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F62BB" w14:textId="77777777" w:rsidR="005F5F4D" w:rsidRDefault="006848AA" w:rsidP="00BC0799">
      <w:pPr>
        <w:spacing w:line="276" w:lineRule="auto"/>
        <w:jc w:val="both"/>
        <w:rPr>
          <w:rFonts w:asciiTheme="minorHAnsi" w:hAnsiTheme="minorHAnsi" w:cstheme="minorHAnsi"/>
          <w:b/>
          <w:bCs/>
          <w:color w:val="000000" w:themeColor="text1"/>
          <w:sz w:val="20"/>
          <w:szCs w:val="20"/>
          <w:lang w:val="sk-SK"/>
        </w:rPr>
      </w:pPr>
      <w:bookmarkStart w:id="0" w:name="_GoBack"/>
      <w:bookmarkEnd w:id="0"/>
      <w:proofErr w:type="spellStart"/>
      <w:r w:rsidRPr="00A07841">
        <w:rPr>
          <w:rFonts w:asciiTheme="minorHAnsi" w:hAnsiTheme="minorHAnsi" w:cstheme="minorHAnsi"/>
          <w:b/>
          <w:bCs/>
          <w:color w:val="000000" w:themeColor="text1"/>
          <w:sz w:val="20"/>
          <w:szCs w:val="20"/>
          <w:lang w:val="sk-SK"/>
        </w:rPr>
        <w:t>Príloha</w:t>
      </w:r>
      <w:proofErr w:type="spellEnd"/>
      <w:r w:rsidRPr="00A07841">
        <w:rPr>
          <w:rFonts w:asciiTheme="minorHAnsi" w:hAnsiTheme="minorHAnsi" w:cstheme="minorHAnsi"/>
          <w:b/>
          <w:bCs/>
          <w:color w:val="000000" w:themeColor="text1"/>
          <w:sz w:val="20"/>
          <w:szCs w:val="20"/>
          <w:lang w:val="sk-SK"/>
        </w:rPr>
        <w:t xml:space="preserve"> č. 1</w:t>
      </w:r>
      <w:r w:rsidR="006842A4" w:rsidRPr="00A07841">
        <w:rPr>
          <w:rFonts w:asciiTheme="minorHAnsi" w:hAnsiTheme="minorHAnsi" w:cstheme="minorHAnsi"/>
          <w:b/>
          <w:bCs/>
          <w:color w:val="000000" w:themeColor="text1"/>
          <w:sz w:val="20"/>
          <w:szCs w:val="20"/>
          <w:lang w:val="sk-SK"/>
        </w:rPr>
        <w:t xml:space="preserve"> k Výzve na predkladanie ponúk</w:t>
      </w:r>
      <w:r w:rsidRPr="00A07841">
        <w:rPr>
          <w:rFonts w:asciiTheme="minorHAnsi" w:hAnsiTheme="minorHAnsi" w:cstheme="minorHAnsi"/>
          <w:b/>
          <w:bCs/>
          <w:color w:val="000000" w:themeColor="text1"/>
          <w:sz w:val="20"/>
          <w:szCs w:val="20"/>
          <w:lang w:val="sk-SK"/>
        </w:rPr>
        <w:tab/>
      </w:r>
    </w:p>
    <w:p w14:paraId="36444EF1" w14:textId="1FDA1409" w:rsidR="006848AA" w:rsidRPr="00A07841" w:rsidRDefault="006848AA" w:rsidP="00BC0799">
      <w:pPr>
        <w:spacing w:line="276" w:lineRule="auto"/>
        <w:jc w:val="both"/>
        <w:rPr>
          <w:rFonts w:asciiTheme="minorHAnsi" w:hAnsiTheme="minorHAnsi" w:cstheme="minorHAnsi"/>
          <w:b/>
          <w:bCs/>
          <w:color w:val="000000" w:themeColor="text1"/>
          <w:sz w:val="20"/>
          <w:szCs w:val="20"/>
          <w:lang w:val="sk-SK"/>
        </w:rPr>
      </w:pPr>
      <w:r w:rsidRPr="00A07841">
        <w:rPr>
          <w:rFonts w:asciiTheme="minorHAnsi" w:hAnsiTheme="minorHAnsi" w:cstheme="minorHAnsi"/>
          <w:b/>
          <w:bCs/>
          <w:color w:val="000000" w:themeColor="text1"/>
          <w:sz w:val="20"/>
          <w:szCs w:val="20"/>
          <w:lang w:val="sk-SK"/>
        </w:rPr>
        <w:t xml:space="preserve">Opis predmetu zákazky </w:t>
      </w:r>
    </w:p>
    <w:p w14:paraId="084766ED" w14:textId="78DB689F" w:rsidR="006848AA" w:rsidRPr="00A07841" w:rsidRDefault="006848AA" w:rsidP="00BC0799">
      <w:pPr>
        <w:spacing w:line="276" w:lineRule="auto"/>
        <w:jc w:val="both"/>
        <w:rPr>
          <w:rFonts w:asciiTheme="minorHAnsi" w:hAnsiTheme="minorHAnsi" w:cstheme="minorHAnsi"/>
          <w:sz w:val="20"/>
          <w:szCs w:val="20"/>
          <w:lang w:val="sk-SK"/>
        </w:rPr>
      </w:pPr>
    </w:p>
    <w:p w14:paraId="60D1FA0A" w14:textId="727246AB" w:rsidR="00D313E1" w:rsidRPr="007E4CB7" w:rsidRDefault="00D313E1" w:rsidP="00BC0799">
      <w:pPr>
        <w:tabs>
          <w:tab w:val="left" w:pos="284"/>
        </w:tabs>
        <w:spacing w:line="276" w:lineRule="auto"/>
        <w:jc w:val="both"/>
        <w:rPr>
          <w:rFonts w:asciiTheme="minorHAnsi" w:hAnsiTheme="minorHAnsi" w:cstheme="minorHAnsi"/>
          <w:sz w:val="20"/>
          <w:szCs w:val="20"/>
          <w:lang w:val="sk-SK"/>
        </w:rPr>
      </w:pPr>
    </w:p>
    <w:p w14:paraId="5602F2E0" w14:textId="77777777" w:rsidR="007E4CB7" w:rsidRPr="007E4CB7" w:rsidRDefault="007E4CB7" w:rsidP="007E4CB7">
      <w:pPr>
        <w:spacing w:line="259" w:lineRule="auto"/>
        <w:rPr>
          <w:rFonts w:asciiTheme="minorHAnsi" w:hAnsiTheme="minorHAnsi" w:cstheme="minorHAnsi"/>
          <w:sz w:val="20"/>
          <w:szCs w:val="20"/>
        </w:rPr>
      </w:pPr>
      <w:r w:rsidRPr="007E4CB7">
        <w:rPr>
          <w:rFonts w:asciiTheme="minorHAnsi" w:hAnsiTheme="minorHAnsi" w:cstheme="minorHAnsi"/>
          <w:sz w:val="20"/>
          <w:szCs w:val="20"/>
        </w:rPr>
        <w:t>Pasívna časť</w:t>
      </w:r>
    </w:p>
    <w:p w14:paraId="4A2C6147" w14:textId="77777777" w:rsidR="007E4CB7" w:rsidRPr="007E4CB7" w:rsidRDefault="007E4CB7" w:rsidP="007E4CB7">
      <w:pPr>
        <w:spacing w:line="259" w:lineRule="auto"/>
        <w:rPr>
          <w:rFonts w:asciiTheme="minorHAnsi" w:hAnsiTheme="minorHAnsi" w:cstheme="minorHAnsi"/>
          <w:sz w:val="20"/>
          <w:szCs w:val="20"/>
        </w:rPr>
      </w:pPr>
    </w:p>
    <w:tbl>
      <w:tblPr>
        <w:tblW w:w="9777" w:type="dxa"/>
        <w:tblInd w:w="-65" w:type="dxa"/>
        <w:tblCellMar>
          <w:top w:w="40" w:type="dxa"/>
          <w:left w:w="73" w:type="dxa"/>
          <w:right w:w="33" w:type="dxa"/>
        </w:tblCellMar>
        <w:tblLook w:val="04A0" w:firstRow="1" w:lastRow="0" w:firstColumn="1" w:lastColumn="0" w:noHBand="0" w:noVBand="1"/>
      </w:tblPr>
      <w:tblGrid>
        <w:gridCol w:w="558"/>
        <w:gridCol w:w="7802"/>
        <w:gridCol w:w="709"/>
        <w:gridCol w:w="708"/>
      </w:tblGrid>
      <w:tr w:rsidR="007E4CB7" w:rsidRPr="007E4CB7" w14:paraId="01AD50DD" w14:textId="77777777" w:rsidTr="00B11BF0">
        <w:trPr>
          <w:trHeight w:val="263"/>
        </w:trPr>
        <w:tc>
          <w:tcPr>
            <w:tcW w:w="558" w:type="dxa"/>
            <w:tcBorders>
              <w:top w:val="single" w:sz="4" w:space="0" w:color="000000"/>
              <w:left w:val="single" w:sz="8" w:space="0" w:color="000000"/>
              <w:bottom w:val="single" w:sz="4" w:space="0" w:color="000000"/>
              <w:right w:val="single" w:sz="4" w:space="0" w:color="000000"/>
            </w:tcBorders>
            <w:shd w:val="clear" w:color="auto" w:fill="auto"/>
            <w:vAlign w:val="center"/>
          </w:tcPr>
          <w:p w14:paraId="239CBBD5" w14:textId="3D46EE32" w:rsidR="007E4CB7" w:rsidRPr="007E4CB7" w:rsidRDefault="007E4CB7" w:rsidP="00B11BF0">
            <w:pPr>
              <w:spacing w:line="259" w:lineRule="auto"/>
              <w:ind w:right="42"/>
              <w:rPr>
                <w:rFonts w:asciiTheme="minorHAnsi" w:hAnsiTheme="minorHAnsi" w:cstheme="minorHAnsi"/>
                <w:sz w:val="20"/>
                <w:szCs w:val="20"/>
              </w:rPr>
            </w:pPr>
            <w:r w:rsidRPr="007E4CB7">
              <w:rPr>
                <w:rFonts w:asciiTheme="minorHAnsi" w:eastAsia="Calibri" w:hAnsiTheme="minorHAnsi" w:cstheme="minorHAnsi"/>
                <w:color w:val="000000"/>
                <w:sz w:val="20"/>
                <w:szCs w:val="20"/>
              </w:rPr>
              <w:t>P.</w:t>
            </w:r>
            <w:r w:rsidR="00DD111D">
              <w:rPr>
                <w:rFonts w:asciiTheme="minorHAnsi" w:eastAsia="Calibri" w:hAnsiTheme="minorHAnsi" w:cstheme="minorHAnsi"/>
                <w:color w:val="000000"/>
                <w:sz w:val="20"/>
                <w:szCs w:val="20"/>
                <w:lang w:val="sk-SK"/>
              </w:rPr>
              <w:t>č</w:t>
            </w:r>
            <w:r w:rsidRPr="007E4CB7">
              <w:rPr>
                <w:rFonts w:asciiTheme="minorHAnsi" w:eastAsia="Calibri" w:hAnsiTheme="minorHAnsi" w:cstheme="minorHAnsi"/>
                <w:color w:val="000000"/>
                <w:sz w:val="20"/>
                <w:szCs w:val="20"/>
              </w:rPr>
              <w:t xml:space="preserve">. </w:t>
            </w:r>
          </w:p>
        </w:tc>
        <w:tc>
          <w:tcPr>
            <w:tcW w:w="7802" w:type="dxa"/>
            <w:tcBorders>
              <w:top w:val="single" w:sz="8" w:space="0" w:color="000000"/>
              <w:left w:val="single" w:sz="4" w:space="0" w:color="000000"/>
              <w:bottom w:val="single" w:sz="8" w:space="0" w:color="000000"/>
              <w:right w:val="single" w:sz="4" w:space="0" w:color="000000"/>
            </w:tcBorders>
            <w:shd w:val="clear" w:color="auto" w:fill="auto"/>
            <w:vAlign w:val="center"/>
          </w:tcPr>
          <w:p w14:paraId="4EDEA874" w14:textId="77777777" w:rsidR="007E4CB7" w:rsidRPr="007E4CB7" w:rsidRDefault="007E4CB7" w:rsidP="00B11BF0">
            <w:pPr>
              <w:spacing w:line="259" w:lineRule="auto"/>
              <w:ind w:right="36"/>
              <w:rPr>
                <w:rFonts w:asciiTheme="minorHAnsi" w:hAnsiTheme="minorHAnsi" w:cstheme="minorHAnsi"/>
                <w:sz w:val="20"/>
                <w:szCs w:val="20"/>
              </w:rPr>
            </w:pPr>
            <w:r w:rsidRPr="007E4CB7">
              <w:rPr>
                <w:rFonts w:asciiTheme="minorHAnsi" w:eastAsia="Calibri" w:hAnsiTheme="minorHAnsi" w:cstheme="minorHAnsi"/>
                <w:color w:val="000000"/>
                <w:sz w:val="20"/>
                <w:szCs w:val="20"/>
              </w:rPr>
              <w:t xml:space="preserve">Produkt </w:t>
            </w:r>
          </w:p>
        </w:tc>
        <w:tc>
          <w:tcPr>
            <w:tcW w:w="709" w:type="dxa"/>
            <w:tcBorders>
              <w:top w:val="single" w:sz="8" w:space="0" w:color="000000"/>
              <w:left w:val="single" w:sz="4" w:space="0" w:color="000000"/>
              <w:bottom w:val="single" w:sz="8" w:space="0" w:color="000000"/>
              <w:right w:val="single" w:sz="4" w:space="0" w:color="000000"/>
            </w:tcBorders>
            <w:shd w:val="clear" w:color="auto" w:fill="auto"/>
            <w:vAlign w:val="center"/>
          </w:tcPr>
          <w:p w14:paraId="4EF14E52" w14:textId="77777777" w:rsidR="007E4CB7" w:rsidRPr="007E4CB7" w:rsidRDefault="007E4CB7" w:rsidP="00C6209D">
            <w:pPr>
              <w:spacing w:line="259" w:lineRule="auto"/>
              <w:ind w:right="34"/>
              <w:jc w:val="center"/>
              <w:rPr>
                <w:rFonts w:asciiTheme="minorHAnsi" w:hAnsiTheme="minorHAnsi" w:cstheme="minorHAnsi"/>
                <w:sz w:val="20"/>
                <w:szCs w:val="20"/>
              </w:rPr>
            </w:pPr>
            <w:r w:rsidRPr="007E4CB7">
              <w:rPr>
                <w:rFonts w:asciiTheme="minorHAnsi" w:eastAsia="Calibri" w:hAnsiTheme="minorHAnsi" w:cstheme="minorHAnsi"/>
                <w:color w:val="000000"/>
                <w:sz w:val="20"/>
                <w:szCs w:val="20"/>
              </w:rPr>
              <w:t xml:space="preserve">MJ </w:t>
            </w:r>
          </w:p>
        </w:tc>
        <w:tc>
          <w:tcPr>
            <w:tcW w:w="708" w:type="dxa"/>
            <w:tcBorders>
              <w:top w:val="single" w:sz="8" w:space="0" w:color="000000"/>
              <w:left w:val="single" w:sz="4" w:space="0" w:color="000000"/>
              <w:bottom w:val="single" w:sz="8" w:space="0" w:color="000000"/>
              <w:right w:val="single" w:sz="4" w:space="0" w:color="000000"/>
            </w:tcBorders>
            <w:shd w:val="clear" w:color="auto" w:fill="auto"/>
            <w:vAlign w:val="center"/>
          </w:tcPr>
          <w:p w14:paraId="1A567403" w14:textId="77777777" w:rsidR="007E4CB7" w:rsidRPr="007E4CB7" w:rsidRDefault="007E4CB7" w:rsidP="00C6209D">
            <w:pPr>
              <w:spacing w:line="259" w:lineRule="auto"/>
              <w:ind w:left="31"/>
              <w:rPr>
                <w:rFonts w:asciiTheme="minorHAnsi" w:hAnsiTheme="minorHAnsi" w:cstheme="minorHAnsi"/>
                <w:sz w:val="20"/>
                <w:szCs w:val="20"/>
              </w:rPr>
            </w:pPr>
            <w:r w:rsidRPr="007E4CB7">
              <w:rPr>
                <w:rFonts w:asciiTheme="minorHAnsi" w:eastAsia="Calibri" w:hAnsiTheme="minorHAnsi" w:cstheme="minorHAnsi"/>
                <w:color w:val="000000"/>
                <w:sz w:val="20"/>
                <w:szCs w:val="20"/>
              </w:rPr>
              <w:t>počet</w:t>
            </w:r>
          </w:p>
        </w:tc>
      </w:tr>
      <w:tr w:rsidR="007E4CB7" w:rsidRPr="007E4CB7" w14:paraId="2D1969D2" w14:textId="77777777" w:rsidTr="00B11BF0">
        <w:trPr>
          <w:trHeight w:val="226"/>
        </w:trPr>
        <w:tc>
          <w:tcPr>
            <w:tcW w:w="558" w:type="dxa"/>
            <w:tcBorders>
              <w:top w:val="single" w:sz="4" w:space="0" w:color="000000"/>
              <w:left w:val="single" w:sz="8" w:space="0" w:color="000000"/>
              <w:bottom w:val="single" w:sz="4" w:space="0" w:color="000000"/>
              <w:right w:val="single" w:sz="4" w:space="0" w:color="000000"/>
            </w:tcBorders>
            <w:shd w:val="clear" w:color="auto" w:fill="auto"/>
            <w:vAlign w:val="center"/>
          </w:tcPr>
          <w:p w14:paraId="7103E37B" w14:textId="1F423DB9" w:rsidR="007E4CB7" w:rsidRPr="007E4CB7" w:rsidRDefault="007E4CB7" w:rsidP="00B11BF0">
            <w:pPr>
              <w:spacing w:line="259" w:lineRule="auto"/>
              <w:ind w:left="-15" w:right="-360" w:firstLine="15"/>
              <w:rPr>
                <w:rFonts w:asciiTheme="minorHAnsi" w:hAnsiTheme="minorHAnsi" w:cstheme="minorHAnsi"/>
                <w:sz w:val="20"/>
                <w:szCs w:val="20"/>
              </w:rPr>
            </w:pPr>
            <w:r w:rsidRPr="007E4CB7">
              <w:rPr>
                <w:rFonts w:asciiTheme="minorHAnsi" w:eastAsia="Calibri" w:hAnsiTheme="minorHAnsi" w:cstheme="minorHAnsi"/>
                <w:color w:val="000000"/>
                <w:sz w:val="20"/>
                <w:szCs w:val="20"/>
              </w:rPr>
              <w:t>1</w:t>
            </w:r>
          </w:p>
        </w:tc>
        <w:tc>
          <w:tcPr>
            <w:tcW w:w="7802" w:type="dxa"/>
            <w:tcBorders>
              <w:top w:val="single" w:sz="8" w:space="0" w:color="000000"/>
              <w:left w:val="single" w:sz="4" w:space="0" w:color="000000"/>
              <w:bottom w:val="single" w:sz="4" w:space="0" w:color="000000"/>
              <w:right w:val="single" w:sz="4" w:space="0" w:color="000000"/>
            </w:tcBorders>
            <w:shd w:val="clear" w:color="auto" w:fill="auto"/>
            <w:vAlign w:val="center"/>
          </w:tcPr>
          <w:p w14:paraId="3D3AE48A" w14:textId="77777777" w:rsidR="007E4CB7" w:rsidRPr="007E4CB7" w:rsidRDefault="007E4CB7" w:rsidP="00B11BF0">
            <w:pPr>
              <w:spacing w:line="259" w:lineRule="auto"/>
              <w:rPr>
                <w:rFonts w:asciiTheme="minorHAnsi" w:hAnsiTheme="minorHAnsi" w:cstheme="minorHAnsi"/>
                <w:sz w:val="20"/>
                <w:szCs w:val="20"/>
              </w:rPr>
            </w:pPr>
            <w:r w:rsidRPr="007E4CB7">
              <w:rPr>
                <w:rFonts w:asciiTheme="minorHAnsi" w:eastAsia="Calibri" w:hAnsiTheme="minorHAnsi" w:cstheme="minorHAnsi"/>
                <w:color w:val="000000"/>
                <w:sz w:val="20"/>
                <w:szCs w:val="20"/>
              </w:rPr>
              <w:t>12-vláknový 9/125 μm G.657A1</w:t>
            </w:r>
          </w:p>
        </w:tc>
        <w:tc>
          <w:tcPr>
            <w:tcW w:w="709" w:type="dxa"/>
            <w:tcBorders>
              <w:top w:val="single" w:sz="8" w:space="0" w:color="000000"/>
              <w:left w:val="single" w:sz="4" w:space="0" w:color="000000"/>
              <w:bottom w:val="single" w:sz="4" w:space="0" w:color="000000"/>
              <w:right w:val="single" w:sz="4" w:space="0" w:color="000000"/>
            </w:tcBorders>
            <w:shd w:val="clear" w:color="auto" w:fill="auto"/>
            <w:vAlign w:val="center"/>
          </w:tcPr>
          <w:p w14:paraId="175E6078" w14:textId="5F627517" w:rsidR="007E4CB7" w:rsidRPr="007E4CB7" w:rsidRDefault="00DD111D" w:rsidP="00C6209D">
            <w:pPr>
              <w:spacing w:line="259" w:lineRule="auto"/>
              <w:ind w:right="36"/>
              <w:jc w:val="center"/>
              <w:rPr>
                <w:rFonts w:asciiTheme="minorHAnsi" w:hAnsiTheme="minorHAnsi" w:cstheme="minorHAnsi"/>
                <w:sz w:val="20"/>
                <w:szCs w:val="20"/>
              </w:rPr>
            </w:pPr>
            <w:r>
              <w:rPr>
                <w:rFonts w:asciiTheme="minorHAnsi" w:eastAsia="Calibri" w:hAnsiTheme="minorHAnsi" w:cstheme="minorHAnsi"/>
                <w:color w:val="000000"/>
                <w:sz w:val="20"/>
                <w:szCs w:val="20"/>
                <w:lang w:val="sk-SK"/>
              </w:rPr>
              <w:t>m</w:t>
            </w:r>
            <w:r w:rsidR="007E4CB7" w:rsidRPr="007E4CB7">
              <w:rPr>
                <w:rFonts w:asciiTheme="minorHAnsi" w:eastAsia="Calibri" w:hAnsiTheme="minorHAnsi" w:cstheme="minorHAnsi"/>
                <w:color w:val="000000"/>
                <w:sz w:val="20"/>
                <w:szCs w:val="20"/>
              </w:rPr>
              <w:t xml:space="preserve"> </w:t>
            </w:r>
          </w:p>
        </w:tc>
        <w:tc>
          <w:tcPr>
            <w:tcW w:w="708" w:type="dxa"/>
            <w:tcBorders>
              <w:top w:val="single" w:sz="8" w:space="0" w:color="000000"/>
              <w:left w:val="single" w:sz="4" w:space="0" w:color="000000"/>
              <w:bottom w:val="single" w:sz="4" w:space="0" w:color="000000"/>
              <w:right w:val="single" w:sz="4" w:space="0" w:color="000000"/>
            </w:tcBorders>
            <w:shd w:val="clear" w:color="auto" w:fill="auto"/>
            <w:vAlign w:val="center"/>
          </w:tcPr>
          <w:p w14:paraId="1AA7A95F" w14:textId="77777777" w:rsidR="007E4CB7" w:rsidRPr="007E4CB7" w:rsidRDefault="007E4CB7" w:rsidP="00C6209D">
            <w:pPr>
              <w:spacing w:line="259" w:lineRule="auto"/>
              <w:ind w:left="31"/>
              <w:rPr>
                <w:rFonts w:asciiTheme="minorHAnsi" w:hAnsiTheme="minorHAnsi" w:cstheme="minorHAnsi"/>
                <w:sz w:val="20"/>
                <w:szCs w:val="20"/>
              </w:rPr>
            </w:pPr>
            <w:r w:rsidRPr="007E4CB7">
              <w:rPr>
                <w:rFonts w:asciiTheme="minorHAnsi" w:eastAsia="Calibri" w:hAnsiTheme="minorHAnsi" w:cstheme="minorHAnsi"/>
                <w:color w:val="000000"/>
                <w:sz w:val="20"/>
                <w:szCs w:val="20"/>
              </w:rPr>
              <w:t xml:space="preserve">300 </w:t>
            </w:r>
          </w:p>
        </w:tc>
      </w:tr>
      <w:tr w:rsidR="007E4CB7" w:rsidRPr="007E4CB7" w14:paraId="583C174B" w14:textId="77777777" w:rsidTr="00B11BF0">
        <w:trPr>
          <w:trHeight w:val="197"/>
        </w:trPr>
        <w:tc>
          <w:tcPr>
            <w:tcW w:w="558" w:type="dxa"/>
            <w:tcBorders>
              <w:top w:val="single" w:sz="4" w:space="0" w:color="000000"/>
              <w:left w:val="single" w:sz="8" w:space="0" w:color="000000"/>
              <w:bottom w:val="single" w:sz="4" w:space="0" w:color="000000"/>
              <w:right w:val="single" w:sz="4" w:space="0" w:color="000000"/>
            </w:tcBorders>
            <w:shd w:val="clear" w:color="auto" w:fill="auto"/>
            <w:vAlign w:val="center"/>
          </w:tcPr>
          <w:p w14:paraId="42FD5BA1" w14:textId="4B469CF3" w:rsidR="007E4CB7" w:rsidRPr="007E4CB7" w:rsidRDefault="007E4CB7" w:rsidP="00B11BF0">
            <w:pPr>
              <w:spacing w:line="259" w:lineRule="auto"/>
              <w:ind w:left="-15" w:right="-360" w:firstLine="15"/>
              <w:rPr>
                <w:rFonts w:asciiTheme="minorHAnsi" w:hAnsiTheme="minorHAnsi" w:cstheme="minorHAnsi"/>
                <w:sz w:val="20"/>
                <w:szCs w:val="20"/>
              </w:rPr>
            </w:pPr>
            <w:r w:rsidRPr="007E4CB7">
              <w:rPr>
                <w:rFonts w:asciiTheme="minorHAnsi" w:eastAsia="Calibri" w:hAnsiTheme="minorHAnsi" w:cstheme="minorHAnsi"/>
                <w:color w:val="000000"/>
                <w:sz w:val="20"/>
                <w:szCs w:val="20"/>
              </w:rPr>
              <w:t>2</w:t>
            </w:r>
          </w:p>
        </w:tc>
        <w:tc>
          <w:tcPr>
            <w:tcW w:w="7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10E20" w14:textId="77777777" w:rsidR="007E4CB7" w:rsidRPr="007E4CB7" w:rsidRDefault="007E4CB7" w:rsidP="00B11BF0">
            <w:pPr>
              <w:spacing w:line="259" w:lineRule="auto"/>
              <w:rPr>
                <w:rFonts w:asciiTheme="minorHAnsi" w:hAnsiTheme="minorHAnsi" w:cstheme="minorHAnsi"/>
                <w:sz w:val="20"/>
                <w:szCs w:val="20"/>
              </w:rPr>
            </w:pPr>
            <w:r w:rsidRPr="007E4CB7">
              <w:rPr>
                <w:rFonts w:asciiTheme="minorHAnsi" w:eastAsia="Calibri" w:hAnsiTheme="minorHAnsi" w:cstheme="minorHAnsi"/>
                <w:color w:val="000000"/>
                <w:sz w:val="20"/>
                <w:szCs w:val="20"/>
              </w:rPr>
              <w:t xml:space="preserve">Patch panel výsuvný pre 24 x SC-SC, LC-LC Duplex, neosadený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77A4E8" w14:textId="652CC89B" w:rsidR="007E4CB7" w:rsidRPr="007E4CB7" w:rsidRDefault="007E4CB7" w:rsidP="00C6209D">
            <w:pPr>
              <w:spacing w:line="259" w:lineRule="auto"/>
              <w:ind w:right="35"/>
              <w:jc w:val="center"/>
              <w:rPr>
                <w:rFonts w:asciiTheme="minorHAnsi" w:hAnsiTheme="minorHAnsi" w:cstheme="minorHAnsi"/>
                <w:sz w:val="20"/>
                <w:szCs w:val="20"/>
              </w:rPr>
            </w:pPr>
            <w:r w:rsidRPr="007E4CB7">
              <w:rPr>
                <w:rFonts w:asciiTheme="minorHAnsi" w:eastAsia="Calibri" w:hAnsiTheme="minorHAnsi" w:cstheme="minorHAnsi"/>
                <w:color w:val="000000"/>
                <w:sz w:val="20"/>
                <w:szCs w:val="20"/>
              </w:rPr>
              <w:t xml:space="preserve">ks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FE5CD5" w14:textId="77777777" w:rsidR="007E4CB7" w:rsidRPr="007E4CB7" w:rsidRDefault="007E4CB7" w:rsidP="00C6209D">
            <w:pPr>
              <w:spacing w:line="259" w:lineRule="auto"/>
              <w:ind w:right="36"/>
              <w:jc w:val="center"/>
              <w:rPr>
                <w:rFonts w:asciiTheme="minorHAnsi" w:hAnsiTheme="minorHAnsi" w:cstheme="minorHAnsi"/>
                <w:sz w:val="20"/>
                <w:szCs w:val="20"/>
              </w:rPr>
            </w:pPr>
            <w:r w:rsidRPr="007E4CB7">
              <w:rPr>
                <w:rFonts w:asciiTheme="minorHAnsi" w:eastAsia="Calibri" w:hAnsiTheme="minorHAnsi" w:cstheme="minorHAnsi"/>
                <w:color w:val="000000"/>
                <w:sz w:val="20"/>
                <w:szCs w:val="20"/>
              </w:rPr>
              <w:t xml:space="preserve">2 </w:t>
            </w:r>
          </w:p>
        </w:tc>
      </w:tr>
      <w:tr w:rsidR="007E4CB7" w:rsidRPr="007E4CB7" w14:paraId="13143839" w14:textId="77777777" w:rsidTr="00B11BF0">
        <w:trPr>
          <w:trHeight w:val="273"/>
        </w:trPr>
        <w:tc>
          <w:tcPr>
            <w:tcW w:w="558" w:type="dxa"/>
            <w:tcBorders>
              <w:top w:val="single" w:sz="4" w:space="0" w:color="000000"/>
              <w:left w:val="single" w:sz="8" w:space="0" w:color="000000"/>
              <w:bottom w:val="single" w:sz="4" w:space="0" w:color="000000"/>
              <w:right w:val="single" w:sz="4" w:space="0" w:color="000000"/>
            </w:tcBorders>
            <w:shd w:val="clear" w:color="auto" w:fill="auto"/>
            <w:vAlign w:val="center"/>
          </w:tcPr>
          <w:p w14:paraId="14566FC4" w14:textId="77777777" w:rsidR="007E4CB7" w:rsidRPr="007E4CB7" w:rsidRDefault="007E4CB7" w:rsidP="00B11BF0">
            <w:pPr>
              <w:spacing w:line="259" w:lineRule="auto"/>
              <w:ind w:left="-15" w:right="-360" w:firstLine="15"/>
              <w:rPr>
                <w:rFonts w:asciiTheme="minorHAnsi" w:eastAsia="Calibri" w:hAnsiTheme="minorHAnsi" w:cstheme="minorHAnsi"/>
                <w:color w:val="000000"/>
                <w:sz w:val="20"/>
                <w:szCs w:val="20"/>
              </w:rPr>
            </w:pPr>
          </w:p>
        </w:tc>
        <w:tc>
          <w:tcPr>
            <w:tcW w:w="7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A6BAC" w14:textId="77777777" w:rsidR="007E4CB7" w:rsidRPr="007E4CB7" w:rsidRDefault="007E4CB7" w:rsidP="00B11BF0">
            <w:pPr>
              <w:spacing w:line="259" w:lineRule="auto"/>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Zvar</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18B89" w14:textId="5B7D0EF6" w:rsidR="007E4CB7" w:rsidRPr="007E4CB7" w:rsidRDefault="00DD111D" w:rsidP="00C6209D">
            <w:pPr>
              <w:spacing w:line="259" w:lineRule="auto"/>
              <w:ind w:right="35"/>
              <w:jc w:val="center"/>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ks</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2EFBE" w14:textId="77777777" w:rsidR="007E4CB7" w:rsidRPr="007E4CB7" w:rsidRDefault="007E4CB7" w:rsidP="00C6209D">
            <w:pPr>
              <w:spacing w:line="259" w:lineRule="auto"/>
              <w:ind w:right="36"/>
              <w:jc w:val="center"/>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48</w:t>
            </w:r>
          </w:p>
        </w:tc>
      </w:tr>
      <w:tr w:rsidR="007E4CB7" w:rsidRPr="007E4CB7" w14:paraId="75E556AD" w14:textId="77777777" w:rsidTr="00B11BF0">
        <w:trPr>
          <w:trHeight w:val="300"/>
        </w:trPr>
        <w:tc>
          <w:tcPr>
            <w:tcW w:w="558" w:type="dxa"/>
            <w:tcBorders>
              <w:top w:val="single" w:sz="4" w:space="0" w:color="000000"/>
              <w:left w:val="single" w:sz="8" w:space="0" w:color="000000"/>
              <w:bottom w:val="single" w:sz="4" w:space="0" w:color="000000"/>
              <w:right w:val="single" w:sz="4" w:space="0" w:color="000000"/>
            </w:tcBorders>
            <w:shd w:val="clear" w:color="auto" w:fill="auto"/>
            <w:vAlign w:val="center"/>
          </w:tcPr>
          <w:p w14:paraId="09BDA147" w14:textId="6EFFFFB3" w:rsidR="007E4CB7" w:rsidRPr="007E4CB7" w:rsidRDefault="007E4CB7" w:rsidP="00B11BF0">
            <w:pPr>
              <w:spacing w:line="259" w:lineRule="auto"/>
              <w:ind w:left="-15" w:right="-360" w:firstLine="15"/>
              <w:rPr>
                <w:rFonts w:asciiTheme="minorHAnsi" w:hAnsiTheme="minorHAnsi" w:cstheme="minorHAnsi"/>
                <w:sz w:val="20"/>
                <w:szCs w:val="20"/>
              </w:rPr>
            </w:pPr>
            <w:r w:rsidRPr="007E4CB7">
              <w:rPr>
                <w:rFonts w:asciiTheme="minorHAnsi" w:eastAsia="Calibri" w:hAnsiTheme="minorHAnsi" w:cstheme="minorHAnsi"/>
                <w:color w:val="000000"/>
                <w:sz w:val="20"/>
                <w:szCs w:val="20"/>
              </w:rPr>
              <w:t>3</w:t>
            </w:r>
          </w:p>
        </w:tc>
        <w:tc>
          <w:tcPr>
            <w:tcW w:w="7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E0C79B" w14:textId="77777777" w:rsidR="007E4CB7" w:rsidRPr="007E4CB7" w:rsidRDefault="007E4CB7" w:rsidP="00B11BF0">
            <w:pPr>
              <w:spacing w:line="259" w:lineRule="auto"/>
              <w:rPr>
                <w:rFonts w:asciiTheme="minorHAnsi" w:hAnsiTheme="minorHAnsi" w:cstheme="minorHAnsi"/>
                <w:sz w:val="20"/>
                <w:szCs w:val="20"/>
              </w:rPr>
            </w:pPr>
            <w:r w:rsidRPr="007E4CB7">
              <w:rPr>
                <w:rFonts w:asciiTheme="minorHAnsi" w:eastAsia="Calibri" w:hAnsiTheme="minorHAnsi" w:cstheme="minorHAnsi"/>
                <w:color w:val="000000"/>
                <w:sz w:val="20"/>
                <w:szCs w:val="20"/>
              </w:rPr>
              <w:t>SC pigtail, 9/125 µm G.657A1 /APC</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C566299" w14:textId="3323CFE4" w:rsidR="007E4CB7" w:rsidRPr="007E4CB7" w:rsidRDefault="00DD111D" w:rsidP="00C6209D">
            <w:pPr>
              <w:spacing w:line="259" w:lineRule="auto"/>
              <w:ind w:right="35"/>
              <w:jc w:val="center"/>
              <w:rPr>
                <w:rFonts w:asciiTheme="minorHAnsi" w:hAnsiTheme="minorHAnsi" w:cstheme="minorHAnsi"/>
                <w:sz w:val="20"/>
                <w:szCs w:val="20"/>
              </w:rPr>
            </w:pPr>
            <w:r w:rsidRPr="007E4CB7">
              <w:rPr>
                <w:rFonts w:asciiTheme="minorHAnsi" w:eastAsia="Calibri" w:hAnsiTheme="minorHAnsi" w:cstheme="minorHAnsi"/>
                <w:color w:val="000000"/>
                <w:sz w:val="20"/>
                <w:szCs w:val="20"/>
              </w:rPr>
              <w:t>ks</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09114088" w14:textId="77777777" w:rsidR="007E4CB7" w:rsidRPr="007E4CB7" w:rsidRDefault="007E4CB7" w:rsidP="00C6209D">
            <w:pPr>
              <w:spacing w:line="259" w:lineRule="auto"/>
              <w:ind w:right="36"/>
              <w:jc w:val="center"/>
              <w:rPr>
                <w:rFonts w:asciiTheme="minorHAnsi" w:hAnsiTheme="minorHAnsi" w:cstheme="minorHAnsi"/>
                <w:sz w:val="20"/>
                <w:szCs w:val="20"/>
              </w:rPr>
            </w:pPr>
            <w:r w:rsidRPr="007E4CB7">
              <w:rPr>
                <w:rFonts w:asciiTheme="minorHAnsi" w:eastAsia="Calibri" w:hAnsiTheme="minorHAnsi" w:cstheme="minorHAnsi"/>
                <w:color w:val="000000"/>
                <w:sz w:val="20"/>
                <w:szCs w:val="20"/>
              </w:rPr>
              <w:t xml:space="preserve">48 </w:t>
            </w:r>
          </w:p>
        </w:tc>
      </w:tr>
      <w:tr w:rsidR="007E4CB7" w:rsidRPr="007E4CB7" w14:paraId="3F12D248" w14:textId="77777777" w:rsidTr="00B11BF0">
        <w:trPr>
          <w:trHeight w:val="298"/>
        </w:trPr>
        <w:tc>
          <w:tcPr>
            <w:tcW w:w="558" w:type="dxa"/>
            <w:tcBorders>
              <w:top w:val="single" w:sz="4" w:space="0" w:color="000000"/>
              <w:left w:val="single" w:sz="8" w:space="0" w:color="000000"/>
              <w:bottom w:val="single" w:sz="4" w:space="0" w:color="000000"/>
              <w:right w:val="single" w:sz="4" w:space="0" w:color="000000"/>
            </w:tcBorders>
            <w:shd w:val="clear" w:color="auto" w:fill="auto"/>
            <w:vAlign w:val="center"/>
          </w:tcPr>
          <w:p w14:paraId="7A3B30AB" w14:textId="6E0165AB" w:rsidR="007E4CB7" w:rsidRPr="007E4CB7" w:rsidRDefault="007E4CB7" w:rsidP="00B11BF0">
            <w:pPr>
              <w:spacing w:line="259" w:lineRule="auto"/>
              <w:ind w:left="-15" w:right="-360" w:firstLine="15"/>
              <w:rPr>
                <w:rFonts w:asciiTheme="minorHAnsi" w:hAnsiTheme="minorHAnsi" w:cstheme="minorHAnsi"/>
                <w:sz w:val="20"/>
                <w:szCs w:val="20"/>
              </w:rPr>
            </w:pPr>
            <w:r w:rsidRPr="007E4CB7">
              <w:rPr>
                <w:rFonts w:asciiTheme="minorHAnsi" w:eastAsia="Calibri" w:hAnsiTheme="minorHAnsi" w:cstheme="minorHAnsi"/>
                <w:color w:val="000000"/>
                <w:sz w:val="20"/>
                <w:szCs w:val="20"/>
              </w:rPr>
              <w:t>4</w:t>
            </w:r>
          </w:p>
        </w:tc>
        <w:tc>
          <w:tcPr>
            <w:tcW w:w="7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C6F9D8" w14:textId="77777777" w:rsidR="007E4CB7" w:rsidRPr="007E4CB7" w:rsidRDefault="007E4CB7" w:rsidP="00B11BF0">
            <w:pPr>
              <w:spacing w:line="259" w:lineRule="auto"/>
              <w:rPr>
                <w:rFonts w:asciiTheme="minorHAnsi" w:hAnsiTheme="minorHAnsi" w:cstheme="minorHAnsi"/>
                <w:sz w:val="20"/>
                <w:szCs w:val="20"/>
              </w:rPr>
            </w:pPr>
            <w:r w:rsidRPr="007E4CB7">
              <w:rPr>
                <w:rFonts w:asciiTheme="minorHAnsi" w:eastAsia="Calibri" w:hAnsiTheme="minorHAnsi" w:cstheme="minorHAnsi"/>
                <w:color w:val="000000"/>
                <w:sz w:val="20"/>
                <w:szCs w:val="20"/>
              </w:rPr>
              <w:t>SC-SC adaptér / APC</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B6BB8B3" w14:textId="0A18F0FB" w:rsidR="007E4CB7" w:rsidRPr="007E4CB7" w:rsidRDefault="00DD111D" w:rsidP="00C6209D">
            <w:pPr>
              <w:spacing w:line="259" w:lineRule="auto"/>
              <w:ind w:right="35"/>
              <w:jc w:val="center"/>
              <w:rPr>
                <w:rFonts w:asciiTheme="minorHAnsi" w:hAnsiTheme="minorHAnsi" w:cstheme="minorHAnsi"/>
                <w:sz w:val="20"/>
                <w:szCs w:val="20"/>
              </w:rPr>
            </w:pPr>
            <w:r w:rsidRPr="007E4CB7">
              <w:rPr>
                <w:rFonts w:asciiTheme="minorHAnsi" w:eastAsia="Calibri" w:hAnsiTheme="minorHAnsi" w:cstheme="minorHAnsi"/>
                <w:color w:val="000000"/>
                <w:sz w:val="20"/>
                <w:szCs w:val="20"/>
              </w:rPr>
              <w:t>ks</w:t>
            </w:r>
            <w:r w:rsidR="007E4CB7" w:rsidRPr="007E4CB7">
              <w:rPr>
                <w:rFonts w:asciiTheme="minorHAnsi" w:eastAsia="Calibri" w:hAnsiTheme="minorHAnsi" w:cstheme="minorHAnsi"/>
                <w:color w:val="000000"/>
                <w:sz w:val="20"/>
                <w:szCs w:val="20"/>
              </w:rP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E996DB6" w14:textId="77777777" w:rsidR="007E4CB7" w:rsidRPr="007E4CB7" w:rsidRDefault="007E4CB7" w:rsidP="00C6209D">
            <w:pPr>
              <w:spacing w:line="259" w:lineRule="auto"/>
              <w:ind w:right="36"/>
              <w:jc w:val="center"/>
              <w:rPr>
                <w:rFonts w:asciiTheme="minorHAnsi" w:hAnsiTheme="minorHAnsi" w:cstheme="minorHAnsi"/>
                <w:sz w:val="20"/>
                <w:szCs w:val="20"/>
              </w:rPr>
            </w:pPr>
            <w:r w:rsidRPr="007E4CB7">
              <w:rPr>
                <w:rFonts w:asciiTheme="minorHAnsi" w:eastAsia="Calibri" w:hAnsiTheme="minorHAnsi" w:cstheme="minorHAnsi"/>
                <w:color w:val="000000"/>
                <w:sz w:val="20"/>
                <w:szCs w:val="20"/>
              </w:rPr>
              <w:t xml:space="preserve">48 </w:t>
            </w:r>
          </w:p>
        </w:tc>
      </w:tr>
      <w:tr w:rsidR="007E4CB7" w:rsidRPr="007E4CB7" w14:paraId="040F7247" w14:textId="77777777" w:rsidTr="00B11BF0">
        <w:trPr>
          <w:trHeight w:val="298"/>
        </w:trPr>
        <w:tc>
          <w:tcPr>
            <w:tcW w:w="558" w:type="dxa"/>
            <w:tcBorders>
              <w:top w:val="single" w:sz="4" w:space="0" w:color="000000"/>
              <w:left w:val="single" w:sz="8" w:space="0" w:color="000000"/>
              <w:bottom w:val="single" w:sz="4" w:space="0" w:color="000000"/>
              <w:right w:val="single" w:sz="4" w:space="0" w:color="000000"/>
            </w:tcBorders>
            <w:shd w:val="clear" w:color="auto" w:fill="auto"/>
            <w:vAlign w:val="center"/>
          </w:tcPr>
          <w:p w14:paraId="5019F4F7" w14:textId="77777777" w:rsidR="007E4CB7" w:rsidRPr="007E4CB7" w:rsidRDefault="007E4CB7" w:rsidP="00B11BF0">
            <w:pPr>
              <w:spacing w:line="259" w:lineRule="auto"/>
              <w:ind w:left="-15" w:right="-360" w:firstLine="15"/>
              <w:rPr>
                <w:rFonts w:asciiTheme="minorHAnsi" w:eastAsia="Calibri" w:hAnsiTheme="minorHAnsi" w:cstheme="minorHAnsi"/>
                <w:color w:val="000000"/>
                <w:sz w:val="20"/>
                <w:szCs w:val="20"/>
              </w:rPr>
            </w:pPr>
          </w:p>
        </w:tc>
        <w:tc>
          <w:tcPr>
            <w:tcW w:w="7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D77549" w14:textId="77777777" w:rsidR="007E4CB7" w:rsidRPr="007E4CB7" w:rsidRDefault="007E4CB7" w:rsidP="00B11BF0">
            <w:pPr>
              <w:spacing w:line="259" w:lineRule="auto"/>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SC / LC patchcord 9/125 / APC 1m</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ABB24EB" w14:textId="3B74F9A6" w:rsidR="007E4CB7" w:rsidRPr="007E4CB7" w:rsidRDefault="00DD111D" w:rsidP="00C6209D">
            <w:pPr>
              <w:spacing w:line="259" w:lineRule="auto"/>
              <w:ind w:right="35"/>
              <w:jc w:val="center"/>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ks</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78843C6F" w14:textId="77777777" w:rsidR="007E4CB7" w:rsidRPr="007E4CB7" w:rsidRDefault="007E4CB7" w:rsidP="00C6209D">
            <w:pPr>
              <w:spacing w:line="259" w:lineRule="auto"/>
              <w:ind w:right="36"/>
              <w:jc w:val="center"/>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48</w:t>
            </w:r>
          </w:p>
        </w:tc>
      </w:tr>
      <w:tr w:rsidR="007E4CB7" w:rsidRPr="007E4CB7" w14:paraId="062C54D4" w14:textId="77777777" w:rsidTr="00B11BF0">
        <w:trPr>
          <w:trHeight w:val="274"/>
        </w:trPr>
        <w:tc>
          <w:tcPr>
            <w:tcW w:w="558" w:type="dxa"/>
            <w:tcBorders>
              <w:top w:val="single" w:sz="4" w:space="0" w:color="000000"/>
              <w:left w:val="single" w:sz="8" w:space="0" w:color="000000"/>
              <w:bottom w:val="single" w:sz="4" w:space="0" w:color="000000"/>
              <w:right w:val="single" w:sz="4" w:space="0" w:color="000000"/>
            </w:tcBorders>
            <w:shd w:val="clear" w:color="auto" w:fill="auto"/>
            <w:vAlign w:val="center"/>
          </w:tcPr>
          <w:p w14:paraId="5F9FBC52" w14:textId="77777777" w:rsidR="007E4CB7" w:rsidRPr="007E4CB7" w:rsidRDefault="007E4CB7" w:rsidP="00B11BF0">
            <w:pPr>
              <w:spacing w:line="259" w:lineRule="auto"/>
              <w:ind w:left="-15" w:right="-360" w:firstLine="15"/>
              <w:rPr>
                <w:rFonts w:asciiTheme="minorHAnsi" w:hAnsiTheme="minorHAnsi" w:cstheme="minorHAnsi"/>
                <w:sz w:val="20"/>
                <w:szCs w:val="20"/>
              </w:rPr>
            </w:pPr>
            <w:r w:rsidRPr="007E4CB7">
              <w:rPr>
                <w:rFonts w:asciiTheme="minorHAnsi" w:eastAsia="Calibri" w:hAnsiTheme="minorHAnsi" w:cstheme="minorHAnsi"/>
                <w:color w:val="000000"/>
                <w:sz w:val="20"/>
                <w:szCs w:val="20"/>
              </w:rPr>
              <w:t>5</w:t>
            </w:r>
          </w:p>
        </w:tc>
        <w:tc>
          <w:tcPr>
            <w:tcW w:w="7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88E47" w14:textId="77777777" w:rsidR="007E4CB7" w:rsidRPr="007E4CB7" w:rsidRDefault="007E4CB7" w:rsidP="00B11BF0">
            <w:pPr>
              <w:spacing w:line="259" w:lineRule="auto"/>
              <w:rPr>
                <w:rFonts w:asciiTheme="minorHAnsi" w:hAnsiTheme="minorHAnsi" w:cstheme="minorHAnsi"/>
                <w:sz w:val="20"/>
                <w:szCs w:val="20"/>
              </w:rPr>
            </w:pPr>
            <w:r w:rsidRPr="007E4CB7">
              <w:rPr>
                <w:rFonts w:asciiTheme="minorHAnsi" w:eastAsia="Calibri" w:hAnsiTheme="minorHAnsi" w:cstheme="minorHAnsi"/>
                <w:color w:val="000000"/>
                <w:sz w:val="20"/>
                <w:szCs w:val="20"/>
              </w:rPr>
              <w:t xml:space="preserve">Káblový žľab OBO MKS 100/60(včetne kotviaceho materiálu, konzol ,závesov a pod.)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6F043" w14:textId="77777777" w:rsidR="007E4CB7" w:rsidRPr="007E4CB7" w:rsidRDefault="007E4CB7" w:rsidP="00C6209D">
            <w:pPr>
              <w:spacing w:line="259" w:lineRule="auto"/>
              <w:ind w:right="36"/>
              <w:jc w:val="center"/>
              <w:rPr>
                <w:rFonts w:asciiTheme="minorHAnsi" w:hAnsiTheme="minorHAnsi" w:cstheme="minorHAnsi"/>
                <w:sz w:val="20"/>
                <w:szCs w:val="20"/>
              </w:rPr>
            </w:pPr>
            <w:r w:rsidRPr="007E4CB7">
              <w:rPr>
                <w:rFonts w:asciiTheme="minorHAnsi" w:eastAsia="Calibri" w:hAnsiTheme="minorHAnsi" w:cstheme="minorHAnsi"/>
                <w:color w:val="000000"/>
                <w:sz w:val="20"/>
                <w:szCs w:val="20"/>
              </w:rPr>
              <w:t xml:space="preserve">m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7C3C91" w14:textId="77777777" w:rsidR="007E4CB7" w:rsidRPr="007E4CB7" w:rsidRDefault="007E4CB7" w:rsidP="00C6209D">
            <w:pPr>
              <w:spacing w:line="259" w:lineRule="auto"/>
              <w:ind w:left="31"/>
              <w:rPr>
                <w:rFonts w:asciiTheme="minorHAnsi" w:hAnsiTheme="minorHAnsi" w:cstheme="minorHAnsi"/>
                <w:sz w:val="20"/>
                <w:szCs w:val="20"/>
              </w:rPr>
            </w:pPr>
            <w:r w:rsidRPr="007E4CB7">
              <w:rPr>
                <w:rFonts w:asciiTheme="minorHAnsi" w:eastAsia="Calibri" w:hAnsiTheme="minorHAnsi" w:cstheme="minorHAnsi"/>
                <w:color w:val="000000"/>
                <w:sz w:val="20"/>
                <w:szCs w:val="20"/>
              </w:rPr>
              <w:t xml:space="preserve">100 </w:t>
            </w:r>
          </w:p>
        </w:tc>
      </w:tr>
      <w:tr w:rsidR="007E4CB7" w:rsidRPr="007E4CB7" w14:paraId="18FFE3B2" w14:textId="77777777" w:rsidTr="00B11BF0">
        <w:trPr>
          <w:trHeight w:val="298"/>
        </w:trPr>
        <w:tc>
          <w:tcPr>
            <w:tcW w:w="558" w:type="dxa"/>
            <w:tcBorders>
              <w:top w:val="single" w:sz="4" w:space="0" w:color="000000"/>
              <w:left w:val="single" w:sz="8" w:space="0" w:color="000000"/>
              <w:bottom w:val="single" w:sz="4" w:space="0" w:color="000000"/>
              <w:right w:val="single" w:sz="4" w:space="0" w:color="000000"/>
            </w:tcBorders>
            <w:shd w:val="clear" w:color="auto" w:fill="auto"/>
            <w:vAlign w:val="center"/>
          </w:tcPr>
          <w:p w14:paraId="6DBF0DCC" w14:textId="46A643D6" w:rsidR="007E4CB7" w:rsidRPr="007E4CB7" w:rsidRDefault="007E4CB7" w:rsidP="00B11BF0">
            <w:pPr>
              <w:spacing w:line="259" w:lineRule="auto"/>
              <w:ind w:left="-15" w:right="-360" w:firstLine="15"/>
              <w:rPr>
                <w:rFonts w:asciiTheme="minorHAnsi" w:hAnsiTheme="minorHAnsi" w:cstheme="minorHAnsi"/>
                <w:sz w:val="20"/>
                <w:szCs w:val="20"/>
              </w:rPr>
            </w:pPr>
            <w:r w:rsidRPr="007E4CB7">
              <w:rPr>
                <w:rFonts w:asciiTheme="minorHAnsi" w:eastAsia="Calibri" w:hAnsiTheme="minorHAnsi" w:cstheme="minorHAnsi"/>
                <w:color w:val="000000"/>
                <w:sz w:val="20"/>
                <w:szCs w:val="20"/>
              </w:rPr>
              <w:t>6</w:t>
            </w:r>
          </w:p>
        </w:tc>
        <w:tc>
          <w:tcPr>
            <w:tcW w:w="7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14192" w14:textId="77777777" w:rsidR="007E4CB7" w:rsidRPr="007E4CB7" w:rsidRDefault="007E4CB7" w:rsidP="00B11BF0">
            <w:pPr>
              <w:spacing w:line="259" w:lineRule="auto"/>
              <w:rPr>
                <w:rFonts w:asciiTheme="minorHAnsi" w:hAnsiTheme="minorHAnsi" w:cstheme="minorHAnsi"/>
                <w:sz w:val="20"/>
                <w:szCs w:val="20"/>
              </w:rPr>
            </w:pPr>
            <w:r w:rsidRPr="007E4CB7">
              <w:rPr>
                <w:rFonts w:asciiTheme="minorHAnsi" w:eastAsia="Calibri" w:hAnsiTheme="minorHAnsi" w:cstheme="minorHAnsi"/>
                <w:color w:val="000000"/>
                <w:sz w:val="20"/>
                <w:szCs w:val="20"/>
              </w:rPr>
              <w:t xml:space="preserve">Rúrka pevná VRM 25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ABD5E9F" w14:textId="77777777" w:rsidR="007E4CB7" w:rsidRPr="007E4CB7" w:rsidRDefault="007E4CB7" w:rsidP="00C6209D">
            <w:pPr>
              <w:spacing w:line="259" w:lineRule="auto"/>
              <w:ind w:right="36"/>
              <w:jc w:val="center"/>
              <w:rPr>
                <w:rFonts w:asciiTheme="minorHAnsi" w:hAnsiTheme="minorHAnsi" w:cstheme="minorHAnsi"/>
                <w:sz w:val="20"/>
                <w:szCs w:val="20"/>
              </w:rPr>
            </w:pPr>
            <w:r w:rsidRPr="007E4CB7">
              <w:rPr>
                <w:rFonts w:asciiTheme="minorHAnsi" w:eastAsia="Calibri" w:hAnsiTheme="minorHAnsi" w:cstheme="minorHAnsi"/>
                <w:color w:val="000000"/>
                <w:sz w:val="20"/>
                <w:szCs w:val="20"/>
              </w:rPr>
              <w:t xml:space="preserve">m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2DE3D8C6" w14:textId="77777777" w:rsidR="007E4CB7" w:rsidRPr="007E4CB7" w:rsidRDefault="007E4CB7" w:rsidP="00C6209D">
            <w:pPr>
              <w:spacing w:line="259" w:lineRule="auto"/>
              <w:ind w:right="36"/>
              <w:jc w:val="center"/>
              <w:rPr>
                <w:rFonts w:asciiTheme="minorHAnsi" w:hAnsiTheme="minorHAnsi" w:cstheme="minorHAnsi"/>
                <w:sz w:val="20"/>
                <w:szCs w:val="20"/>
              </w:rPr>
            </w:pPr>
            <w:r w:rsidRPr="007E4CB7">
              <w:rPr>
                <w:rFonts w:asciiTheme="minorHAnsi" w:eastAsia="Calibri" w:hAnsiTheme="minorHAnsi" w:cstheme="minorHAnsi"/>
                <w:color w:val="000000"/>
                <w:sz w:val="20"/>
                <w:szCs w:val="20"/>
              </w:rPr>
              <w:t xml:space="preserve">9 </w:t>
            </w:r>
          </w:p>
        </w:tc>
      </w:tr>
      <w:tr w:rsidR="007E4CB7" w:rsidRPr="007E4CB7" w14:paraId="16999CF2" w14:textId="77777777" w:rsidTr="00B11BF0">
        <w:trPr>
          <w:trHeight w:val="300"/>
        </w:trPr>
        <w:tc>
          <w:tcPr>
            <w:tcW w:w="558" w:type="dxa"/>
            <w:tcBorders>
              <w:top w:val="single" w:sz="4" w:space="0" w:color="000000"/>
              <w:left w:val="single" w:sz="8" w:space="0" w:color="000000"/>
              <w:bottom w:val="single" w:sz="4" w:space="0" w:color="000000"/>
              <w:right w:val="single" w:sz="4" w:space="0" w:color="000000"/>
            </w:tcBorders>
            <w:shd w:val="clear" w:color="auto" w:fill="auto"/>
            <w:vAlign w:val="center"/>
          </w:tcPr>
          <w:p w14:paraId="2BCEED3F" w14:textId="77777777" w:rsidR="007E4CB7" w:rsidRPr="007E4CB7" w:rsidRDefault="007E4CB7" w:rsidP="00B11BF0">
            <w:pPr>
              <w:spacing w:line="259" w:lineRule="auto"/>
              <w:ind w:left="-15" w:right="-360" w:firstLine="15"/>
              <w:rPr>
                <w:rFonts w:asciiTheme="minorHAnsi" w:hAnsiTheme="minorHAnsi" w:cstheme="minorHAnsi"/>
                <w:sz w:val="20"/>
                <w:szCs w:val="20"/>
              </w:rPr>
            </w:pPr>
            <w:r w:rsidRPr="007E4CB7">
              <w:rPr>
                <w:rFonts w:asciiTheme="minorHAnsi" w:eastAsia="Calibri" w:hAnsiTheme="minorHAnsi" w:cstheme="minorHAnsi"/>
                <w:color w:val="000000"/>
                <w:sz w:val="20"/>
                <w:szCs w:val="20"/>
              </w:rPr>
              <w:t>7</w:t>
            </w:r>
          </w:p>
        </w:tc>
        <w:tc>
          <w:tcPr>
            <w:tcW w:w="7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704B99" w14:textId="77777777" w:rsidR="007E4CB7" w:rsidRPr="007E4CB7" w:rsidRDefault="007E4CB7" w:rsidP="00B11BF0">
            <w:pPr>
              <w:spacing w:line="259" w:lineRule="auto"/>
              <w:rPr>
                <w:rFonts w:asciiTheme="minorHAnsi" w:hAnsiTheme="minorHAnsi" w:cstheme="minorHAnsi"/>
                <w:sz w:val="20"/>
                <w:szCs w:val="20"/>
              </w:rPr>
            </w:pPr>
            <w:r w:rsidRPr="007E4CB7">
              <w:rPr>
                <w:rFonts w:asciiTheme="minorHAnsi" w:eastAsia="Calibri" w:hAnsiTheme="minorHAnsi" w:cstheme="minorHAnsi"/>
                <w:color w:val="000000"/>
                <w:sz w:val="20"/>
                <w:szCs w:val="20"/>
              </w:rPr>
              <w:t xml:space="preserve">Vysokozdvižná plošina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B1111E3" w14:textId="77777777" w:rsidR="007E4CB7" w:rsidRPr="007E4CB7" w:rsidRDefault="007E4CB7" w:rsidP="00C6209D">
            <w:pPr>
              <w:spacing w:line="259" w:lineRule="auto"/>
              <w:jc w:val="center"/>
              <w:rPr>
                <w:rFonts w:asciiTheme="minorHAnsi" w:hAnsiTheme="minorHAnsi" w:cstheme="minorHAnsi"/>
                <w:sz w:val="20"/>
                <w:szCs w:val="20"/>
              </w:rPr>
            </w:pPr>
            <w:r w:rsidRPr="007E4CB7">
              <w:rPr>
                <w:rFonts w:asciiTheme="minorHAnsi" w:eastAsia="Calibri" w:hAnsiTheme="minorHAnsi" w:cstheme="minorHAnsi"/>
                <w:color w:val="000000"/>
                <w:sz w:val="20"/>
                <w:szCs w:val="20"/>
              </w:rPr>
              <w:t xml:space="preserve">deň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18E7FB1F" w14:textId="77777777" w:rsidR="007E4CB7" w:rsidRPr="007E4CB7" w:rsidRDefault="007E4CB7" w:rsidP="00C6209D">
            <w:pPr>
              <w:spacing w:line="259" w:lineRule="auto"/>
              <w:ind w:right="36"/>
              <w:jc w:val="center"/>
              <w:rPr>
                <w:rFonts w:asciiTheme="minorHAnsi" w:hAnsiTheme="minorHAnsi" w:cstheme="minorHAnsi"/>
                <w:sz w:val="20"/>
                <w:szCs w:val="20"/>
              </w:rPr>
            </w:pPr>
            <w:r w:rsidRPr="007E4CB7">
              <w:rPr>
                <w:rFonts w:asciiTheme="minorHAnsi" w:eastAsia="Calibri" w:hAnsiTheme="minorHAnsi" w:cstheme="minorHAnsi"/>
                <w:color w:val="000000"/>
                <w:sz w:val="20"/>
                <w:szCs w:val="20"/>
              </w:rPr>
              <w:t xml:space="preserve">3 </w:t>
            </w:r>
          </w:p>
        </w:tc>
      </w:tr>
      <w:tr w:rsidR="007E4CB7" w:rsidRPr="007E4CB7" w14:paraId="51AF6180" w14:textId="77777777" w:rsidTr="00B11BF0">
        <w:trPr>
          <w:trHeight w:val="298"/>
        </w:trPr>
        <w:tc>
          <w:tcPr>
            <w:tcW w:w="558" w:type="dxa"/>
            <w:tcBorders>
              <w:top w:val="single" w:sz="4" w:space="0" w:color="000000"/>
              <w:left w:val="single" w:sz="8" w:space="0" w:color="000000"/>
              <w:bottom w:val="single" w:sz="4" w:space="0" w:color="000000"/>
              <w:right w:val="single" w:sz="4" w:space="0" w:color="000000"/>
            </w:tcBorders>
            <w:shd w:val="clear" w:color="auto" w:fill="auto"/>
            <w:vAlign w:val="center"/>
          </w:tcPr>
          <w:p w14:paraId="1E26AABC" w14:textId="7385462D" w:rsidR="007E4CB7" w:rsidRPr="007E4CB7" w:rsidRDefault="007E4CB7" w:rsidP="00B11BF0">
            <w:pPr>
              <w:spacing w:line="259" w:lineRule="auto"/>
              <w:ind w:left="-15" w:right="-360" w:firstLine="15"/>
              <w:rPr>
                <w:rFonts w:asciiTheme="minorHAnsi" w:hAnsiTheme="minorHAnsi" w:cstheme="minorHAnsi"/>
                <w:sz w:val="20"/>
                <w:szCs w:val="20"/>
              </w:rPr>
            </w:pPr>
            <w:r w:rsidRPr="007E4CB7">
              <w:rPr>
                <w:rFonts w:asciiTheme="minorHAnsi" w:eastAsia="Calibri" w:hAnsiTheme="minorHAnsi" w:cstheme="minorHAnsi"/>
                <w:color w:val="000000"/>
                <w:sz w:val="20"/>
                <w:szCs w:val="20"/>
              </w:rPr>
              <w:t>8</w:t>
            </w:r>
          </w:p>
        </w:tc>
        <w:tc>
          <w:tcPr>
            <w:tcW w:w="7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0B853" w14:textId="77777777" w:rsidR="007E4CB7" w:rsidRPr="007E4CB7" w:rsidRDefault="007E4CB7" w:rsidP="00B11BF0">
            <w:pPr>
              <w:spacing w:line="259" w:lineRule="auto"/>
              <w:rPr>
                <w:rFonts w:asciiTheme="minorHAnsi" w:hAnsiTheme="minorHAnsi" w:cstheme="minorHAnsi"/>
                <w:sz w:val="20"/>
                <w:szCs w:val="20"/>
              </w:rPr>
            </w:pPr>
            <w:r w:rsidRPr="007E4CB7">
              <w:rPr>
                <w:rFonts w:asciiTheme="minorHAnsi" w:eastAsia="Calibri" w:hAnsiTheme="minorHAnsi" w:cstheme="minorHAnsi"/>
                <w:color w:val="000000"/>
                <w:sz w:val="20"/>
                <w:szCs w:val="20"/>
              </w:rPr>
              <w:t xml:space="preserve">Výškove práce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B5C33AD" w14:textId="6820AB39" w:rsidR="007E4CB7" w:rsidRPr="007E4CB7" w:rsidRDefault="00DD111D" w:rsidP="00C6209D">
            <w:pPr>
              <w:spacing w:line="259" w:lineRule="auto"/>
              <w:ind w:right="35"/>
              <w:jc w:val="center"/>
              <w:rPr>
                <w:rFonts w:asciiTheme="minorHAnsi" w:hAnsiTheme="minorHAnsi" w:cstheme="minorHAnsi"/>
                <w:sz w:val="20"/>
                <w:szCs w:val="20"/>
              </w:rPr>
            </w:pPr>
            <w:r w:rsidRPr="007E4CB7">
              <w:rPr>
                <w:rFonts w:asciiTheme="minorHAnsi" w:eastAsia="Calibri" w:hAnsiTheme="minorHAnsi" w:cstheme="minorHAnsi"/>
                <w:color w:val="000000"/>
                <w:sz w:val="20"/>
                <w:szCs w:val="20"/>
              </w:rPr>
              <w:t>ks</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B37406D" w14:textId="77777777" w:rsidR="007E4CB7" w:rsidRPr="007E4CB7" w:rsidRDefault="007E4CB7" w:rsidP="00C6209D">
            <w:pPr>
              <w:spacing w:line="259" w:lineRule="auto"/>
              <w:ind w:right="36"/>
              <w:jc w:val="center"/>
              <w:rPr>
                <w:rFonts w:asciiTheme="minorHAnsi" w:hAnsiTheme="minorHAnsi" w:cstheme="minorHAnsi"/>
                <w:sz w:val="20"/>
                <w:szCs w:val="20"/>
              </w:rPr>
            </w:pPr>
            <w:r w:rsidRPr="007E4CB7">
              <w:rPr>
                <w:rFonts w:asciiTheme="minorHAnsi" w:eastAsia="Calibri" w:hAnsiTheme="minorHAnsi" w:cstheme="minorHAnsi"/>
                <w:color w:val="000000"/>
                <w:sz w:val="20"/>
                <w:szCs w:val="20"/>
              </w:rPr>
              <w:t xml:space="preserve">1 </w:t>
            </w:r>
          </w:p>
        </w:tc>
      </w:tr>
      <w:tr w:rsidR="007E4CB7" w:rsidRPr="007E4CB7" w14:paraId="666FC318" w14:textId="77777777" w:rsidTr="00B11BF0">
        <w:trPr>
          <w:trHeight w:val="298"/>
        </w:trPr>
        <w:tc>
          <w:tcPr>
            <w:tcW w:w="558" w:type="dxa"/>
            <w:tcBorders>
              <w:top w:val="single" w:sz="4" w:space="0" w:color="000000"/>
              <w:left w:val="single" w:sz="8" w:space="0" w:color="000000"/>
              <w:bottom w:val="single" w:sz="4" w:space="0" w:color="000000"/>
              <w:right w:val="single" w:sz="4" w:space="0" w:color="000000"/>
            </w:tcBorders>
            <w:shd w:val="clear" w:color="auto" w:fill="auto"/>
            <w:vAlign w:val="center"/>
          </w:tcPr>
          <w:p w14:paraId="503C456A" w14:textId="2EFCAFC4" w:rsidR="007E4CB7" w:rsidRPr="007E4CB7" w:rsidRDefault="007E4CB7" w:rsidP="00B11BF0">
            <w:pPr>
              <w:spacing w:line="259" w:lineRule="auto"/>
              <w:ind w:left="-15" w:right="-360" w:firstLine="15"/>
              <w:rPr>
                <w:rFonts w:asciiTheme="minorHAnsi" w:hAnsiTheme="minorHAnsi" w:cstheme="minorHAnsi"/>
                <w:sz w:val="20"/>
                <w:szCs w:val="20"/>
              </w:rPr>
            </w:pPr>
            <w:r w:rsidRPr="007E4CB7">
              <w:rPr>
                <w:rFonts w:asciiTheme="minorHAnsi" w:eastAsia="Calibri" w:hAnsiTheme="minorHAnsi" w:cstheme="minorHAnsi"/>
                <w:color w:val="000000"/>
                <w:sz w:val="20"/>
                <w:szCs w:val="20"/>
              </w:rPr>
              <w:t>9</w:t>
            </w:r>
          </w:p>
        </w:tc>
        <w:tc>
          <w:tcPr>
            <w:tcW w:w="7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3FCC26" w14:textId="77777777" w:rsidR="007E4CB7" w:rsidRPr="007E4CB7" w:rsidRDefault="007E4CB7" w:rsidP="00B11BF0">
            <w:pPr>
              <w:spacing w:line="259" w:lineRule="auto"/>
              <w:rPr>
                <w:rFonts w:asciiTheme="minorHAnsi" w:hAnsiTheme="minorHAnsi" w:cstheme="minorHAnsi"/>
                <w:sz w:val="20"/>
                <w:szCs w:val="20"/>
              </w:rPr>
            </w:pPr>
            <w:r w:rsidRPr="007E4CB7">
              <w:rPr>
                <w:rFonts w:asciiTheme="minorHAnsi" w:eastAsia="Calibri" w:hAnsiTheme="minorHAnsi" w:cstheme="minorHAnsi"/>
                <w:color w:val="000000"/>
                <w:sz w:val="20"/>
                <w:szCs w:val="20"/>
              </w:rPr>
              <w:t xml:space="preserve">Drobný a podružný elektroinštalačný materiál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187A313" w14:textId="7D0C033B" w:rsidR="007E4CB7" w:rsidRPr="007E4CB7" w:rsidRDefault="00DD111D" w:rsidP="00C6209D">
            <w:pPr>
              <w:spacing w:line="259" w:lineRule="auto"/>
              <w:ind w:right="35"/>
              <w:jc w:val="center"/>
              <w:rPr>
                <w:rFonts w:asciiTheme="minorHAnsi" w:hAnsiTheme="minorHAnsi" w:cstheme="minorHAnsi"/>
                <w:sz w:val="20"/>
                <w:szCs w:val="20"/>
              </w:rPr>
            </w:pPr>
            <w:r w:rsidRPr="007E4CB7">
              <w:rPr>
                <w:rFonts w:asciiTheme="minorHAnsi" w:eastAsia="Calibri" w:hAnsiTheme="minorHAnsi" w:cstheme="minorHAnsi"/>
                <w:color w:val="000000"/>
                <w:sz w:val="20"/>
                <w:szCs w:val="20"/>
              </w:rPr>
              <w:t>ks</w:t>
            </w:r>
            <w:r w:rsidR="007E4CB7" w:rsidRPr="007E4CB7">
              <w:rPr>
                <w:rFonts w:asciiTheme="minorHAnsi" w:eastAsia="Calibri" w:hAnsiTheme="minorHAnsi" w:cstheme="minorHAnsi"/>
                <w:color w:val="000000"/>
                <w:sz w:val="20"/>
                <w:szCs w:val="20"/>
              </w:rP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B87DE81" w14:textId="77777777" w:rsidR="007E4CB7" w:rsidRPr="007E4CB7" w:rsidRDefault="007E4CB7" w:rsidP="00C6209D">
            <w:pPr>
              <w:spacing w:line="259" w:lineRule="auto"/>
              <w:ind w:right="36"/>
              <w:jc w:val="center"/>
              <w:rPr>
                <w:rFonts w:asciiTheme="minorHAnsi" w:hAnsiTheme="minorHAnsi" w:cstheme="minorHAnsi"/>
                <w:sz w:val="20"/>
                <w:szCs w:val="20"/>
              </w:rPr>
            </w:pPr>
            <w:r w:rsidRPr="007E4CB7">
              <w:rPr>
                <w:rFonts w:asciiTheme="minorHAnsi" w:eastAsia="Calibri" w:hAnsiTheme="minorHAnsi" w:cstheme="minorHAnsi"/>
                <w:color w:val="000000"/>
                <w:sz w:val="20"/>
                <w:szCs w:val="20"/>
              </w:rPr>
              <w:t xml:space="preserve">1 </w:t>
            </w:r>
          </w:p>
        </w:tc>
      </w:tr>
      <w:tr w:rsidR="007E4CB7" w:rsidRPr="007E4CB7" w14:paraId="2390A4A2" w14:textId="77777777" w:rsidTr="00B11BF0">
        <w:trPr>
          <w:trHeight w:val="298"/>
        </w:trPr>
        <w:tc>
          <w:tcPr>
            <w:tcW w:w="558" w:type="dxa"/>
            <w:tcBorders>
              <w:top w:val="single" w:sz="4" w:space="0" w:color="000000"/>
              <w:left w:val="single" w:sz="8" w:space="0" w:color="000000"/>
              <w:bottom w:val="single" w:sz="4" w:space="0" w:color="000000"/>
              <w:right w:val="single" w:sz="4" w:space="0" w:color="000000"/>
            </w:tcBorders>
            <w:shd w:val="clear" w:color="auto" w:fill="auto"/>
            <w:vAlign w:val="center"/>
          </w:tcPr>
          <w:p w14:paraId="689C4D74" w14:textId="77777777" w:rsidR="007E4CB7" w:rsidRPr="007E4CB7" w:rsidRDefault="007E4CB7" w:rsidP="00B11BF0">
            <w:pPr>
              <w:spacing w:line="259" w:lineRule="auto"/>
              <w:ind w:left="-15" w:right="-360" w:firstLine="15"/>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10</w:t>
            </w:r>
          </w:p>
        </w:tc>
        <w:tc>
          <w:tcPr>
            <w:tcW w:w="7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43DE5" w14:textId="77777777" w:rsidR="007E4CB7" w:rsidRPr="007E4CB7" w:rsidRDefault="007E4CB7" w:rsidP="00B11BF0">
            <w:pPr>
              <w:spacing w:line="259" w:lineRule="auto"/>
              <w:rPr>
                <w:rFonts w:asciiTheme="minorHAnsi" w:eastAsia="Arial" w:hAnsiTheme="minorHAnsi" w:cstheme="minorHAnsi"/>
                <w:color w:val="000000"/>
                <w:sz w:val="20"/>
                <w:szCs w:val="20"/>
              </w:rPr>
            </w:pPr>
            <w:r w:rsidRPr="007E4CB7">
              <w:rPr>
                <w:rFonts w:asciiTheme="minorHAnsi" w:eastAsia="Calibri" w:hAnsiTheme="minorHAnsi" w:cstheme="minorHAnsi"/>
                <w:color w:val="000000"/>
                <w:sz w:val="20"/>
                <w:szCs w:val="20"/>
              </w:rPr>
              <w:t>Patch panel výsuvný pre 12 x SC-SC, LC-LC Duplex, neosadený</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DD76377" w14:textId="0E413C01" w:rsidR="007E4CB7" w:rsidRPr="007E4CB7" w:rsidRDefault="00DD111D" w:rsidP="00C6209D">
            <w:pPr>
              <w:spacing w:line="259" w:lineRule="auto"/>
              <w:ind w:right="35"/>
              <w:jc w:val="center"/>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ks</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7B0FADEF" w14:textId="77777777" w:rsidR="007E4CB7" w:rsidRPr="007E4CB7" w:rsidRDefault="007E4CB7" w:rsidP="00C6209D">
            <w:pPr>
              <w:spacing w:line="259" w:lineRule="auto"/>
              <w:ind w:right="36"/>
              <w:jc w:val="center"/>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4</w:t>
            </w:r>
          </w:p>
        </w:tc>
      </w:tr>
      <w:tr w:rsidR="007E4CB7" w:rsidRPr="007E4CB7" w14:paraId="65535B5F" w14:textId="77777777" w:rsidTr="00B11BF0">
        <w:trPr>
          <w:trHeight w:val="298"/>
        </w:trPr>
        <w:tc>
          <w:tcPr>
            <w:tcW w:w="558" w:type="dxa"/>
            <w:tcBorders>
              <w:top w:val="single" w:sz="4" w:space="0" w:color="000000"/>
              <w:left w:val="single" w:sz="8" w:space="0" w:color="000000"/>
              <w:bottom w:val="single" w:sz="4" w:space="0" w:color="000000"/>
              <w:right w:val="single" w:sz="4" w:space="0" w:color="000000"/>
            </w:tcBorders>
            <w:shd w:val="clear" w:color="auto" w:fill="auto"/>
            <w:vAlign w:val="center"/>
          </w:tcPr>
          <w:p w14:paraId="7F08A999" w14:textId="77777777" w:rsidR="007E4CB7" w:rsidRPr="007E4CB7" w:rsidRDefault="007E4CB7" w:rsidP="00B11BF0">
            <w:pPr>
              <w:spacing w:line="259" w:lineRule="auto"/>
              <w:ind w:left="-15" w:right="-360" w:firstLine="15"/>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11</w:t>
            </w:r>
          </w:p>
        </w:tc>
        <w:tc>
          <w:tcPr>
            <w:tcW w:w="7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5F4F1E" w14:textId="77777777" w:rsidR="007E4CB7" w:rsidRPr="007E4CB7" w:rsidRDefault="007E4CB7" w:rsidP="00B11BF0">
            <w:pPr>
              <w:spacing w:line="259" w:lineRule="auto"/>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19" vyväzovací panel</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56AE12F" w14:textId="54CF4F45" w:rsidR="007E4CB7" w:rsidRPr="007E4CB7" w:rsidRDefault="00DD111D" w:rsidP="00C6209D">
            <w:pPr>
              <w:spacing w:line="259" w:lineRule="auto"/>
              <w:ind w:right="35"/>
              <w:jc w:val="center"/>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ks</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704D6CC9" w14:textId="77777777" w:rsidR="007E4CB7" w:rsidRPr="007E4CB7" w:rsidRDefault="007E4CB7" w:rsidP="00C6209D">
            <w:pPr>
              <w:spacing w:line="259" w:lineRule="auto"/>
              <w:ind w:right="36"/>
              <w:jc w:val="center"/>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12</w:t>
            </w:r>
          </w:p>
        </w:tc>
      </w:tr>
      <w:tr w:rsidR="007E4CB7" w:rsidRPr="007E4CB7" w14:paraId="73B381D3" w14:textId="77777777" w:rsidTr="00B11BF0">
        <w:trPr>
          <w:trHeight w:val="298"/>
        </w:trPr>
        <w:tc>
          <w:tcPr>
            <w:tcW w:w="558" w:type="dxa"/>
            <w:tcBorders>
              <w:top w:val="single" w:sz="4" w:space="0" w:color="000000"/>
              <w:left w:val="single" w:sz="8" w:space="0" w:color="000000"/>
              <w:bottom w:val="single" w:sz="4" w:space="0" w:color="000000"/>
              <w:right w:val="single" w:sz="4" w:space="0" w:color="000000"/>
            </w:tcBorders>
            <w:shd w:val="clear" w:color="auto" w:fill="auto"/>
            <w:vAlign w:val="center"/>
          </w:tcPr>
          <w:p w14:paraId="49E52B32" w14:textId="77777777" w:rsidR="007E4CB7" w:rsidRPr="007E4CB7" w:rsidRDefault="007E4CB7" w:rsidP="00B11BF0">
            <w:pPr>
              <w:spacing w:line="259" w:lineRule="auto"/>
              <w:ind w:left="-15" w:right="-360" w:firstLine="15"/>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12</w:t>
            </w:r>
          </w:p>
        </w:tc>
        <w:tc>
          <w:tcPr>
            <w:tcW w:w="7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B6F547" w14:textId="77777777" w:rsidR="007E4CB7" w:rsidRPr="007E4CB7" w:rsidRDefault="007E4CB7" w:rsidP="00B11BF0">
            <w:pPr>
              <w:spacing w:line="259" w:lineRule="auto"/>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Rozvodný panel 8x230V 1U</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0EC9603" w14:textId="780EF286" w:rsidR="007E4CB7" w:rsidRPr="007E4CB7" w:rsidRDefault="00DD111D" w:rsidP="00C6209D">
            <w:pPr>
              <w:spacing w:line="259" w:lineRule="auto"/>
              <w:ind w:right="35"/>
              <w:jc w:val="center"/>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ks</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4F43B640" w14:textId="77777777" w:rsidR="007E4CB7" w:rsidRPr="007E4CB7" w:rsidRDefault="007E4CB7" w:rsidP="00C6209D">
            <w:pPr>
              <w:spacing w:line="259" w:lineRule="auto"/>
              <w:ind w:right="36"/>
              <w:jc w:val="center"/>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6</w:t>
            </w:r>
          </w:p>
        </w:tc>
      </w:tr>
    </w:tbl>
    <w:p w14:paraId="48886DEB" w14:textId="77777777" w:rsidR="007E4CB7" w:rsidRPr="007E4CB7" w:rsidRDefault="007E4CB7" w:rsidP="007E4CB7">
      <w:pPr>
        <w:pStyle w:val="Zkladntext2"/>
        <w:tabs>
          <w:tab w:val="left" w:pos="567"/>
          <w:tab w:val="left" w:pos="3119"/>
          <w:tab w:val="left" w:pos="5387"/>
        </w:tabs>
        <w:jc w:val="both"/>
        <w:rPr>
          <w:rFonts w:asciiTheme="minorHAnsi" w:hAnsiTheme="minorHAnsi" w:cstheme="minorHAnsi"/>
          <w:b w:val="0"/>
          <w:lang w:val="sk-SK"/>
        </w:rPr>
      </w:pPr>
    </w:p>
    <w:p w14:paraId="34EDAA5C" w14:textId="77777777" w:rsidR="007E4CB7" w:rsidRPr="007E4CB7" w:rsidRDefault="007E4CB7" w:rsidP="007E4CB7">
      <w:pPr>
        <w:spacing w:after="219" w:line="259" w:lineRule="auto"/>
        <w:rPr>
          <w:rFonts w:asciiTheme="minorHAnsi" w:hAnsiTheme="minorHAnsi" w:cstheme="minorHAnsi"/>
          <w:sz w:val="20"/>
          <w:szCs w:val="20"/>
        </w:rPr>
      </w:pPr>
      <w:r w:rsidRPr="007E4CB7">
        <w:rPr>
          <w:rFonts w:asciiTheme="minorHAnsi" w:hAnsiTheme="minorHAnsi" w:cstheme="minorHAnsi"/>
          <w:sz w:val="20"/>
          <w:szCs w:val="20"/>
        </w:rPr>
        <w:t>Aktívna časť</w:t>
      </w:r>
    </w:p>
    <w:tbl>
      <w:tblPr>
        <w:tblW w:w="9717" w:type="dxa"/>
        <w:tblInd w:w="-10" w:type="dxa"/>
        <w:tblCellMar>
          <w:top w:w="10" w:type="dxa"/>
          <w:left w:w="68" w:type="dxa"/>
          <w:right w:w="12" w:type="dxa"/>
        </w:tblCellMar>
        <w:tblLook w:val="04A0" w:firstRow="1" w:lastRow="0" w:firstColumn="1" w:lastColumn="0" w:noHBand="0" w:noVBand="1"/>
      </w:tblPr>
      <w:tblGrid>
        <w:gridCol w:w="8725"/>
        <w:gridCol w:w="992"/>
      </w:tblGrid>
      <w:tr w:rsidR="007E4CB7" w:rsidRPr="007E4CB7" w14:paraId="64E65F0F" w14:textId="77777777" w:rsidTr="00B11BF0">
        <w:trPr>
          <w:trHeight w:val="292"/>
        </w:trPr>
        <w:tc>
          <w:tcPr>
            <w:tcW w:w="8725" w:type="dxa"/>
            <w:tcBorders>
              <w:top w:val="single" w:sz="4" w:space="0" w:color="auto"/>
              <w:left w:val="single" w:sz="4" w:space="0" w:color="auto"/>
              <w:bottom w:val="single" w:sz="4" w:space="0" w:color="auto"/>
              <w:right w:val="single" w:sz="4" w:space="0" w:color="auto"/>
            </w:tcBorders>
            <w:shd w:val="clear" w:color="auto" w:fill="auto"/>
          </w:tcPr>
          <w:p w14:paraId="1CAD6B08" w14:textId="77777777" w:rsidR="007E4CB7" w:rsidRPr="007E4CB7" w:rsidRDefault="007E4CB7" w:rsidP="00C6209D">
            <w:pPr>
              <w:spacing w:line="259" w:lineRule="auto"/>
              <w:ind w:right="59"/>
              <w:jc w:val="center"/>
              <w:rPr>
                <w:rFonts w:asciiTheme="minorHAnsi" w:hAnsiTheme="minorHAnsi" w:cstheme="minorHAnsi"/>
                <w:sz w:val="20"/>
                <w:szCs w:val="20"/>
              </w:rPr>
            </w:pPr>
            <w:r w:rsidRPr="007E4CB7">
              <w:rPr>
                <w:rFonts w:asciiTheme="minorHAnsi" w:eastAsia="Arial" w:hAnsiTheme="minorHAnsi" w:cstheme="minorHAnsi"/>
                <w:color w:val="000000"/>
                <w:sz w:val="20"/>
                <w:szCs w:val="20"/>
              </w:rPr>
              <w:t xml:space="preserve">Popis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3EFE30E" w14:textId="77777777" w:rsidR="007E4CB7" w:rsidRPr="007E4CB7" w:rsidRDefault="007E4CB7" w:rsidP="00C6209D">
            <w:pPr>
              <w:spacing w:line="259" w:lineRule="auto"/>
              <w:ind w:left="2"/>
              <w:rPr>
                <w:rFonts w:asciiTheme="minorHAnsi" w:hAnsiTheme="minorHAnsi" w:cstheme="minorHAnsi"/>
                <w:sz w:val="20"/>
                <w:szCs w:val="20"/>
              </w:rPr>
            </w:pPr>
            <w:r w:rsidRPr="007E4CB7">
              <w:rPr>
                <w:rFonts w:asciiTheme="minorHAnsi" w:hAnsiTheme="minorHAnsi" w:cstheme="minorHAnsi"/>
                <w:sz w:val="20"/>
                <w:szCs w:val="20"/>
              </w:rPr>
              <w:t>počet</w:t>
            </w:r>
          </w:p>
        </w:tc>
      </w:tr>
      <w:tr w:rsidR="007E4CB7" w:rsidRPr="007E4CB7" w14:paraId="5D8C07D4" w14:textId="77777777" w:rsidTr="00B11BF0">
        <w:trPr>
          <w:trHeight w:val="281"/>
        </w:trPr>
        <w:tc>
          <w:tcPr>
            <w:tcW w:w="8725" w:type="dxa"/>
            <w:tcBorders>
              <w:top w:val="single" w:sz="4" w:space="0" w:color="auto"/>
              <w:left w:val="single" w:sz="8" w:space="0" w:color="000000"/>
              <w:bottom w:val="single" w:sz="4" w:space="0" w:color="000000"/>
              <w:right w:val="single" w:sz="4" w:space="0" w:color="000000"/>
            </w:tcBorders>
            <w:shd w:val="clear" w:color="auto" w:fill="auto"/>
          </w:tcPr>
          <w:p w14:paraId="74D9AD85" w14:textId="77777777" w:rsidR="007E4CB7" w:rsidRPr="007E4CB7" w:rsidRDefault="007E4CB7" w:rsidP="00C6209D">
            <w:pPr>
              <w:spacing w:line="259" w:lineRule="auto"/>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 xml:space="preserve">R1 </w:t>
            </w:r>
          </w:p>
        </w:tc>
        <w:tc>
          <w:tcPr>
            <w:tcW w:w="992" w:type="dxa"/>
            <w:tcBorders>
              <w:top w:val="single" w:sz="4" w:space="0" w:color="auto"/>
              <w:left w:val="single" w:sz="4" w:space="0" w:color="000000"/>
              <w:bottom w:val="single" w:sz="4" w:space="0" w:color="000000"/>
              <w:right w:val="single" w:sz="4" w:space="0" w:color="000000"/>
            </w:tcBorders>
            <w:shd w:val="clear" w:color="auto" w:fill="auto"/>
          </w:tcPr>
          <w:p w14:paraId="5DE2B6CF" w14:textId="77777777" w:rsidR="007E4CB7" w:rsidRPr="007E4CB7" w:rsidRDefault="007E4CB7" w:rsidP="00C6209D">
            <w:pPr>
              <w:spacing w:line="259" w:lineRule="auto"/>
              <w:ind w:left="2"/>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 xml:space="preserve">  </w:t>
            </w:r>
          </w:p>
        </w:tc>
      </w:tr>
      <w:tr w:rsidR="007E4CB7" w:rsidRPr="007E4CB7" w14:paraId="69C419FE" w14:textId="77777777" w:rsidTr="00C6209D">
        <w:trPr>
          <w:trHeight w:val="274"/>
        </w:trPr>
        <w:tc>
          <w:tcPr>
            <w:tcW w:w="8725" w:type="dxa"/>
            <w:tcBorders>
              <w:top w:val="single" w:sz="4" w:space="0" w:color="000000"/>
              <w:left w:val="single" w:sz="8" w:space="0" w:color="000000"/>
              <w:bottom w:val="single" w:sz="4" w:space="0" w:color="000000"/>
              <w:right w:val="single" w:sz="4" w:space="0" w:color="000000"/>
            </w:tcBorders>
            <w:shd w:val="clear" w:color="auto" w:fill="auto"/>
          </w:tcPr>
          <w:p w14:paraId="601527AE" w14:textId="77777777" w:rsidR="007E4CB7" w:rsidRPr="007E4CB7" w:rsidRDefault="007E4CB7" w:rsidP="00C6209D">
            <w:pPr>
              <w:spacing w:line="259" w:lineRule="auto"/>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48-port Gigabit Switch managed L2 + sfp + 10Gb NBD</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6A02BFC" w14:textId="77777777" w:rsidR="007E4CB7" w:rsidRPr="007E4CB7" w:rsidRDefault="007E4CB7" w:rsidP="00C6209D">
            <w:pPr>
              <w:spacing w:line="259" w:lineRule="auto"/>
              <w:ind w:right="60"/>
              <w:jc w:val="center"/>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 xml:space="preserve">1 </w:t>
            </w:r>
          </w:p>
        </w:tc>
      </w:tr>
      <w:tr w:rsidR="007E4CB7" w:rsidRPr="007E4CB7" w14:paraId="35F4F477" w14:textId="77777777" w:rsidTr="00C6209D">
        <w:trPr>
          <w:trHeight w:val="274"/>
        </w:trPr>
        <w:tc>
          <w:tcPr>
            <w:tcW w:w="8725" w:type="dxa"/>
            <w:tcBorders>
              <w:top w:val="single" w:sz="4" w:space="0" w:color="000000"/>
              <w:left w:val="single" w:sz="8" w:space="0" w:color="000000"/>
              <w:bottom w:val="single" w:sz="4" w:space="0" w:color="000000"/>
              <w:right w:val="single" w:sz="4" w:space="0" w:color="000000"/>
            </w:tcBorders>
            <w:shd w:val="clear" w:color="auto" w:fill="auto"/>
          </w:tcPr>
          <w:p w14:paraId="23260F00" w14:textId="77777777" w:rsidR="007E4CB7" w:rsidRPr="007E4CB7" w:rsidRDefault="007E4CB7" w:rsidP="00C6209D">
            <w:pPr>
              <w:spacing w:line="259" w:lineRule="auto"/>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24-port Gigabit Switch managed L2 + sfp + 10Gb POE+ NBD</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61A31CB" w14:textId="77777777" w:rsidR="007E4CB7" w:rsidRPr="007E4CB7" w:rsidRDefault="007E4CB7" w:rsidP="00C6209D">
            <w:pPr>
              <w:spacing w:line="259" w:lineRule="auto"/>
              <w:ind w:right="60"/>
              <w:jc w:val="center"/>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1</w:t>
            </w:r>
          </w:p>
        </w:tc>
      </w:tr>
      <w:tr w:rsidR="007E4CB7" w:rsidRPr="007E4CB7" w14:paraId="0647D706" w14:textId="77777777" w:rsidTr="00C6209D">
        <w:trPr>
          <w:trHeight w:val="276"/>
        </w:trPr>
        <w:tc>
          <w:tcPr>
            <w:tcW w:w="8725" w:type="dxa"/>
            <w:tcBorders>
              <w:top w:val="single" w:sz="4" w:space="0" w:color="000000"/>
              <w:left w:val="single" w:sz="8" w:space="0" w:color="000000"/>
              <w:bottom w:val="single" w:sz="4" w:space="0" w:color="000000"/>
              <w:right w:val="single" w:sz="4" w:space="0" w:color="000000"/>
            </w:tcBorders>
            <w:shd w:val="clear" w:color="auto" w:fill="auto"/>
          </w:tcPr>
          <w:p w14:paraId="11534A28" w14:textId="77777777" w:rsidR="007E4CB7" w:rsidRPr="007E4CB7" w:rsidRDefault="007E4CB7" w:rsidP="00C6209D">
            <w:pPr>
              <w:spacing w:line="259" w:lineRule="auto"/>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10GBASE SFP+ Cable 1 Meter</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3509A9A" w14:textId="77777777" w:rsidR="007E4CB7" w:rsidRPr="007E4CB7" w:rsidRDefault="007E4CB7" w:rsidP="00C6209D">
            <w:pPr>
              <w:spacing w:line="259" w:lineRule="auto"/>
              <w:ind w:right="60"/>
              <w:jc w:val="center"/>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2</w:t>
            </w:r>
          </w:p>
        </w:tc>
      </w:tr>
      <w:tr w:rsidR="007E4CB7" w:rsidRPr="007E4CB7" w14:paraId="7933FACD" w14:textId="77777777" w:rsidTr="00C6209D">
        <w:trPr>
          <w:trHeight w:val="276"/>
        </w:trPr>
        <w:tc>
          <w:tcPr>
            <w:tcW w:w="8725" w:type="dxa"/>
            <w:tcBorders>
              <w:top w:val="single" w:sz="4" w:space="0" w:color="000000"/>
              <w:left w:val="single" w:sz="8" w:space="0" w:color="000000"/>
              <w:bottom w:val="single" w:sz="4" w:space="0" w:color="000000"/>
              <w:right w:val="single" w:sz="4" w:space="0" w:color="000000"/>
            </w:tcBorders>
            <w:shd w:val="clear" w:color="auto" w:fill="auto"/>
          </w:tcPr>
          <w:p w14:paraId="0D10A2D3" w14:textId="77777777" w:rsidR="007E4CB7" w:rsidRPr="007E4CB7" w:rsidRDefault="007E4CB7" w:rsidP="00C6209D">
            <w:pPr>
              <w:spacing w:line="259" w:lineRule="auto"/>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Backup UPS rack version min 800W</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243417B" w14:textId="77777777" w:rsidR="007E4CB7" w:rsidRPr="007E4CB7" w:rsidRDefault="007E4CB7" w:rsidP="00C6209D">
            <w:pPr>
              <w:spacing w:line="259" w:lineRule="auto"/>
              <w:ind w:right="60"/>
              <w:jc w:val="center"/>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1</w:t>
            </w:r>
          </w:p>
        </w:tc>
      </w:tr>
      <w:tr w:rsidR="007E4CB7" w:rsidRPr="007E4CB7" w14:paraId="5DA2208B" w14:textId="77777777" w:rsidTr="00C6209D">
        <w:trPr>
          <w:trHeight w:val="274"/>
        </w:trPr>
        <w:tc>
          <w:tcPr>
            <w:tcW w:w="8725" w:type="dxa"/>
            <w:tcBorders>
              <w:top w:val="single" w:sz="4" w:space="0" w:color="000000"/>
              <w:left w:val="single" w:sz="8" w:space="0" w:color="000000"/>
              <w:bottom w:val="single" w:sz="4" w:space="0" w:color="000000"/>
              <w:right w:val="single" w:sz="4" w:space="0" w:color="000000"/>
            </w:tcBorders>
            <w:shd w:val="clear" w:color="auto" w:fill="auto"/>
          </w:tcPr>
          <w:p w14:paraId="5A29729F" w14:textId="77777777" w:rsidR="007E4CB7" w:rsidRPr="007E4CB7" w:rsidRDefault="007E4CB7" w:rsidP="00C6209D">
            <w:pPr>
              <w:spacing w:line="259" w:lineRule="auto"/>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 xml:space="preserve">R2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31F2A30" w14:textId="77777777" w:rsidR="007E4CB7" w:rsidRPr="007E4CB7" w:rsidRDefault="007E4CB7" w:rsidP="00C6209D">
            <w:pPr>
              <w:spacing w:line="259" w:lineRule="auto"/>
              <w:ind w:left="2"/>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 xml:space="preserve">  </w:t>
            </w:r>
          </w:p>
        </w:tc>
      </w:tr>
      <w:tr w:rsidR="007E4CB7" w:rsidRPr="007E4CB7" w14:paraId="4EB8A53B" w14:textId="77777777" w:rsidTr="00C6209D">
        <w:trPr>
          <w:trHeight w:val="274"/>
        </w:trPr>
        <w:tc>
          <w:tcPr>
            <w:tcW w:w="8725" w:type="dxa"/>
            <w:tcBorders>
              <w:top w:val="single" w:sz="4" w:space="0" w:color="000000"/>
              <w:left w:val="single" w:sz="8" w:space="0" w:color="000000"/>
              <w:bottom w:val="single" w:sz="4" w:space="0" w:color="000000"/>
              <w:right w:val="single" w:sz="4" w:space="0" w:color="000000"/>
            </w:tcBorders>
            <w:shd w:val="clear" w:color="auto" w:fill="auto"/>
          </w:tcPr>
          <w:p w14:paraId="2FC75BAD" w14:textId="77777777" w:rsidR="007E4CB7" w:rsidRPr="007E4CB7" w:rsidRDefault="007E4CB7" w:rsidP="00C6209D">
            <w:pPr>
              <w:spacing w:line="259" w:lineRule="auto"/>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48-port Gigabit Switch managed L2 + sfp + 10Gb NBD</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E14CAE6" w14:textId="77777777" w:rsidR="007E4CB7" w:rsidRPr="007E4CB7" w:rsidRDefault="007E4CB7" w:rsidP="00C6209D">
            <w:pPr>
              <w:spacing w:line="259" w:lineRule="auto"/>
              <w:ind w:right="60"/>
              <w:jc w:val="center"/>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 xml:space="preserve">1 </w:t>
            </w:r>
          </w:p>
        </w:tc>
      </w:tr>
      <w:tr w:rsidR="007E4CB7" w:rsidRPr="007E4CB7" w14:paraId="54D76E40" w14:textId="77777777" w:rsidTr="00C6209D">
        <w:trPr>
          <w:trHeight w:val="274"/>
        </w:trPr>
        <w:tc>
          <w:tcPr>
            <w:tcW w:w="8725" w:type="dxa"/>
            <w:tcBorders>
              <w:top w:val="single" w:sz="4" w:space="0" w:color="000000"/>
              <w:left w:val="single" w:sz="8" w:space="0" w:color="000000"/>
              <w:bottom w:val="single" w:sz="4" w:space="0" w:color="000000"/>
              <w:right w:val="single" w:sz="4" w:space="0" w:color="000000"/>
            </w:tcBorders>
            <w:shd w:val="clear" w:color="auto" w:fill="auto"/>
          </w:tcPr>
          <w:p w14:paraId="1CA7B3CF" w14:textId="77777777" w:rsidR="007E4CB7" w:rsidRPr="007E4CB7" w:rsidRDefault="007E4CB7" w:rsidP="00C6209D">
            <w:pPr>
              <w:spacing w:line="259" w:lineRule="auto"/>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24-port Gigabit Switch + managed L2 + sfp + 10Gb POE+ NBD</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8A9CAD6" w14:textId="77777777" w:rsidR="007E4CB7" w:rsidRPr="007E4CB7" w:rsidRDefault="007E4CB7" w:rsidP="00C6209D">
            <w:pPr>
              <w:spacing w:line="259" w:lineRule="auto"/>
              <w:ind w:right="60"/>
              <w:jc w:val="center"/>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1</w:t>
            </w:r>
          </w:p>
        </w:tc>
      </w:tr>
      <w:tr w:rsidR="007E4CB7" w:rsidRPr="007E4CB7" w14:paraId="3EC5BFEB" w14:textId="77777777" w:rsidTr="00C6209D">
        <w:trPr>
          <w:trHeight w:val="274"/>
        </w:trPr>
        <w:tc>
          <w:tcPr>
            <w:tcW w:w="8725" w:type="dxa"/>
            <w:tcBorders>
              <w:top w:val="single" w:sz="4" w:space="0" w:color="000000"/>
              <w:left w:val="single" w:sz="8" w:space="0" w:color="000000"/>
              <w:bottom w:val="single" w:sz="4" w:space="0" w:color="000000"/>
              <w:right w:val="single" w:sz="4" w:space="0" w:color="000000"/>
            </w:tcBorders>
            <w:shd w:val="clear" w:color="auto" w:fill="auto"/>
          </w:tcPr>
          <w:p w14:paraId="67AD666A" w14:textId="77777777" w:rsidR="007E4CB7" w:rsidRPr="007E4CB7" w:rsidRDefault="007E4CB7" w:rsidP="00C6209D">
            <w:pPr>
              <w:spacing w:line="259" w:lineRule="auto"/>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10GBASE SFP+ Cable 1 Meter</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23ED032" w14:textId="77777777" w:rsidR="007E4CB7" w:rsidRPr="007E4CB7" w:rsidRDefault="007E4CB7" w:rsidP="00C6209D">
            <w:pPr>
              <w:spacing w:line="259" w:lineRule="auto"/>
              <w:ind w:right="60"/>
              <w:jc w:val="center"/>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 xml:space="preserve">2 </w:t>
            </w:r>
          </w:p>
        </w:tc>
      </w:tr>
      <w:tr w:rsidR="007E4CB7" w:rsidRPr="007E4CB7" w14:paraId="11156771" w14:textId="77777777" w:rsidTr="00C6209D">
        <w:trPr>
          <w:trHeight w:val="274"/>
        </w:trPr>
        <w:tc>
          <w:tcPr>
            <w:tcW w:w="8725" w:type="dxa"/>
            <w:tcBorders>
              <w:top w:val="single" w:sz="4" w:space="0" w:color="000000"/>
              <w:left w:val="single" w:sz="8" w:space="0" w:color="000000"/>
              <w:bottom w:val="single" w:sz="4" w:space="0" w:color="000000"/>
              <w:right w:val="single" w:sz="4" w:space="0" w:color="000000"/>
            </w:tcBorders>
            <w:shd w:val="clear" w:color="auto" w:fill="auto"/>
          </w:tcPr>
          <w:p w14:paraId="4360653A" w14:textId="77777777" w:rsidR="007E4CB7" w:rsidRPr="007E4CB7" w:rsidRDefault="007E4CB7" w:rsidP="00C6209D">
            <w:pPr>
              <w:spacing w:line="259" w:lineRule="auto"/>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Backup UPS rack version min 800W</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4183E28" w14:textId="77777777" w:rsidR="007E4CB7" w:rsidRPr="007E4CB7" w:rsidRDefault="007E4CB7" w:rsidP="00C6209D">
            <w:pPr>
              <w:spacing w:line="259" w:lineRule="auto"/>
              <w:ind w:right="60"/>
              <w:jc w:val="center"/>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1</w:t>
            </w:r>
          </w:p>
        </w:tc>
      </w:tr>
      <w:tr w:rsidR="007E4CB7" w:rsidRPr="007E4CB7" w14:paraId="28B13424" w14:textId="77777777" w:rsidTr="00C6209D">
        <w:trPr>
          <w:trHeight w:val="276"/>
        </w:trPr>
        <w:tc>
          <w:tcPr>
            <w:tcW w:w="8725" w:type="dxa"/>
            <w:tcBorders>
              <w:top w:val="single" w:sz="4" w:space="0" w:color="000000"/>
              <w:left w:val="single" w:sz="8" w:space="0" w:color="000000"/>
              <w:bottom w:val="single" w:sz="4" w:space="0" w:color="000000"/>
              <w:right w:val="single" w:sz="4" w:space="0" w:color="000000"/>
            </w:tcBorders>
            <w:shd w:val="clear" w:color="auto" w:fill="auto"/>
          </w:tcPr>
          <w:p w14:paraId="7D2E0488" w14:textId="77777777" w:rsidR="007E4CB7" w:rsidRPr="007E4CB7" w:rsidRDefault="007E4CB7" w:rsidP="00C6209D">
            <w:pPr>
              <w:spacing w:line="259" w:lineRule="auto"/>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 xml:space="preserve">R3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970D53B" w14:textId="77777777" w:rsidR="007E4CB7" w:rsidRPr="007E4CB7" w:rsidRDefault="007E4CB7" w:rsidP="00C6209D">
            <w:pPr>
              <w:spacing w:line="259" w:lineRule="auto"/>
              <w:ind w:left="2"/>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 xml:space="preserve">  </w:t>
            </w:r>
          </w:p>
        </w:tc>
      </w:tr>
      <w:tr w:rsidR="007E4CB7" w:rsidRPr="007E4CB7" w14:paraId="2258E29F" w14:textId="77777777" w:rsidTr="00C6209D">
        <w:trPr>
          <w:trHeight w:val="274"/>
        </w:trPr>
        <w:tc>
          <w:tcPr>
            <w:tcW w:w="8725" w:type="dxa"/>
            <w:tcBorders>
              <w:top w:val="single" w:sz="4" w:space="0" w:color="000000"/>
              <w:left w:val="single" w:sz="8" w:space="0" w:color="000000"/>
              <w:bottom w:val="single" w:sz="4" w:space="0" w:color="000000"/>
              <w:right w:val="single" w:sz="4" w:space="0" w:color="000000"/>
            </w:tcBorders>
            <w:shd w:val="clear" w:color="auto" w:fill="auto"/>
          </w:tcPr>
          <w:p w14:paraId="312A1EA6" w14:textId="77777777" w:rsidR="007E4CB7" w:rsidRPr="007E4CB7" w:rsidRDefault="007E4CB7" w:rsidP="00C6209D">
            <w:pPr>
              <w:spacing w:line="259" w:lineRule="auto"/>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48-port Gigabit Switch managed L2 + sfp + 10Gb NBD</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7E68A6A" w14:textId="77777777" w:rsidR="007E4CB7" w:rsidRPr="007E4CB7" w:rsidRDefault="007E4CB7" w:rsidP="00C6209D">
            <w:pPr>
              <w:spacing w:line="259" w:lineRule="auto"/>
              <w:ind w:right="60"/>
              <w:jc w:val="center"/>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 xml:space="preserve">1 </w:t>
            </w:r>
          </w:p>
        </w:tc>
      </w:tr>
      <w:tr w:rsidR="007E4CB7" w:rsidRPr="007E4CB7" w14:paraId="1AF7F6E6" w14:textId="77777777" w:rsidTr="00C6209D">
        <w:trPr>
          <w:trHeight w:val="274"/>
        </w:trPr>
        <w:tc>
          <w:tcPr>
            <w:tcW w:w="8725" w:type="dxa"/>
            <w:tcBorders>
              <w:top w:val="single" w:sz="4" w:space="0" w:color="000000"/>
              <w:left w:val="single" w:sz="8" w:space="0" w:color="000000"/>
              <w:bottom w:val="single" w:sz="4" w:space="0" w:color="000000"/>
              <w:right w:val="single" w:sz="4" w:space="0" w:color="000000"/>
            </w:tcBorders>
            <w:shd w:val="clear" w:color="auto" w:fill="auto"/>
          </w:tcPr>
          <w:p w14:paraId="46FAA6A2" w14:textId="77777777" w:rsidR="007E4CB7" w:rsidRPr="007E4CB7" w:rsidRDefault="007E4CB7" w:rsidP="00C6209D">
            <w:pPr>
              <w:spacing w:line="259" w:lineRule="auto"/>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24-port Gigabit Switch managed L2 + sfp + 10Gb POE+ NBD</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8D76986" w14:textId="77777777" w:rsidR="007E4CB7" w:rsidRPr="007E4CB7" w:rsidRDefault="007E4CB7" w:rsidP="00C6209D">
            <w:pPr>
              <w:spacing w:line="259" w:lineRule="auto"/>
              <w:ind w:right="60"/>
              <w:jc w:val="center"/>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1</w:t>
            </w:r>
          </w:p>
        </w:tc>
      </w:tr>
      <w:tr w:rsidR="007E4CB7" w:rsidRPr="007E4CB7" w14:paraId="1304D7BE" w14:textId="77777777" w:rsidTr="00C6209D">
        <w:trPr>
          <w:trHeight w:val="274"/>
        </w:trPr>
        <w:tc>
          <w:tcPr>
            <w:tcW w:w="8725" w:type="dxa"/>
            <w:tcBorders>
              <w:top w:val="single" w:sz="4" w:space="0" w:color="000000"/>
              <w:left w:val="single" w:sz="8" w:space="0" w:color="000000"/>
              <w:bottom w:val="single" w:sz="4" w:space="0" w:color="000000"/>
              <w:right w:val="single" w:sz="4" w:space="0" w:color="000000"/>
            </w:tcBorders>
            <w:shd w:val="clear" w:color="auto" w:fill="auto"/>
          </w:tcPr>
          <w:p w14:paraId="35C79864" w14:textId="77777777" w:rsidR="007E4CB7" w:rsidRPr="007E4CB7" w:rsidRDefault="007E4CB7" w:rsidP="00C6209D">
            <w:pPr>
              <w:spacing w:line="259" w:lineRule="auto"/>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 xml:space="preserve">10GBASE SFP+ Cable 1 Meter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52E0F11" w14:textId="77777777" w:rsidR="007E4CB7" w:rsidRPr="007E4CB7" w:rsidRDefault="007E4CB7" w:rsidP="00C6209D">
            <w:pPr>
              <w:spacing w:line="259" w:lineRule="auto"/>
              <w:ind w:right="60"/>
              <w:jc w:val="center"/>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 xml:space="preserve">2 </w:t>
            </w:r>
          </w:p>
        </w:tc>
      </w:tr>
      <w:tr w:rsidR="007E4CB7" w:rsidRPr="007E4CB7" w14:paraId="550B453B" w14:textId="77777777" w:rsidTr="00C6209D">
        <w:trPr>
          <w:trHeight w:val="274"/>
        </w:trPr>
        <w:tc>
          <w:tcPr>
            <w:tcW w:w="8725" w:type="dxa"/>
            <w:tcBorders>
              <w:top w:val="single" w:sz="4" w:space="0" w:color="000000"/>
              <w:left w:val="single" w:sz="8" w:space="0" w:color="000000"/>
              <w:bottom w:val="single" w:sz="4" w:space="0" w:color="000000"/>
              <w:right w:val="single" w:sz="4" w:space="0" w:color="000000"/>
            </w:tcBorders>
            <w:shd w:val="clear" w:color="auto" w:fill="auto"/>
          </w:tcPr>
          <w:p w14:paraId="3BD56253" w14:textId="77777777" w:rsidR="007E4CB7" w:rsidRPr="007E4CB7" w:rsidRDefault="007E4CB7" w:rsidP="00C6209D">
            <w:pPr>
              <w:spacing w:line="259" w:lineRule="auto"/>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Backup UPS rack version min 800W</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429DCE1" w14:textId="77777777" w:rsidR="007E4CB7" w:rsidRPr="007E4CB7" w:rsidRDefault="007E4CB7" w:rsidP="00C6209D">
            <w:pPr>
              <w:spacing w:line="259" w:lineRule="auto"/>
              <w:ind w:right="60"/>
              <w:jc w:val="center"/>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1</w:t>
            </w:r>
          </w:p>
        </w:tc>
      </w:tr>
      <w:tr w:rsidR="007E4CB7" w:rsidRPr="007E4CB7" w14:paraId="3A52B703" w14:textId="77777777" w:rsidTr="008834A3">
        <w:trPr>
          <w:trHeight w:val="274"/>
        </w:trPr>
        <w:tc>
          <w:tcPr>
            <w:tcW w:w="8725" w:type="dxa"/>
            <w:tcBorders>
              <w:top w:val="single" w:sz="4" w:space="0" w:color="000000"/>
              <w:left w:val="single" w:sz="8" w:space="0" w:color="000000"/>
              <w:bottom w:val="single" w:sz="4" w:space="0" w:color="000000"/>
              <w:right w:val="single" w:sz="4" w:space="0" w:color="000000"/>
            </w:tcBorders>
            <w:shd w:val="clear" w:color="auto" w:fill="8DB3E2" w:themeFill="text2" w:themeFillTint="66"/>
          </w:tcPr>
          <w:p w14:paraId="2C6BC9B1" w14:textId="77777777" w:rsidR="007E4CB7" w:rsidRPr="007E4CB7" w:rsidRDefault="007E4CB7" w:rsidP="00C6209D">
            <w:pPr>
              <w:spacing w:line="259" w:lineRule="auto"/>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 xml:space="preserve">R4 </w:t>
            </w:r>
          </w:p>
        </w:tc>
        <w:tc>
          <w:tcPr>
            <w:tcW w:w="992"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3E255C4C" w14:textId="77777777" w:rsidR="007E4CB7" w:rsidRPr="007E4CB7" w:rsidRDefault="007E4CB7" w:rsidP="00C6209D">
            <w:pPr>
              <w:spacing w:line="259" w:lineRule="auto"/>
              <w:ind w:left="2"/>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 xml:space="preserve">  </w:t>
            </w:r>
          </w:p>
        </w:tc>
      </w:tr>
      <w:tr w:rsidR="007E4CB7" w:rsidRPr="007E4CB7" w14:paraId="70EA178B" w14:textId="77777777" w:rsidTr="008834A3">
        <w:trPr>
          <w:trHeight w:val="276"/>
        </w:trPr>
        <w:tc>
          <w:tcPr>
            <w:tcW w:w="8725" w:type="dxa"/>
            <w:tcBorders>
              <w:top w:val="single" w:sz="4" w:space="0" w:color="000000"/>
              <w:left w:val="single" w:sz="8" w:space="0" w:color="000000"/>
              <w:bottom w:val="single" w:sz="4" w:space="0" w:color="000000"/>
              <w:right w:val="single" w:sz="4" w:space="0" w:color="000000"/>
            </w:tcBorders>
            <w:shd w:val="clear" w:color="auto" w:fill="8DB3E2" w:themeFill="text2" w:themeFillTint="66"/>
          </w:tcPr>
          <w:p w14:paraId="1243BB0B" w14:textId="77777777" w:rsidR="007E4CB7" w:rsidRPr="007E4CB7" w:rsidRDefault="007E4CB7" w:rsidP="00C6209D">
            <w:pPr>
              <w:spacing w:line="259" w:lineRule="auto"/>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48-port Gigabit Switch managed L2 + sfp + 10Gb NBD</w:t>
            </w:r>
          </w:p>
        </w:tc>
        <w:tc>
          <w:tcPr>
            <w:tcW w:w="992"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4B6B5D60" w14:textId="77777777" w:rsidR="007E4CB7" w:rsidRPr="007E4CB7" w:rsidRDefault="007E4CB7" w:rsidP="00C6209D">
            <w:pPr>
              <w:spacing w:line="259" w:lineRule="auto"/>
              <w:ind w:right="60"/>
              <w:jc w:val="center"/>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1</w:t>
            </w:r>
          </w:p>
        </w:tc>
      </w:tr>
      <w:tr w:rsidR="007E4CB7" w:rsidRPr="007E4CB7" w14:paraId="39FDE06F" w14:textId="77777777" w:rsidTr="008834A3">
        <w:trPr>
          <w:trHeight w:val="276"/>
        </w:trPr>
        <w:tc>
          <w:tcPr>
            <w:tcW w:w="8725" w:type="dxa"/>
            <w:tcBorders>
              <w:top w:val="single" w:sz="4" w:space="0" w:color="000000"/>
              <w:left w:val="single" w:sz="8" w:space="0" w:color="000000"/>
              <w:bottom w:val="single" w:sz="4" w:space="0" w:color="000000"/>
              <w:right w:val="single" w:sz="4" w:space="0" w:color="000000"/>
            </w:tcBorders>
            <w:shd w:val="clear" w:color="auto" w:fill="8DB3E2" w:themeFill="text2" w:themeFillTint="66"/>
          </w:tcPr>
          <w:p w14:paraId="5F96305F" w14:textId="77777777" w:rsidR="007E4CB7" w:rsidRPr="007E4CB7" w:rsidRDefault="007E4CB7" w:rsidP="00C6209D">
            <w:pPr>
              <w:spacing w:line="259" w:lineRule="auto"/>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24-port Gigabit Switch managed L2 + sfp + 10Gb POE+ NBD</w:t>
            </w:r>
          </w:p>
        </w:tc>
        <w:tc>
          <w:tcPr>
            <w:tcW w:w="992"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1FCA968A" w14:textId="77777777" w:rsidR="007E4CB7" w:rsidRPr="007E4CB7" w:rsidRDefault="007E4CB7" w:rsidP="00C6209D">
            <w:pPr>
              <w:spacing w:line="259" w:lineRule="auto"/>
              <w:ind w:right="60"/>
              <w:jc w:val="center"/>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1</w:t>
            </w:r>
          </w:p>
        </w:tc>
      </w:tr>
      <w:tr w:rsidR="007E4CB7" w:rsidRPr="007E4CB7" w14:paraId="10AFEBE1" w14:textId="77777777" w:rsidTr="008834A3">
        <w:trPr>
          <w:trHeight w:val="274"/>
        </w:trPr>
        <w:tc>
          <w:tcPr>
            <w:tcW w:w="8725" w:type="dxa"/>
            <w:tcBorders>
              <w:top w:val="single" w:sz="4" w:space="0" w:color="000000"/>
              <w:left w:val="single" w:sz="8" w:space="0" w:color="000000"/>
              <w:bottom w:val="single" w:sz="4" w:space="0" w:color="000000"/>
              <w:right w:val="single" w:sz="4" w:space="0" w:color="000000"/>
            </w:tcBorders>
            <w:shd w:val="clear" w:color="auto" w:fill="8DB3E2" w:themeFill="text2" w:themeFillTint="66"/>
          </w:tcPr>
          <w:p w14:paraId="5B97D3EB" w14:textId="77777777" w:rsidR="007E4CB7" w:rsidRPr="007E4CB7" w:rsidRDefault="007E4CB7" w:rsidP="00C6209D">
            <w:pPr>
              <w:spacing w:line="259" w:lineRule="auto"/>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 xml:space="preserve">10GBASE SFP+ Cable 1 Meter </w:t>
            </w:r>
          </w:p>
        </w:tc>
        <w:tc>
          <w:tcPr>
            <w:tcW w:w="992"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6AA9D727" w14:textId="77777777" w:rsidR="007E4CB7" w:rsidRPr="007E4CB7" w:rsidRDefault="007E4CB7" w:rsidP="00C6209D">
            <w:pPr>
              <w:spacing w:line="259" w:lineRule="auto"/>
              <w:ind w:right="60"/>
              <w:jc w:val="center"/>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 xml:space="preserve">2 </w:t>
            </w:r>
          </w:p>
        </w:tc>
      </w:tr>
      <w:tr w:rsidR="007E4CB7" w:rsidRPr="007E4CB7" w14:paraId="613CE02D" w14:textId="77777777" w:rsidTr="008834A3">
        <w:trPr>
          <w:trHeight w:val="274"/>
        </w:trPr>
        <w:tc>
          <w:tcPr>
            <w:tcW w:w="8725" w:type="dxa"/>
            <w:tcBorders>
              <w:top w:val="single" w:sz="4" w:space="0" w:color="000000"/>
              <w:left w:val="single" w:sz="8" w:space="0" w:color="000000"/>
              <w:bottom w:val="single" w:sz="4" w:space="0" w:color="000000"/>
              <w:right w:val="single" w:sz="4" w:space="0" w:color="000000"/>
            </w:tcBorders>
            <w:shd w:val="clear" w:color="auto" w:fill="8DB3E2" w:themeFill="text2" w:themeFillTint="66"/>
          </w:tcPr>
          <w:p w14:paraId="47F8E21E" w14:textId="77777777" w:rsidR="007E4CB7" w:rsidRPr="007E4CB7" w:rsidRDefault="007E4CB7" w:rsidP="00C6209D">
            <w:pPr>
              <w:spacing w:line="259" w:lineRule="auto"/>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Backup UPS rack version min 800W</w:t>
            </w:r>
          </w:p>
        </w:tc>
        <w:tc>
          <w:tcPr>
            <w:tcW w:w="992"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32076866" w14:textId="77777777" w:rsidR="007E4CB7" w:rsidRPr="007E4CB7" w:rsidRDefault="007E4CB7" w:rsidP="00C6209D">
            <w:pPr>
              <w:spacing w:line="259" w:lineRule="auto"/>
              <w:ind w:right="60"/>
              <w:jc w:val="center"/>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1</w:t>
            </w:r>
          </w:p>
        </w:tc>
      </w:tr>
      <w:tr w:rsidR="007E4CB7" w:rsidRPr="007E4CB7" w14:paraId="52FEED3A" w14:textId="77777777" w:rsidTr="008834A3">
        <w:trPr>
          <w:trHeight w:val="274"/>
        </w:trPr>
        <w:tc>
          <w:tcPr>
            <w:tcW w:w="8725" w:type="dxa"/>
            <w:tcBorders>
              <w:top w:val="single" w:sz="4" w:space="0" w:color="000000"/>
              <w:left w:val="single" w:sz="8" w:space="0" w:color="000000"/>
              <w:bottom w:val="single" w:sz="4" w:space="0" w:color="000000"/>
              <w:right w:val="single" w:sz="4" w:space="0" w:color="000000"/>
            </w:tcBorders>
            <w:shd w:val="clear" w:color="auto" w:fill="8DB3E2" w:themeFill="text2" w:themeFillTint="66"/>
          </w:tcPr>
          <w:p w14:paraId="7771175B" w14:textId="77777777" w:rsidR="007E4CB7" w:rsidRPr="007E4CB7" w:rsidRDefault="007E4CB7" w:rsidP="00C6209D">
            <w:pPr>
              <w:spacing w:line="259" w:lineRule="auto"/>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 xml:space="preserve">Rack dualna akademia </w:t>
            </w:r>
          </w:p>
        </w:tc>
        <w:tc>
          <w:tcPr>
            <w:tcW w:w="992"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4899E54F" w14:textId="77777777" w:rsidR="007E4CB7" w:rsidRPr="007E4CB7" w:rsidRDefault="007E4CB7" w:rsidP="00C6209D">
            <w:pPr>
              <w:spacing w:line="259" w:lineRule="auto"/>
              <w:ind w:left="2"/>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 xml:space="preserve">  </w:t>
            </w:r>
          </w:p>
        </w:tc>
      </w:tr>
      <w:tr w:rsidR="007E4CB7" w:rsidRPr="007E4CB7" w14:paraId="749A52ED" w14:textId="77777777" w:rsidTr="008834A3">
        <w:trPr>
          <w:trHeight w:val="274"/>
        </w:trPr>
        <w:tc>
          <w:tcPr>
            <w:tcW w:w="8725" w:type="dxa"/>
            <w:tcBorders>
              <w:top w:val="single" w:sz="4" w:space="0" w:color="000000"/>
              <w:left w:val="single" w:sz="8" w:space="0" w:color="000000"/>
              <w:bottom w:val="single" w:sz="4" w:space="0" w:color="000000"/>
              <w:right w:val="single" w:sz="4" w:space="0" w:color="000000"/>
            </w:tcBorders>
            <w:shd w:val="clear" w:color="auto" w:fill="8DB3E2" w:themeFill="text2" w:themeFillTint="66"/>
          </w:tcPr>
          <w:p w14:paraId="18DFA8A2" w14:textId="77777777" w:rsidR="007E4CB7" w:rsidRPr="007E4CB7" w:rsidRDefault="007E4CB7" w:rsidP="00C6209D">
            <w:pPr>
              <w:spacing w:line="259" w:lineRule="auto"/>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lastRenderedPageBreak/>
              <w:t>48-port Gigabit Switch managed L2 + sfp + 10Gb NBD</w:t>
            </w:r>
          </w:p>
        </w:tc>
        <w:tc>
          <w:tcPr>
            <w:tcW w:w="992"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57550B2B" w14:textId="77777777" w:rsidR="007E4CB7" w:rsidRPr="007E4CB7" w:rsidRDefault="007E4CB7" w:rsidP="00C6209D">
            <w:pPr>
              <w:spacing w:line="259" w:lineRule="auto"/>
              <w:ind w:right="60"/>
              <w:jc w:val="center"/>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 xml:space="preserve">4 </w:t>
            </w:r>
          </w:p>
        </w:tc>
      </w:tr>
      <w:tr w:rsidR="007E4CB7" w:rsidRPr="007E4CB7" w14:paraId="035126B1" w14:textId="77777777" w:rsidTr="008834A3">
        <w:trPr>
          <w:trHeight w:val="274"/>
        </w:trPr>
        <w:tc>
          <w:tcPr>
            <w:tcW w:w="8725" w:type="dxa"/>
            <w:tcBorders>
              <w:top w:val="single" w:sz="4" w:space="0" w:color="000000"/>
              <w:left w:val="single" w:sz="8" w:space="0" w:color="000000"/>
              <w:bottom w:val="single" w:sz="4" w:space="0" w:color="000000"/>
              <w:right w:val="single" w:sz="4" w:space="0" w:color="000000"/>
            </w:tcBorders>
            <w:shd w:val="clear" w:color="auto" w:fill="8DB3E2" w:themeFill="text2" w:themeFillTint="66"/>
          </w:tcPr>
          <w:p w14:paraId="5F6C33EC" w14:textId="2EEFB9FC" w:rsidR="007E4CB7" w:rsidRPr="007E4CB7" w:rsidRDefault="007E4CB7" w:rsidP="00C6209D">
            <w:pPr>
              <w:spacing w:line="259" w:lineRule="auto"/>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24-port Gigabit Switch managed L2 + sfp + 10Gb, možnosť aktívneho 802.3af/at a zároveň pasívneho PoE NBD</w:t>
            </w:r>
          </w:p>
        </w:tc>
        <w:tc>
          <w:tcPr>
            <w:tcW w:w="992"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5510DF3E" w14:textId="77777777" w:rsidR="007E4CB7" w:rsidRPr="007E4CB7" w:rsidRDefault="007E4CB7" w:rsidP="00C6209D">
            <w:pPr>
              <w:spacing w:line="259" w:lineRule="auto"/>
              <w:ind w:right="60"/>
              <w:jc w:val="center"/>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1</w:t>
            </w:r>
          </w:p>
        </w:tc>
      </w:tr>
      <w:tr w:rsidR="007E4CB7" w:rsidRPr="007E4CB7" w14:paraId="7D7BED97" w14:textId="77777777" w:rsidTr="008834A3">
        <w:trPr>
          <w:trHeight w:val="274"/>
        </w:trPr>
        <w:tc>
          <w:tcPr>
            <w:tcW w:w="8725" w:type="dxa"/>
            <w:tcBorders>
              <w:top w:val="single" w:sz="4" w:space="0" w:color="000000"/>
              <w:left w:val="single" w:sz="8" w:space="0" w:color="000000"/>
              <w:bottom w:val="single" w:sz="4" w:space="0" w:color="000000"/>
              <w:right w:val="single" w:sz="4" w:space="0" w:color="000000"/>
            </w:tcBorders>
            <w:shd w:val="clear" w:color="auto" w:fill="8DB3E2" w:themeFill="text2" w:themeFillTint="66"/>
          </w:tcPr>
          <w:p w14:paraId="5B460D9F" w14:textId="77777777" w:rsidR="007E4CB7" w:rsidRPr="007E4CB7" w:rsidRDefault="007E4CB7" w:rsidP="00C6209D">
            <w:pPr>
              <w:spacing w:line="259" w:lineRule="auto"/>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10GBASE SFP+ Cable 1 Meter</w:t>
            </w:r>
          </w:p>
        </w:tc>
        <w:tc>
          <w:tcPr>
            <w:tcW w:w="992"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298564E2" w14:textId="77777777" w:rsidR="007E4CB7" w:rsidRPr="007E4CB7" w:rsidRDefault="007E4CB7" w:rsidP="00C6209D">
            <w:pPr>
              <w:spacing w:line="259" w:lineRule="auto"/>
              <w:ind w:right="60"/>
              <w:jc w:val="center"/>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6</w:t>
            </w:r>
          </w:p>
        </w:tc>
      </w:tr>
      <w:tr w:rsidR="007E4CB7" w:rsidRPr="007E4CB7" w14:paraId="1ED8BD0F" w14:textId="77777777" w:rsidTr="008834A3">
        <w:trPr>
          <w:trHeight w:val="290"/>
        </w:trPr>
        <w:tc>
          <w:tcPr>
            <w:tcW w:w="8725" w:type="dxa"/>
            <w:tcBorders>
              <w:top w:val="single" w:sz="4" w:space="0" w:color="000000"/>
              <w:left w:val="single" w:sz="8" w:space="0" w:color="000000"/>
              <w:bottom w:val="single" w:sz="4" w:space="0" w:color="000000"/>
              <w:right w:val="single" w:sz="4" w:space="0" w:color="000000"/>
            </w:tcBorders>
            <w:shd w:val="clear" w:color="auto" w:fill="8DB3E2" w:themeFill="text2" w:themeFillTint="66"/>
          </w:tcPr>
          <w:p w14:paraId="1656C29A" w14:textId="77777777" w:rsidR="007E4CB7" w:rsidRPr="007E4CB7" w:rsidRDefault="007E4CB7" w:rsidP="00C6209D">
            <w:pPr>
              <w:spacing w:line="259" w:lineRule="auto"/>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Gigabit WDM single-mode MiniGBIC modul (SFP)</w:t>
            </w:r>
          </w:p>
        </w:tc>
        <w:tc>
          <w:tcPr>
            <w:tcW w:w="992"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19745475" w14:textId="77777777" w:rsidR="007E4CB7" w:rsidRPr="007E4CB7" w:rsidRDefault="007E4CB7" w:rsidP="00C6209D">
            <w:pPr>
              <w:spacing w:line="259" w:lineRule="auto"/>
              <w:ind w:right="60"/>
              <w:jc w:val="center"/>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 xml:space="preserve">8 </w:t>
            </w:r>
          </w:p>
        </w:tc>
      </w:tr>
      <w:tr w:rsidR="007E4CB7" w:rsidRPr="007E4CB7" w14:paraId="45A5DBBF" w14:textId="77777777" w:rsidTr="008834A3">
        <w:trPr>
          <w:trHeight w:val="290"/>
        </w:trPr>
        <w:tc>
          <w:tcPr>
            <w:tcW w:w="8725" w:type="dxa"/>
            <w:tcBorders>
              <w:top w:val="single" w:sz="4" w:space="0" w:color="000000"/>
              <w:left w:val="single" w:sz="8" w:space="0" w:color="000000"/>
              <w:bottom w:val="single" w:sz="4" w:space="0" w:color="000000"/>
              <w:right w:val="single" w:sz="4" w:space="0" w:color="000000"/>
            </w:tcBorders>
            <w:shd w:val="clear" w:color="auto" w:fill="8DB3E2" w:themeFill="text2" w:themeFillTint="66"/>
          </w:tcPr>
          <w:p w14:paraId="7BD9B6E5" w14:textId="77777777" w:rsidR="007E4CB7" w:rsidRPr="007E4CB7" w:rsidRDefault="007E4CB7" w:rsidP="00C6209D">
            <w:pPr>
              <w:spacing w:line="259" w:lineRule="auto"/>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Backup UPS rack version min 800W</w:t>
            </w:r>
          </w:p>
        </w:tc>
        <w:tc>
          <w:tcPr>
            <w:tcW w:w="992"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6A4A7636" w14:textId="77777777" w:rsidR="007E4CB7" w:rsidRPr="007E4CB7" w:rsidRDefault="007E4CB7" w:rsidP="00C6209D">
            <w:pPr>
              <w:spacing w:line="259" w:lineRule="auto"/>
              <w:ind w:right="60"/>
              <w:jc w:val="center"/>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1</w:t>
            </w:r>
          </w:p>
        </w:tc>
      </w:tr>
    </w:tbl>
    <w:p w14:paraId="06EBF7F8" w14:textId="712DE4D6" w:rsidR="007E4CB7" w:rsidRDefault="007E4CB7" w:rsidP="007E4CB7">
      <w:pPr>
        <w:pStyle w:val="Zkladntext2"/>
        <w:tabs>
          <w:tab w:val="left" w:pos="567"/>
          <w:tab w:val="left" w:pos="3119"/>
          <w:tab w:val="left" w:pos="5387"/>
        </w:tabs>
        <w:jc w:val="both"/>
        <w:rPr>
          <w:rFonts w:asciiTheme="minorHAnsi" w:hAnsiTheme="minorHAnsi" w:cstheme="minorHAnsi"/>
          <w:b w:val="0"/>
          <w:lang w:val="sk-SK"/>
        </w:rPr>
      </w:pPr>
    </w:p>
    <w:p w14:paraId="08B0DA7C" w14:textId="03BA7A87" w:rsidR="002E13E8" w:rsidRDefault="002E13E8" w:rsidP="007E4CB7">
      <w:pPr>
        <w:pStyle w:val="Zkladntext2"/>
        <w:tabs>
          <w:tab w:val="left" w:pos="567"/>
          <w:tab w:val="left" w:pos="3119"/>
          <w:tab w:val="left" w:pos="5387"/>
        </w:tabs>
        <w:jc w:val="both"/>
        <w:rPr>
          <w:rFonts w:asciiTheme="minorHAnsi" w:hAnsiTheme="minorHAnsi" w:cstheme="minorHAnsi"/>
          <w:b w:val="0"/>
          <w:lang w:val="sk-SK"/>
        </w:rPr>
      </w:pPr>
    </w:p>
    <w:p w14:paraId="23FB385B" w14:textId="77777777" w:rsidR="002E13E8" w:rsidRPr="007E4CB7" w:rsidRDefault="002E13E8" w:rsidP="007E4CB7">
      <w:pPr>
        <w:pStyle w:val="Zkladntext2"/>
        <w:tabs>
          <w:tab w:val="left" w:pos="567"/>
          <w:tab w:val="left" w:pos="3119"/>
          <w:tab w:val="left" w:pos="5387"/>
        </w:tabs>
        <w:jc w:val="both"/>
        <w:rPr>
          <w:rFonts w:asciiTheme="minorHAnsi" w:hAnsiTheme="minorHAnsi" w:cstheme="minorHAnsi"/>
          <w:b w:val="0"/>
          <w:lang w:val="sk-SK"/>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4"/>
        <w:gridCol w:w="7513"/>
        <w:gridCol w:w="992"/>
      </w:tblGrid>
      <w:tr w:rsidR="007E4CB7" w:rsidRPr="007E4CB7" w14:paraId="343FCCFA" w14:textId="77777777" w:rsidTr="008834A3">
        <w:trPr>
          <w:trHeight w:val="315"/>
        </w:trPr>
        <w:tc>
          <w:tcPr>
            <w:tcW w:w="1204" w:type="dxa"/>
            <w:shd w:val="clear" w:color="auto" w:fill="8DB3E2" w:themeFill="text2" w:themeFillTint="66"/>
            <w:noWrap/>
            <w:vAlign w:val="center"/>
            <w:hideMark/>
          </w:tcPr>
          <w:p w14:paraId="2594A6CF" w14:textId="77777777" w:rsidR="007E4CB7" w:rsidRPr="007E4CB7" w:rsidRDefault="007E4CB7" w:rsidP="00B11BF0">
            <w:pPr>
              <w:rPr>
                <w:rFonts w:asciiTheme="minorHAnsi" w:hAnsiTheme="minorHAnsi" w:cstheme="minorHAnsi"/>
                <w:color w:val="000000"/>
                <w:sz w:val="20"/>
                <w:szCs w:val="20"/>
                <w:u w:val="single"/>
              </w:rPr>
            </w:pPr>
            <w:r w:rsidRPr="007E4CB7">
              <w:rPr>
                <w:rFonts w:asciiTheme="minorHAnsi" w:hAnsiTheme="minorHAnsi" w:cstheme="minorHAnsi"/>
                <w:color w:val="000000"/>
                <w:sz w:val="20"/>
                <w:szCs w:val="20"/>
                <w:u w:val="single"/>
              </w:rPr>
              <w:t>Zaradenie:</w:t>
            </w:r>
          </w:p>
        </w:tc>
        <w:tc>
          <w:tcPr>
            <w:tcW w:w="7513" w:type="dxa"/>
            <w:shd w:val="clear" w:color="auto" w:fill="8DB3E2" w:themeFill="text2" w:themeFillTint="66"/>
            <w:noWrap/>
            <w:vAlign w:val="center"/>
            <w:hideMark/>
          </w:tcPr>
          <w:p w14:paraId="52D01223" w14:textId="77777777" w:rsidR="007E4CB7" w:rsidRPr="007E4CB7" w:rsidRDefault="007E4CB7" w:rsidP="00B11BF0">
            <w:pPr>
              <w:rPr>
                <w:rFonts w:asciiTheme="minorHAnsi" w:hAnsiTheme="minorHAnsi" w:cstheme="minorHAnsi"/>
                <w:color w:val="000000"/>
                <w:sz w:val="20"/>
                <w:szCs w:val="20"/>
                <w:u w:val="single"/>
              </w:rPr>
            </w:pPr>
            <w:r w:rsidRPr="007E4CB7">
              <w:rPr>
                <w:rFonts w:asciiTheme="minorHAnsi" w:hAnsiTheme="minorHAnsi" w:cstheme="minorHAnsi"/>
                <w:color w:val="000000"/>
                <w:sz w:val="20"/>
                <w:szCs w:val="20"/>
                <w:u w:val="single"/>
              </w:rPr>
              <w:t>Špecifikácie:</w:t>
            </w:r>
          </w:p>
        </w:tc>
        <w:tc>
          <w:tcPr>
            <w:tcW w:w="992" w:type="dxa"/>
            <w:shd w:val="clear" w:color="auto" w:fill="8DB3E2" w:themeFill="text2" w:themeFillTint="66"/>
            <w:noWrap/>
            <w:vAlign w:val="bottom"/>
            <w:hideMark/>
          </w:tcPr>
          <w:p w14:paraId="1354B8BC" w14:textId="77777777" w:rsidR="007E4CB7" w:rsidRPr="007E4CB7" w:rsidRDefault="007E4CB7" w:rsidP="00C6209D">
            <w:pPr>
              <w:rPr>
                <w:rFonts w:asciiTheme="minorHAnsi" w:hAnsiTheme="minorHAnsi" w:cstheme="minorHAnsi"/>
                <w:color w:val="000000"/>
                <w:sz w:val="20"/>
                <w:szCs w:val="20"/>
                <w:u w:val="single"/>
              </w:rPr>
            </w:pPr>
            <w:r w:rsidRPr="007E4CB7">
              <w:rPr>
                <w:rFonts w:asciiTheme="minorHAnsi" w:hAnsiTheme="minorHAnsi" w:cstheme="minorHAnsi"/>
                <w:color w:val="000000"/>
                <w:sz w:val="20"/>
                <w:szCs w:val="20"/>
                <w:u w:val="single"/>
              </w:rPr>
              <w:t>Počet:</w:t>
            </w:r>
          </w:p>
        </w:tc>
      </w:tr>
      <w:tr w:rsidR="007E4CB7" w:rsidRPr="007E4CB7" w14:paraId="2AD816C6" w14:textId="77777777" w:rsidTr="008834A3">
        <w:trPr>
          <w:trHeight w:val="300"/>
        </w:trPr>
        <w:tc>
          <w:tcPr>
            <w:tcW w:w="1204" w:type="dxa"/>
            <w:vMerge w:val="restart"/>
            <w:shd w:val="clear" w:color="auto" w:fill="8DB3E2" w:themeFill="text2" w:themeFillTint="66"/>
            <w:noWrap/>
            <w:vAlign w:val="center"/>
            <w:hideMark/>
          </w:tcPr>
          <w:p w14:paraId="0EA77401" w14:textId="77777777" w:rsidR="007E4CB7" w:rsidRPr="007E4CB7" w:rsidRDefault="007E4CB7" w:rsidP="00B11BF0">
            <w:pPr>
              <w:rPr>
                <w:rFonts w:asciiTheme="minorHAnsi" w:hAnsiTheme="minorHAnsi" w:cstheme="minorHAnsi"/>
                <w:color w:val="000000"/>
                <w:sz w:val="20"/>
                <w:szCs w:val="20"/>
              </w:rPr>
            </w:pPr>
            <w:r w:rsidRPr="007E4CB7">
              <w:rPr>
                <w:rFonts w:asciiTheme="minorHAnsi" w:hAnsiTheme="minorHAnsi" w:cstheme="minorHAnsi"/>
                <w:color w:val="000000"/>
                <w:sz w:val="20"/>
                <w:szCs w:val="20"/>
              </w:rPr>
              <w:t xml:space="preserve">Server </w:t>
            </w:r>
          </w:p>
        </w:tc>
        <w:tc>
          <w:tcPr>
            <w:tcW w:w="7513" w:type="dxa"/>
            <w:shd w:val="clear" w:color="auto" w:fill="8DB3E2" w:themeFill="text2" w:themeFillTint="66"/>
            <w:vAlign w:val="center"/>
            <w:hideMark/>
          </w:tcPr>
          <w:p w14:paraId="491A1464" w14:textId="43F7638A" w:rsidR="007E4CB7" w:rsidRPr="00B11BF0" w:rsidRDefault="007E4CB7" w:rsidP="00B11BF0">
            <w:pPr>
              <w:ind w:left="74" w:hanging="142"/>
              <w:rPr>
                <w:rFonts w:asciiTheme="minorHAnsi" w:hAnsiTheme="minorHAnsi" w:cstheme="minorHAnsi"/>
                <w:color w:val="000000"/>
                <w:sz w:val="20"/>
                <w:szCs w:val="20"/>
                <w:lang w:val="sk-SK"/>
              </w:rPr>
            </w:pPr>
            <w:r w:rsidRPr="007E4CB7">
              <w:rPr>
                <w:rFonts w:asciiTheme="minorHAnsi" w:hAnsiTheme="minorHAnsi" w:cstheme="minorHAnsi"/>
                <w:color w:val="000000"/>
                <w:sz w:val="20"/>
                <w:szCs w:val="20"/>
              </w:rPr>
              <w:t>- Intel Xeon alebo a viac, 4 jadrá a viac</w:t>
            </w:r>
            <w:r w:rsidR="00B11BF0">
              <w:rPr>
                <w:rFonts w:asciiTheme="minorHAnsi" w:hAnsiTheme="minorHAnsi" w:cstheme="minorHAnsi"/>
                <w:color w:val="000000"/>
                <w:sz w:val="20"/>
                <w:szCs w:val="20"/>
                <w:lang w:val="sk-SK"/>
              </w:rPr>
              <w:t xml:space="preserve"> (alebo ekvivalentný)</w:t>
            </w:r>
          </w:p>
        </w:tc>
        <w:tc>
          <w:tcPr>
            <w:tcW w:w="992" w:type="dxa"/>
            <w:vMerge w:val="restart"/>
            <w:shd w:val="clear" w:color="auto" w:fill="8DB3E2" w:themeFill="text2" w:themeFillTint="66"/>
            <w:noWrap/>
            <w:vAlign w:val="center"/>
            <w:hideMark/>
          </w:tcPr>
          <w:p w14:paraId="088D2BDB" w14:textId="77777777" w:rsidR="007E4CB7" w:rsidRPr="007E4CB7" w:rsidRDefault="007E4CB7" w:rsidP="00C6209D">
            <w:pPr>
              <w:ind w:left="-68"/>
              <w:jc w:val="center"/>
              <w:rPr>
                <w:rFonts w:asciiTheme="minorHAnsi" w:hAnsiTheme="minorHAnsi" w:cstheme="minorHAnsi"/>
                <w:color w:val="000000"/>
                <w:sz w:val="20"/>
                <w:szCs w:val="20"/>
              </w:rPr>
            </w:pPr>
            <w:r w:rsidRPr="007E4CB7">
              <w:rPr>
                <w:rFonts w:asciiTheme="minorHAnsi" w:hAnsiTheme="minorHAnsi" w:cstheme="minorHAnsi"/>
                <w:color w:val="000000"/>
                <w:sz w:val="20"/>
                <w:szCs w:val="20"/>
              </w:rPr>
              <w:t>2 ks</w:t>
            </w:r>
          </w:p>
        </w:tc>
      </w:tr>
      <w:tr w:rsidR="007E4CB7" w:rsidRPr="007E4CB7" w14:paraId="59B470BB" w14:textId="77777777" w:rsidTr="008834A3">
        <w:trPr>
          <w:trHeight w:val="300"/>
        </w:trPr>
        <w:tc>
          <w:tcPr>
            <w:tcW w:w="1204" w:type="dxa"/>
            <w:vMerge/>
            <w:shd w:val="clear" w:color="auto" w:fill="8DB3E2" w:themeFill="text2" w:themeFillTint="66"/>
            <w:vAlign w:val="center"/>
            <w:hideMark/>
          </w:tcPr>
          <w:p w14:paraId="3EEE75D5" w14:textId="77777777" w:rsidR="007E4CB7" w:rsidRPr="007E4CB7" w:rsidRDefault="007E4CB7" w:rsidP="00B11BF0">
            <w:pPr>
              <w:rPr>
                <w:rFonts w:asciiTheme="minorHAnsi" w:hAnsiTheme="minorHAnsi" w:cstheme="minorHAnsi"/>
                <w:color w:val="000000"/>
                <w:sz w:val="20"/>
                <w:szCs w:val="20"/>
              </w:rPr>
            </w:pPr>
          </w:p>
        </w:tc>
        <w:tc>
          <w:tcPr>
            <w:tcW w:w="7513" w:type="dxa"/>
            <w:shd w:val="clear" w:color="auto" w:fill="8DB3E2" w:themeFill="text2" w:themeFillTint="66"/>
            <w:vAlign w:val="center"/>
            <w:hideMark/>
          </w:tcPr>
          <w:p w14:paraId="5D2B464B" w14:textId="6FE3F4C1" w:rsidR="007E4CB7" w:rsidRPr="007E4CB7" w:rsidRDefault="007E4CB7" w:rsidP="00B11BF0">
            <w:pPr>
              <w:ind w:left="74" w:hanging="142"/>
              <w:rPr>
                <w:rFonts w:asciiTheme="minorHAnsi" w:hAnsiTheme="minorHAnsi" w:cstheme="minorHAnsi"/>
                <w:color w:val="000000"/>
                <w:sz w:val="20"/>
                <w:szCs w:val="20"/>
              </w:rPr>
            </w:pPr>
            <w:r w:rsidRPr="007E4CB7">
              <w:rPr>
                <w:rFonts w:asciiTheme="minorHAnsi" w:hAnsiTheme="minorHAnsi" w:cstheme="minorHAnsi"/>
                <w:color w:val="000000"/>
                <w:sz w:val="20"/>
                <w:szCs w:val="20"/>
              </w:rPr>
              <w:t xml:space="preserve">- </w:t>
            </w:r>
            <w:r w:rsidR="00B11BF0">
              <w:rPr>
                <w:rFonts w:asciiTheme="minorHAnsi" w:hAnsiTheme="minorHAnsi" w:cstheme="minorHAnsi"/>
                <w:color w:val="000000"/>
                <w:sz w:val="20"/>
                <w:szCs w:val="20"/>
                <w:lang w:val="sk-SK"/>
              </w:rPr>
              <w:t>minimálne</w:t>
            </w:r>
            <w:r w:rsidRPr="007E4CB7">
              <w:rPr>
                <w:rFonts w:asciiTheme="minorHAnsi" w:hAnsiTheme="minorHAnsi" w:cstheme="minorHAnsi"/>
                <w:color w:val="000000"/>
                <w:sz w:val="20"/>
                <w:szCs w:val="20"/>
              </w:rPr>
              <w:t xml:space="preserve"> 32 GB operačná pamäť RAM</w:t>
            </w:r>
          </w:p>
        </w:tc>
        <w:tc>
          <w:tcPr>
            <w:tcW w:w="992" w:type="dxa"/>
            <w:vMerge/>
            <w:shd w:val="clear" w:color="auto" w:fill="8DB3E2" w:themeFill="text2" w:themeFillTint="66"/>
            <w:vAlign w:val="center"/>
            <w:hideMark/>
          </w:tcPr>
          <w:p w14:paraId="603483E2" w14:textId="77777777" w:rsidR="007E4CB7" w:rsidRPr="007E4CB7" w:rsidRDefault="007E4CB7" w:rsidP="00C6209D">
            <w:pPr>
              <w:ind w:left="-68"/>
              <w:rPr>
                <w:rFonts w:asciiTheme="minorHAnsi" w:hAnsiTheme="minorHAnsi" w:cstheme="minorHAnsi"/>
                <w:color w:val="000000"/>
                <w:sz w:val="20"/>
                <w:szCs w:val="20"/>
              </w:rPr>
            </w:pPr>
          </w:p>
        </w:tc>
      </w:tr>
      <w:tr w:rsidR="007E4CB7" w:rsidRPr="007E4CB7" w14:paraId="044723DF" w14:textId="77777777" w:rsidTr="008834A3">
        <w:trPr>
          <w:trHeight w:val="411"/>
        </w:trPr>
        <w:tc>
          <w:tcPr>
            <w:tcW w:w="1204" w:type="dxa"/>
            <w:vMerge/>
            <w:shd w:val="clear" w:color="auto" w:fill="8DB3E2" w:themeFill="text2" w:themeFillTint="66"/>
            <w:vAlign w:val="center"/>
            <w:hideMark/>
          </w:tcPr>
          <w:p w14:paraId="7A55AAE5" w14:textId="77777777" w:rsidR="007E4CB7" w:rsidRPr="007E4CB7" w:rsidRDefault="007E4CB7" w:rsidP="00B11BF0">
            <w:pPr>
              <w:rPr>
                <w:rFonts w:asciiTheme="minorHAnsi" w:hAnsiTheme="minorHAnsi" w:cstheme="minorHAnsi"/>
                <w:color w:val="000000"/>
                <w:sz w:val="20"/>
                <w:szCs w:val="20"/>
              </w:rPr>
            </w:pPr>
          </w:p>
        </w:tc>
        <w:tc>
          <w:tcPr>
            <w:tcW w:w="7513" w:type="dxa"/>
            <w:shd w:val="clear" w:color="auto" w:fill="8DB3E2" w:themeFill="text2" w:themeFillTint="66"/>
            <w:vAlign w:val="center"/>
            <w:hideMark/>
          </w:tcPr>
          <w:p w14:paraId="438A01C9" w14:textId="77777777" w:rsidR="007E4CB7" w:rsidRPr="007E4CB7" w:rsidRDefault="007E4CB7" w:rsidP="00B11BF0">
            <w:pPr>
              <w:ind w:left="74" w:hanging="142"/>
              <w:rPr>
                <w:rFonts w:asciiTheme="minorHAnsi" w:hAnsiTheme="minorHAnsi" w:cstheme="minorHAnsi"/>
                <w:color w:val="000000"/>
                <w:sz w:val="20"/>
                <w:szCs w:val="20"/>
              </w:rPr>
            </w:pPr>
            <w:r w:rsidRPr="007E4CB7">
              <w:rPr>
                <w:rFonts w:asciiTheme="minorHAnsi" w:hAnsiTheme="minorHAnsi" w:cstheme="minorHAnsi"/>
                <w:color w:val="000000"/>
                <w:sz w:val="20"/>
                <w:szCs w:val="20"/>
              </w:rPr>
              <w:t>- disková kapacita 20TB s toleranciou 1 vadného disku - HDD pevné disky určené pre nepretržitú prevádzku 24/7</w:t>
            </w:r>
          </w:p>
        </w:tc>
        <w:tc>
          <w:tcPr>
            <w:tcW w:w="992" w:type="dxa"/>
            <w:vMerge/>
            <w:shd w:val="clear" w:color="auto" w:fill="8DB3E2" w:themeFill="text2" w:themeFillTint="66"/>
            <w:vAlign w:val="center"/>
            <w:hideMark/>
          </w:tcPr>
          <w:p w14:paraId="207359C2" w14:textId="77777777" w:rsidR="007E4CB7" w:rsidRPr="007E4CB7" w:rsidRDefault="007E4CB7" w:rsidP="00C6209D">
            <w:pPr>
              <w:ind w:left="-68"/>
              <w:rPr>
                <w:rFonts w:asciiTheme="minorHAnsi" w:hAnsiTheme="minorHAnsi" w:cstheme="minorHAnsi"/>
                <w:color w:val="000000"/>
                <w:sz w:val="20"/>
                <w:szCs w:val="20"/>
              </w:rPr>
            </w:pPr>
          </w:p>
        </w:tc>
      </w:tr>
      <w:tr w:rsidR="007E4CB7" w:rsidRPr="007E4CB7" w14:paraId="077D98D1" w14:textId="77777777" w:rsidTr="008834A3">
        <w:trPr>
          <w:trHeight w:val="300"/>
        </w:trPr>
        <w:tc>
          <w:tcPr>
            <w:tcW w:w="1204" w:type="dxa"/>
            <w:vMerge/>
            <w:shd w:val="clear" w:color="auto" w:fill="8DB3E2" w:themeFill="text2" w:themeFillTint="66"/>
            <w:vAlign w:val="center"/>
            <w:hideMark/>
          </w:tcPr>
          <w:p w14:paraId="3837E4EC" w14:textId="77777777" w:rsidR="007E4CB7" w:rsidRPr="007E4CB7" w:rsidRDefault="007E4CB7" w:rsidP="00B11BF0">
            <w:pPr>
              <w:rPr>
                <w:rFonts w:asciiTheme="minorHAnsi" w:hAnsiTheme="minorHAnsi" w:cstheme="minorHAnsi"/>
                <w:color w:val="000000"/>
                <w:sz w:val="20"/>
                <w:szCs w:val="20"/>
              </w:rPr>
            </w:pPr>
          </w:p>
        </w:tc>
        <w:tc>
          <w:tcPr>
            <w:tcW w:w="7513" w:type="dxa"/>
            <w:shd w:val="clear" w:color="auto" w:fill="8DB3E2" w:themeFill="text2" w:themeFillTint="66"/>
            <w:vAlign w:val="center"/>
            <w:hideMark/>
          </w:tcPr>
          <w:p w14:paraId="53561371" w14:textId="77777777" w:rsidR="007E4CB7" w:rsidRPr="007E4CB7" w:rsidRDefault="007E4CB7" w:rsidP="00B11BF0">
            <w:pPr>
              <w:ind w:left="74" w:hanging="142"/>
              <w:rPr>
                <w:rFonts w:asciiTheme="minorHAnsi" w:hAnsiTheme="minorHAnsi" w:cstheme="minorHAnsi"/>
                <w:color w:val="000000"/>
                <w:sz w:val="20"/>
                <w:szCs w:val="20"/>
              </w:rPr>
            </w:pPr>
            <w:r w:rsidRPr="007E4CB7">
              <w:rPr>
                <w:rFonts w:asciiTheme="minorHAnsi" w:hAnsiTheme="minorHAnsi" w:cstheme="minorHAnsi"/>
                <w:color w:val="000000"/>
                <w:sz w:val="20"/>
                <w:szCs w:val="20"/>
              </w:rPr>
              <w:t>- požadovaná rezerva v počte diskových šácht pre ďalšie rozširovanie</w:t>
            </w:r>
          </w:p>
        </w:tc>
        <w:tc>
          <w:tcPr>
            <w:tcW w:w="992" w:type="dxa"/>
            <w:vMerge/>
            <w:shd w:val="clear" w:color="auto" w:fill="8DB3E2" w:themeFill="text2" w:themeFillTint="66"/>
            <w:vAlign w:val="center"/>
            <w:hideMark/>
          </w:tcPr>
          <w:p w14:paraId="2834AA7F" w14:textId="77777777" w:rsidR="007E4CB7" w:rsidRPr="007E4CB7" w:rsidRDefault="007E4CB7" w:rsidP="00C6209D">
            <w:pPr>
              <w:ind w:left="-68"/>
              <w:rPr>
                <w:rFonts w:asciiTheme="minorHAnsi" w:hAnsiTheme="minorHAnsi" w:cstheme="minorHAnsi"/>
                <w:color w:val="000000"/>
                <w:sz w:val="20"/>
                <w:szCs w:val="20"/>
              </w:rPr>
            </w:pPr>
          </w:p>
        </w:tc>
      </w:tr>
      <w:tr w:rsidR="007E4CB7" w:rsidRPr="007E4CB7" w14:paraId="5B8369D1" w14:textId="77777777" w:rsidTr="008834A3">
        <w:trPr>
          <w:trHeight w:val="300"/>
        </w:trPr>
        <w:tc>
          <w:tcPr>
            <w:tcW w:w="1204" w:type="dxa"/>
            <w:vMerge/>
            <w:shd w:val="clear" w:color="auto" w:fill="8DB3E2" w:themeFill="text2" w:themeFillTint="66"/>
            <w:vAlign w:val="center"/>
            <w:hideMark/>
          </w:tcPr>
          <w:p w14:paraId="785C32C2" w14:textId="77777777" w:rsidR="007E4CB7" w:rsidRPr="007E4CB7" w:rsidRDefault="007E4CB7" w:rsidP="00B11BF0">
            <w:pPr>
              <w:rPr>
                <w:rFonts w:asciiTheme="minorHAnsi" w:hAnsiTheme="minorHAnsi" w:cstheme="minorHAnsi"/>
                <w:color w:val="000000"/>
                <w:sz w:val="20"/>
                <w:szCs w:val="20"/>
              </w:rPr>
            </w:pPr>
          </w:p>
        </w:tc>
        <w:tc>
          <w:tcPr>
            <w:tcW w:w="7513" w:type="dxa"/>
            <w:shd w:val="clear" w:color="auto" w:fill="8DB3E2" w:themeFill="text2" w:themeFillTint="66"/>
            <w:vAlign w:val="center"/>
            <w:hideMark/>
          </w:tcPr>
          <w:p w14:paraId="04143C75" w14:textId="77777777" w:rsidR="007E4CB7" w:rsidRPr="007E4CB7" w:rsidRDefault="007E4CB7" w:rsidP="00B11BF0">
            <w:pPr>
              <w:ind w:left="74" w:hanging="142"/>
              <w:rPr>
                <w:rFonts w:asciiTheme="minorHAnsi" w:hAnsiTheme="minorHAnsi" w:cstheme="minorHAnsi"/>
                <w:color w:val="000000"/>
                <w:sz w:val="20"/>
                <w:szCs w:val="20"/>
              </w:rPr>
            </w:pPr>
            <w:r w:rsidRPr="007E4CB7">
              <w:rPr>
                <w:rFonts w:asciiTheme="minorHAnsi" w:hAnsiTheme="minorHAnsi" w:cstheme="minorHAnsi"/>
                <w:color w:val="000000"/>
                <w:sz w:val="20"/>
                <w:szCs w:val="20"/>
              </w:rPr>
              <w:t>- klonovanie oboch zariadení s možnosťou automatického prevzatia služieb pri výpadku - failover</w:t>
            </w:r>
          </w:p>
        </w:tc>
        <w:tc>
          <w:tcPr>
            <w:tcW w:w="992" w:type="dxa"/>
            <w:vMerge/>
            <w:shd w:val="clear" w:color="auto" w:fill="8DB3E2" w:themeFill="text2" w:themeFillTint="66"/>
            <w:vAlign w:val="center"/>
            <w:hideMark/>
          </w:tcPr>
          <w:p w14:paraId="17601146" w14:textId="77777777" w:rsidR="007E4CB7" w:rsidRPr="007E4CB7" w:rsidRDefault="007E4CB7" w:rsidP="00C6209D">
            <w:pPr>
              <w:ind w:left="-68"/>
              <w:rPr>
                <w:rFonts w:asciiTheme="minorHAnsi" w:hAnsiTheme="minorHAnsi" w:cstheme="minorHAnsi"/>
                <w:color w:val="000000"/>
                <w:sz w:val="20"/>
                <w:szCs w:val="20"/>
              </w:rPr>
            </w:pPr>
          </w:p>
        </w:tc>
      </w:tr>
      <w:tr w:rsidR="007E4CB7" w:rsidRPr="007E4CB7" w14:paraId="404214C6" w14:textId="77777777" w:rsidTr="008834A3">
        <w:trPr>
          <w:trHeight w:val="300"/>
        </w:trPr>
        <w:tc>
          <w:tcPr>
            <w:tcW w:w="1204" w:type="dxa"/>
            <w:vMerge/>
            <w:shd w:val="clear" w:color="auto" w:fill="8DB3E2" w:themeFill="text2" w:themeFillTint="66"/>
            <w:vAlign w:val="center"/>
            <w:hideMark/>
          </w:tcPr>
          <w:p w14:paraId="5B7F6A64" w14:textId="77777777" w:rsidR="007E4CB7" w:rsidRPr="007E4CB7" w:rsidRDefault="007E4CB7" w:rsidP="00B11BF0">
            <w:pPr>
              <w:rPr>
                <w:rFonts w:asciiTheme="minorHAnsi" w:hAnsiTheme="minorHAnsi" w:cstheme="minorHAnsi"/>
                <w:color w:val="000000"/>
                <w:sz w:val="20"/>
                <w:szCs w:val="20"/>
              </w:rPr>
            </w:pPr>
          </w:p>
        </w:tc>
        <w:tc>
          <w:tcPr>
            <w:tcW w:w="7513" w:type="dxa"/>
            <w:shd w:val="clear" w:color="auto" w:fill="8DB3E2" w:themeFill="text2" w:themeFillTint="66"/>
            <w:vAlign w:val="center"/>
            <w:hideMark/>
          </w:tcPr>
          <w:p w14:paraId="422154A5" w14:textId="77777777" w:rsidR="007E4CB7" w:rsidRPr="007E4CB7" w:rsidRDefault="007E4CB7" w:rsidP="00B11BF0">
            <w:pPr>
              <w:ind w:left="74" w:hanging="142"/>
              <w:rPr>
                <w:rFonts w:asciiTheme="minorHAnsi" w:hAnsiTheme="minorHAnsi" w:cstheme="minorHAnsi"/>
                <w:color w:val="000000"/>
                <w:sz w:val="20"/>
                <w:szCs w:val="20"/>
              </w:rPr>
            </w:pPr>
            <w:r w:rsidRPr="007E4CB7">
              <w:rPr>
                <w:rFonts w:asciiTheme="minorHAnsi" w:hAnsiTheme="minorHAnsi" w:cstheme="minorHAnsi"/>
                <w:color w:val="000000"/>
                <w:sz w:val="20"/>
                <w:szCs w:val="20"/>
              </w:rPr>
              <w:t>- vrátane potrebného príslušenstva pre montáž do dátového rozvádzača a pripojenia do zvyšku siete</w:t>
            </w:r>
          </w:p>
        </w:tc>
        <w:tc>
          <w:tcPr>
            <w:tcW w:w="992" w:type="dxa"/>
            <w:vMerge/>
            <w:shd w:val="clear" w:color="auto" w:fill="8DB3E2" w:themeFill="text2" w:themeFillTint="66"/>
            <w:vAlign w:val="center"/>
            <w:hideMark/>
          </w:tcPr>
          <w:p w14:paraId="13B92160" w14:textId="77777777" w:rsidR="007E4CB7" w:rsidRPr="007E4CB7" w:rsidRDefault="007E4CB7" w:rsidP="00C6209D">
            <w:pPr>
              <w:ind w:left="-68"/>
              <w:rPr>
                <w:rFonts w:asciiTheme="minorHAnsi" w:hAnsiTheme="minorHAnsi" w:cstheme="minorHAnsi"/>
                <w:color w:val="000000"/>
                <w:sz w:val="20"/>
                <w:szCs w:val="20"/>
              </w:rPr>
            </w:pPr>
          </w:p>
        </w:tc>
      </w:tr>
      <w:tr w:rsidR="007E4CB7" w:rsidRPr="007E4CB7" w14:paraId="2FCAAF88" w14:textId="77777777" w:rsidTr="008834A3">
        <w:trPr>
          <w:trHeight w:val="315"/>
        </w:trPr>
        <w:tc>
          <w:tcPr>
            <w:tcW w:w="1204" w:type="dxa"/>
            <w:vMerge/>
            <w:shd w:val="clear" w:color="auto" w:fill="8DB3E2" w:themeFill="text2" w:themeFillTint="66"/>
            <w:vAlign w:val="center"/>
            <w:hideMark/>
          </w:tcPr>
          <w:p w14:paraId="4223D2E9" w14:textId="77777777" w:rsidR="007E4CB7" w:rsidRPr="007E4CB7" w:rsidRDefault="007E4CB7" w:rsidP="00B11BF0">
            <w:pPr>
              <w:rPr>
                <w:rFonts w:asciiTheme="minorHAnsi" w:hAnsiTheme="minorHAnsi" w:cstheme="minorHAnsi"/>
                <w:color w:val="000000"/>
                <w:sz w:val="20"/>
                <w:szCs w:val="20"/>
              </w:rPr>
            </w:pPr>
          </w:p>
        </w:tc>
        <w:tc>
          <w:tcPr>
            <w:tcW w:w="7513" w:type="dxa"/>
            <w:shd w:val="clear" w:color="auto" w:fill="8DB3E2" w:themeFill="text2" w:themeFillTint="66"/>
            <w:vAlign w:val="center"/>
            <w:hideMark/>
          </w:tcPr>
          <w:p w14:paraId="735F0C75" w14:textId="77777777" w:rsidR="007E4CB7" w:rsidRPr="007E4CB7" w:rsidRDefault="007E4CB7" w:rsidP="00B11BF0">
            <w:pPr>
              <w:ind w:left="74" w:hanging="142"/>
              <w:rPr>
                <w:rFonts w:asciiTheme="minorHAnsi" w:hAnsiTheme="minorHAnsi" w:cstheme="minorHAnsi"/>
                <w:color w:val="000000"/>
                <w:sz w:val="20"/>
                <w:szCs w:val="20"/>
              </w:rPr>
            </w:pPr>
            <w:r w:rsidRPr="007E4CB7">
              <w:rPr>
                <w:rFonts w:asciiTheme="minorHAnsi" w:hAnsiTheme="minorHAnsi" w:cstheme="minorHAnsi"/>
                <w:color w:val="000000"/>
                <w:sz w:val="20"/>
                <w:szCs w:val="20"/>
              </w:rPr>
              <w:t>- možnosť hlásenia chýb na hardware-i zariadenia na e-mail</w:t>
            </w:r>
          </w:p>
          <w:p w14:paraId="206DE036" w14:textId="77777777" w:rsidR="007E4CB7" w:rsidRPr="007E4CB7" w:rsidRDefault="007E4CB7" w:rsidP="00B11BF0">
            <w:pPr>
              <w:ind w:left="74" w:hanging="142"/>
              <w:rPr>
                <w:rFonts w:asciiTheme="minorHAnsi" w:hAnsiTheme="minorHAnsi" w:cstheme="minorHAnsi"/>
                <w:color w:val="000000"/>
                <w:sz w:val="20"/>
                <w:szCs w:val="20"/>
              </w:rPr>
            </w:pPr>
            <w:r w:rsidRPr="007E4CB7">
              <w:rPr>
                <w:rFonts w:asciiTheme="minorHAnsi" w:hAnsiTheme="minorHAnsi" w:cstheme="minorHAnsi"/>
                <w:color w:val="000000"/>
                <w:sz w:val="20"/>
                <w:szCs w:val="20"/>
              </w:rPr>
              <w:t>- manažment konzola na diaľku</w:t>
            </w:r>
          </w:p>
          <w:p w14:paraId="323F4D43" w14:textId="77777777" w:rsidR="007E4CB7" w:rsidRPr="007E4CB7" w:rsidRDefault="007E4CB7" w:rsidP="00B11BF0">
            <w:pPr>
              <w:ind w:left="74" w:hanging="142"/>
              <w:rPr>
                <w:rFonts w:asciiTheme="minorHAnsi" w:hAnsiTheme="minorHAnsi" w:cstheme="minorHAnsi"/>
                <w:color w:val="000000"/>
                <w:sz w:val="20"/>
                <w:szCs w:val="20"/>
              </w:rPr>
            </w:pPr>
            <w:r w:rsidRPr="007E4CB7">
              <w:rPr>
                <w:rFonts w:asciiTheme="minorHAnsi" w:hAnsiTheme="minorHAnsi" w:cstheme="minorHAnsi"/>
                <w:color w:val="000000"/>
                <w:sz w:val="20"/>
                <w:szCs w:val="20"/>
              </w:rPr>
              <w:t>- záruka NBD</w:t>
            </w:r>
          </w:p>
          <w:p w14:paraId="4183CE6B" w14:textId="77777777" w:rsidR="007E4CB7" w:rsidRPr="007E4CB7" w:rsidRDefault="007E4CB7" w:rsidP="00B11BF0">
            <w:pPr>
              <w:ind w:left="74" w:hanging="142"/>
              <w:rPr>
                <w:rFonts w:asciiTheme="minorHAnsi" w:hAnsiTheme="minorHAnsi" w:cstheme="minorHAnsi"/>
                <w:color w:val="000000"/>
                <w:sz w:val="20"/>
                <w:szCs w:val="20"/>
              </w:rPr>
            </w:pPr>
            <w:r w:rsidRPr="007E4CB7">
              <w:rPr>
                <w:rFonts w:asciiTheme="minorHAnsi" w:hAnsiTheme="minorHAnsi" w:cstheme="minorHAnsi"/>
                <w:color w:val="000000"/>
                <w:sz w:val="20"/>
                <w:szCs w:val="20"/>
              </w:rPr>
              <w:t>- prepojovacie 10GBps káble</w:t>
            </w:r>
          </w:p>
        </w:tc>
        <w:tc>
          <w:tcPr>
            <w:tcW w:w="992" w:type="dxa"/>
            <w:vMerge/>
            <w:shd w:val="clear" w:color="auto" w:fill="8DB3E2" w:themeFill="text2" w:themeFillTint="66"/>
            <w:vAlign w:val="center"/>
            <w:hideMark/>
          </w:tcPr>
          <w:p w14:paraId="7892B8DB" w14:textId="77777777" w:rsidR="007E4CB7" w:rsidRPr="007E4CB7" w:rsidRDefault="007E4CB7" w:rsidP="00C6209D">
            <w:pPr>
              <w:ind w:left="-68"/>
              <w:rPr>
                <w:rFonts w:asciiTheme="minorHAnsi" w:hAnsiTheme="minorHAnsi" w:cstheme="minorHAnsi"/>
                <w:color w:val="000000"/>
                <w:sz w:val="20"/>
                <w:szCs w:val="20"/>
              </w:rPr>
            </w:pPr>
          </w:p>
        </w:tc>
      </w:tr>
      <w:tr w:rsidR="007E4CB7" w:rsidRPr="007E4CB7" w14:paraId="0F572350" w14:textId="77777777" w:rsidTr="008834A3">
        <w:trPr>
          <w:trHeight w:val="315"/>
        </w:trPr>
        <w:tc>
          <w:tcPr>
            <w:tcW w:w="1204" w:type="dxa"/>
            <w:shd w:val="clear" w:color="auto" w:fill="8DB3E2" w:themeFill="text2" w:themeFillTint="66"/>
            <w:vAlign w:val="center"/>
          </w:tcPr>
          <w:p w14:paraId="0DBCC58F" w14:textId="77777777" w:rsidR="007E4CB7" w:rsidRPr="007E4CB7" w:rsidRDefault="007E4CB7" w:rsidP="00B11BF0">
            <w:pPr>
              <w:rPr>
                <w:rFonts w:asciiTheme="minorHAnsi" w:hAnsiTheme="minorHAnsi" w:cstheme="minorHAnsi"/>
                <w:color w:val="000000"/>
                <w:sz w:val="20"/>
                <w:szCs w:val="20"/>
              </w:rPr>
            </w:pPr>
            <w:r w:rsidRPr="007E4CB7">
              <w:rPr>
                <w:rFonts w:asciiTheme="minorHAnsi" w:hAnsiTheme="minorHAnsi" w:cstheme="minorHAnsi"/>
                <w:color w:val="000000"/>
                <w:sz w:val="20"/>
                <w:szCs w:val="20"/>
              </w:rPr>
              <w:t>OS SW</w:t>
            </w:r>
          </w:p>
        </w:tc>
        <w:tc>
          <w:tcPr>
            <w:tcW w:w="7513" w:type="dxa"/>
            <w:shd w:val="clear" w:color="auto" w:fill="8DB3E2" w:themeFill="text2" w:themeFillTint="66"/>
            <w:vAlign w:val="center"/>
          </w:tcPr>
          <w:p w14:paraId="1DF3A790" w14:textId="77777777" w:rsidR="007E4CB7" w:rsidRPr="007E4CB7" w:rsidRDefault="007E4CB7" w:rsidP="00B11BF0">
            <w:pPr>
              <w:pStyle w:val="Odsekzoznamu"/>
              <w:numPr>
                <w:ilvl w:val="0"/>
                <w:numId w:val="39"/>
              </w:numPr>
              <w:ind w:left="74" w:hanging="142"/>
              <w:contextualSpacing/>
              <w:rPr>
                <w:rFonts w:asciiTheme="minorHAnsi" w:hAnsiTheme="minorHAnsi" w:cstheme="minorHAnsi"/>
                <w:color w:val="000000"/>
                <w:sz w:val="20"/>
                <w:szCs w:val="20"/>
              </w:rPr>
            </w:pPr>
            <w:r w:rsidRPr="007E4CB7">
              <w:rPr>
                <w:rFonts w:asciiTheme="minorHAnsi" w:hAnsiTheme="minorHAnsi" w:cstheme="minorHAnsi"/>
                <w:color w:val="000000"/>
                <w:sz w:val="20"/>
                <w:szCs w:val="20"/>
              </w:rPr>
              <w:t>Operačný systém s podporou virtualizácie minimálne pre 4x virtuálny server vrátane failover</w:t>
            </w:r>
          </w:p>
        </w:tc>
        <w:tc>
          <w:tcPr>
            <w:tcW w:w="992" w:type="dxa"/>
            <w:shd w:val="clear" w:color="auto" w:fill="8DB3E2" w:themeFill="text2" w:themeFillTint="66"/>
            <w:vAlign w:val="center"/>
          </w:tcPr>
          <w:p w14:paraId="27700406" w14:textId="77777777" w:rsidR="007E4CB7" w:rsidRPr="007E4CB7" w:rsidRDefault="007E4CB7" w:rsidP="00C6209D">
            <w:pPr>
              <w:ind w:left="-68"/>
              <w:rPr>
                <w:rFonts w:asciiTheme="minorHAnsi" w:hAnsiTheme="minorHAnsi" w:cstheme="minorHAnsi"/>
                <w:color w:val="000000"/>
                <w:sz w:val="20"/>
                <w:szCs w:val="20"/>
              </w:rPr>
            </w:pPr>
          </w:p>
        </w:tc>
      </w:tr>
      <w:tr w:rsidR="007E4CB7" w:rsidRPr="007E4CB7" w14:paraId="71782E7E" w14:textId="77777777" w:rsidTr="008834A3">
        <w:trPr>
          <w:trHeight w:val="315"/>
        </w:trPr>
        <w:tc>
          <w:tcPr>
            <w:tcW w:w="1204" w:type="dxa"/>
            <w:shd w:val="clear" w:color="auto" w:fill="8DB3E2" w:themeFill="text2" w:themeFillTint="66"/>
            <w:vAlign w:val="center"/>
          </w:tcPr>
          <w:p w14:paraId="1CF27255" w14:textId="77777777" w:rsidR="007E4CB7" w:rsidRPr="007E4CB7" w:rsidRDefault="007E4CB7" w:rsidP="00B11BF0">
            <w:pPr>
              <w:rPr>
                <w:rFonts w:asciiTheme="minorHAnsi" w:hAnsiTheme="minorHAnsi" w:cstheme="minorHAnsi"/>
                <w:color w:val="000000"/>
                <w:sz w:val="20"/>
                <w:szCs w:val="20"/>
              </w:rPr>
            </w:pPr>
            <w:r w:rsidRPr="007E4CB7">
              <w:rPr>
                <w:rFonts w:asciiTheme="minorHAnsi" w:hAnsiTheme="minorHAnsi" w:cstheme="minorHAnsi"/>
                <w:color w:val="000000"/>
                <w:sz w:val="20"/>
                <w:szCs w:val="20"/>
              </w:rPr>
              <w:t>OS SW</w:t>
            </w:r>
          </w:p>
        </w:tc>
        <w:tc>
          <w:tcPr>
            <w:tcW w:w="7513" w:type="dxa"/>
            <w:shd w:val="clear" w:color="auto" w:fill="8DB3E2" w:themeFill="text2" w:themeFillTint="66"/>
            <w:vAlign w:val="center"/>
          </w:tcPr>
          <w:p w14:paraId="1C18D82F" w14:textId="77777777" w:rsidR="007E4CB7" w:rsidRPr="007E4CB7" w:rsidRDefault="007E4CB7" w:rsidP="00B11BF0">
            <w:pPr>
              <w:pStyle w:val="Odsekzoznamu"/>
              <w:numPr>
                <w:ilvl w:val="0"/>
                <w:numId w:val="38"/>
              </w:numPr>
              <w:ind w:left="74" w:hanging="142"/>
              <w:contextualSpacing/>
              <w:rPr>
                <w:rFonts w:asciiTheme="minorHAnsi" w:hAnsiTheme="minorHAnsi" w:cstheme="minorHAnsi"/>
                <w:color w:val="000000"/>
                <w:sz w:val="20"/>
                <w:szCs w:val="20"/>
              </w:rPr>
            </w:pPr>
            <w:r w:rsidRPr="007E4CB7">
              <w:rPr>
                <w:rFonts w:asciiTheme="minorHAnsi" w:hAnsiTheme="minorHAnsi" w:cstheme="minorHAnsi"/>
                <w:color w:val="000000"/>
                <w:sz w:val="20"/>
                <w:szCs w:val="20"/>
              </w:rPr>
              <w:t>Operačný systém s podporou spravovania užívateľských kont na klientskych a serverových staniciach</w:t>
            </w:r>
          </w:p>
        </w:tc>
        <w:tc>
          <w:tcPr>
            <w:tcW w:w="992" w:type="dxa"/>
            <w:shd w:val="clear" w:color="auto" w:fill="8DB3E2" w:themeFill="text2" w:themeFillTint="66"/>
            <w:vAlign w:val="center"/>
          </w:tcPr>
          <w:p w14:paraId="002A4A7C" w14:textId="77777777" w:rsidR="007E4CB7" w:rsidRPr="007E4CB7" w:rsidRDefault="007E4CB7" w:rsidP="00C6209D">
            <w:pPr>
              <w:ind w:left="-68"/>
              <w:rPr>
                <w:rFonts w:asciiTheme="minorHAnsi" w:hAnsiTheme="minorHAnsi" w:cstheme="minorHAnsi"/>
                <w:color w:val="000000"/>
                <w:sz w:val="20"/>
                <w:szCs w:val="20"/>
              </w:rPr>
            </w:pPr>
          </w:p>
        </w:tc>
      </w:tr>
      <w:tr w:rsidR="007E4CB7" w:rsidRPr="007E4CB7" w14:paraId="42AD5B8D" w14:textId="77777777" w:rsidTr="008834A3">
        <w:trPr>
          <w:trHeight w:val="315"/>
        </w:trPr>
        <w:tc>
          <w:tcPr>
            <w:tcW w:w="1204" w:type="dxa"/>
            <w:shd w:val="clear" w:color="auto" w:fill="8DB3E2" w:themeFill="text2" w:themeFillTint="66"/>
            <w:vAlign w:val="center"/>
          </w:tcPr>
          <w:p w14:paraId="2A9C8180" w14:textId="77777777" w:rsidR="007E4CB7" w:rsidRPr="007E4CB7" w:rsidRDefault="007E4CB7" w:rsidP="00B11BF0">
            <w:pPr>
              <w:rPr>
                <w:rFonts w:asciiTheme="minorHAnsi" w:hAnsiTheme="minorHAnsi" w:cstheme="minorHAnsi"/>
                <w:color w:val="000000"/>
                <w:sz w:val="20"/>
                <w:szCs w:val="20"/>
              </w:rPr>
            </w:pPr>
            <w:r w:rsidRPr="007E4CB7">
              <w:rPr>
                <w:rFonts w:asciiTheme="minorHAnsi" w:hAnsiTheme="minorHAnsi" w:cstheme="minorHAnsi"/>
                <w:color w:val="000000"/>
                <w:sz w:val="20"/>
                <w:szCs w:val="20"/>
              </w:rPr>
              <w:t>OS SW</w:t>
            </w:r>
          </w:p>
        </w:tc>
        <w:tc>
          <w:tcPr>
            <w:tcW w:w="7513" w:type="dxa"/>
            <w:shd w:val="clear" w:color="auto" w:fill="8DB3E2" w:themeFill="text2" w:themeFillTint="66"/>
            <w:vAlign w:val="center"/>
          </w:tcPr>
          <w:p w14:paraId="5120D8C0" w14:textId="77777777" w:rsidR="007E4CB7" w:rsidRPr="007E4CB7" w:rsidRDefault="007E4CB7" w:rsidP="00B11BF0">
            <w:pPr>
              <w:pStyle w:val="Odsekzoznamu"/>
              <w:numPr>
                <w:ilvl w:val="0"/>
                <w:numId w:val="38"/>
              </w:numPr>
              <w:ind w:left="74" w:hanging="142"/>
              <w:contextualSpacing/>
              <w:rPr>
                <w:rFonts w:asciiTheme="minorHAnsi" w:hAnsiTheme="minorHAnsi" w:cstheme="minorHAnsi"/>
                <w:color w:val="000000"/>
                <w:sz w:val="20"/>
                <w:szCs w:val="20"/>
              </w:rPr>
            </w:pPr>
            <w:r w:rsidRPr="007E4CB7">
              <w:rPr>
                <w:rFonts w:asciiTheme="minorHAnsi" w:hAnsiTheme="minorHAnsi" w:cstheme="minorHAnsi"/>
                <w:color w:val="000000"/>
                <w:sz w:val="20"/>
                <w:szCs w:val="20"/>
              </w:rPr>
              <w:t>Operačný systém s podporou spravovania doménového radiča</w:t>
            </w:r>
          </w:p>
        </w:tc>
        <w:tc>
          <w:tcPr>
            <w:tcW w:w="992" w:type="dxa"/>
            <w:shd w:val="clear" w:color="auto" w:fill="8DB3E2" w:themeFill="text2" w:themeFillTint="66"/>
            <w:vAlign w:val="center"/>
          </w:tcPr>
          <w:p w14:paraId="74282200" w14:textId="77777777" w:rsidR="007E4CB7" w:rsidRPr="007E4CB7" w:rsidRDefault="007E4CB7" w:rsidP="00C6209D">
            <w:pPr>
              <w:ind w:left="-68"/>
              <w:rPr>
                <w:rFonts w:asciiTheme="minorHAnsi" w:hAnsiTheme="minorHAnsi" w:cstheme="minorHAnsi"/>
                <w:color w:val="000000"/>
                <w:sz w:val="20"/>
                <w:szCs w:val="20"/>
              </w:rPr>
            </w:pPr>
          </w:p>
        </w:tc>
      </w:tr>
      <w:tr w:rsidR="007E4CB7" w:rsidRPr="007E4CB7" w14:paraId="0A415400" w14:textId="77777777" w:rsidTr="008834A3">
        <w:trPr>
          <w:trHeight w:val="130"/>
        </w:trPr>
        <w:tc>
          <w:tcPr>
            <w:tcW w:w="1204" w:type="dxa"/>
            <w:shd w:val="clear" w:color="auto" w:fill="8DB3E2" w:themeFill="text2" w:themeFillTint="66"/>
            <w:noWrap/>
            <w:vAlign w:val="center"/>
            <w:hideMark/>
          </w:tcPr>
          <w:p w14:paraId="0F9E0C50" w14:textId="77777777" w:rsidR="007E4CB7" w:rsidRPr="007E4CB7" w:rsidRDefault="007E4CB7" w:rsidP="00B11BF0">
            <w:pPr>
              <w:rPr>
                <w:rFonts w:asciiTheme="minorHAnsi" w:hAnsiTheme="minorHAnsi" w:cstheme="minorHAnsi"/>
                <w:color w:val="000000"/>
                <w:sz w:val="20"/>
                <w:szCs w:val="20"/>
              </w:rPr>
            </w:pPr>
            <w:r w:rsidRPr="007E4CB7">
              <w:rPr>
                <w:rFonts w:asciiTheme="minorHAnsi" w:hAnsiTheme="minorHAnsi" w:cstheme="minorHAnsi"/>
                <w:color w:val="000000"/>
                <w:sz w:val="20"/>
                <w:szCs w:val="20"/>
              </w:rPr>
              <w:t>Wi-Fi prístup. body</w:t>
            </w:r>
          </w:p>
        </w:tc>
        <w:tc>
          <w:tcPr>
            <w:tcW w:w="7513" w:type="dxa"/>
            <w:shd w:val="clear" w:color="auto" w:fill="8DB3E2" w:themeFill="text2" w:themeFillTint="66"/>
            <w:vAlign w:val="center"/>
            <w:hideMark/>
          </w:tcPr>
          <w:p w14:paraId="3D4B159B" w14:textId="77777777" w:rsidR="007E4CB7" w:rsidRPr="007E4CB7" w:rsidRDefault="007E4CB7" w:rsidP="00B11BF0">
            <w:pPr>
              <w:ind w:left="74" w:hanging="142"/>
              <w:rPr>
                <w:rFonts w:asciiTheme="minorHAnsi" w:hAnsiTheme="minorHAnsi" w:cstheme="minorHAnsi"/>
                <w:color w:val="000000"/>
                <w:sz w:val="20"/>
                <w:szCs w:val="20"/>
              </w:rPr>
            </w:pPr>
            <w:r w:rsidRPr="007E4CB7">
              <w:rPr>
                <w:rFonts w:asciiTheme="minorHAnsi" w:hAnsiTheme="minorHAnsi" w:cstheme="minorHAnsi"/>
                <w:color w:val="000000"/>
                <w:sz w:val="20"/>
                <w:szCs w:val="20"/>
              </w:rPr>
              <w:t>- podhľadové prevedenie, 2,4GHz a 5GHz pásmo, PoE napájanie, centrálny management prístup. bodov</w:t>
            </w:r>
          </w:p>
        </w:tc>
        <w:tc>
          <w:tcPr>
            <w:tcW w:w="992" w:type="dxa"/>
            <w:shd w:val="clear" w:color="auto" w:fill="8DB3E2" w:themeFill="text2" w:themeFillTint="66"/>
            <w:noWrap/>
            <w:vAlign w:val="center"/>
            <w:hideMark/>
          </w:tcPr>
          <w:p w14:paraId="0488AC29" w14:textId="77777777" w:rsidR="007E4CB7" w:rsidRPr="007E4CB7" w:rsidRDefault="007E4CB7" w:rsidP="00C6209D">
            <w:pPr>
              <w:ind w:left="-68"/>
              <w:jc w:val="center"/>
              <w:rPr>
                <w:rFonts w:asciiTheme="minorHAnsi" w:hAnsiTheme="minorHAnsi" w:cstheme="minorHAnsi"/>
                <w:color w:val="000000"/>
                <w:sz w:val="20"/>
                <w:szCs w:val="20"/>
              </w:rPr>
            </w:pPr>
            <w:r w:rsidRPr="007E4CB7">
              <w:rPr>
                <w:rFonts w:asciiTheme="minorHAnsi" w:hAnsiTheme="minorHAnsi" w:cstheme="minorHAnsi"/>
                <w:color w:val="000000"/>
                <w:sz w:val="20"/>
                <w:szCs w:val="20"/>
              </w:rPr>
              <w:t>26 ks</w:t>
            </w:r>
          </w:p>
        </w:tc>
      </w:tr>
      <w:tr w:rsidR="007E4CB7" w:rsidRPr="007E4CB7" w14:paraId="635F866C" w14:textId="77777777" w:rsidTr="008834A3">
        <w:trPr>
          <w:trHeight w:val="315"/>
        </w:trPr>
        <w:tc>
          <w:tcPr>
            <w:tcW w:w="1204" w:type="dxa"/>
            <w:shd w:val="clear" w:color="auto" w:fill="8DB3E2" w:themeFill="text2" w:themeFillTint="66"/>
            <w:noWrap/>
            <w:vAlign w:val="center"/>
            <w:hideMark/>
          </w:tcPr>
          <w:p w14:paraId="074032D5" w14:textId="77777777" w:rsidR="007E4CB7" w:rsidRPr="007E4CB7" w:rsidRDefault="007E4CB7" w:rsidP="00B11BF0">
            <w:pPr>
              <w:rPr>
                <w:rFonts w:asciiTheme="minorHAnsi" w:hAnsiTheme="minorHAnsi" w:cstheme="minorHAnsi"/>
                <w:color w:val="000000"/>
                <w:sz w:val="20"/>
                <w:szCs w:val="20"/>
              </w:rPr>
            </w:pPr>
            <w:r w:rsidRPr="007E4CB7">
              <w:rPr>
                <w:rFonts w:asciiTheme="minorHAnsi" w:hAnsiTheme="minorHAnsi" w:cstheme="minorHAnsi"/>
                <w:color w:val="000000"/>
                <w:sz w:val="20"/>
                <w:szCs w:val="20"/>
              </w:rPr>
              <w:t>Router</w:t>
            </w:r>
          </w:p>
        </w:tc>
        <w:tc>
          <w:tcPr>
            <w:tcW w:w="7513" w:type="dxa"/>
            <w:shd w:val="clear" w:color="auto" w:fill="8DB3E2" w:themeFill="text2" w:themeFillTint="66"/>
            <w:vAlign w:val="center"/>
            <w:hideMark/>
          </w:tcPr>
          <w:p w14:paraId="44EADD03" w14:textId="77777777" w:rsidR="007E4CB7" w:rsidRPr="007E4CB7" w:rsidRDefault="007E4CB7" w:rsidP="00B11BF0">
            <w:pPr>
              <w:ind w:left="74" w:hanging="142"/>
              <w:rPr>
                <w:rFonts w:asciiTheme="minorHAnsi" w:hAnsiTheme="minorHAnsi" w:cstheme="minorHAnsi"/>
                <w:color w:val="000000"/>
                <w:sz w:val="20"/>
                <w:szCs w:val="20"/>
              </w:rPr>
            </w:pPr>
            <w:r w:rsidRPr="007E4CB7">
              <w:rPr>
                <w:rFonts w:asciiTheme="minorHAnsi" w:hAnsiTheme="minorHAnsi" w:cstheme="minorHAnsi"/>
                <w:color w:val="000000"/>
                <w:sz w:val="20"/>
                <w:szCs w:val="20"/>
              </w:rPr>
              <w:t>- 6x Gbps ethernet, 2x a viac SFP+, CPU 1,2GHz a viac, RAM 2GB a viac, dva napájacie zdroje – failover</w:t>
            </w:r>
          </w:p>
          <w:p w14:paraId="012D8872" w14:textId="77777777" w:rsidR="007E4CB7" w:rsidRPr="007E4CB7" w:rsidRDefault="007E4CB7" w:rsidP="00B11BF0">
            <w:pPr>
              <w:ind w:left="74" w:hanging="142"/>
              <w:rPr>
                <w:rFonts w:asciiTheme="minorHAnsi" w:hAnsiTheme="minorHAnsi" w:cstheme="minorHAnsi"/>
                <w:color w:val="000000"/>
                <w:sz w:val="20"/>
                <w:szCs w:val="20"/>
              </w:rPr>
            </w:pPr>
            <w:r w:rsidRPr="007E4CB7">
              <w:rPr>
                <w:rFonts w:asciiTheme="minorHAnsi" w:hAnsiTheme="minorHAnsi" w:cstheme="minorHAnsi"/>
                <w:color w:val="000000"/>
                <w:sz w:val="20"/>
                <w:szCs w:val="20"/>
              </w:rPr>
              <w:t>- podrobná konfigurácia brány firewall</w:t>
            </w:r>
          </w:p>
        </w:tc>
        <w:tc>
          <w:tcPr>
            <w:tcW w:w="992" w:type="dxa"/>
            <w:shd w:val="clear" w:color="auto" w:fill="8DB3E2" w:themeFill="text2" w:themeFillTint="66"/>
            <w:noWrap/>
            <w:vAlign w:val="center"/>
            <w:hideMark/>
          </w:tcPr>
          <w:p w14:paraId="4AD83469" w14:textId="77777777" w:rsidR="007E4CB7" w:rsidRPr="007E4CB7" w:rsidRDefault="007E4CB7" w:rsidP="00C6209D">
            <w:pPr>
              <w:ind w:left="-68"/>
              <w:jc w:val="center"/>
              <w:rPr>
                <w:rFonts w:asciiTheme="minorHAnsi" w:hAnsiTheme="minorHAnsi" w:cstheme="minorHAnsi"/>
                <w:color w:val="000000"/>
                <w:sz w:val="20"/>
                <w:szCs w:val="20"/>
              </w:rPr>
            </w:pPr>
            <w:r w:rsidRPr="007E4CB7">
              <w:rPr>
                <w:rFonts w:asciiTheme="minorHAnsi" w:hAnsiTheme="minorHAnsi" w:cstheme="minorHAnsi"/>
                <w:color w:val="000000"/>
                <w:sz w:val="20"/>
                <w:szCs w:val="20"/>
              </w:rPr>
              <w:t>1 ks</w:t>
            </w:r>
          </w:p>
        </w:tc>
      </w:tr>
      <w:tr w:rsidR="007E4CB7" w:rsidRPr="007E4CB7" w14:paraId="4DC2DFB5" w14:textId="77777777" w:rsidTr="008834A3">
        <w:trPr>
          <w:trHeight w:val="502"/>
        </w:trPr>
        <w:tc>
          <w:tcPr>
            <w:tcW w:w="1204" w:type="dxa"/>
            <w:vMerge w:val="restart"/>
            <w:shd w:val="clear" w:color="auto" w:fill="8DB3E2" w:themeFill="text2" w:themeFillTint="66"/>
            <w:noWrap/>
            <w:vAlign w:val="center"/>
            <w:hideMark/>
          </w:tcPr>
          <w:p w14:paraId="62B4C036" w14:textId="77777777" w:rsidR="007E4CB7" w:rsidRPr="007E4CB7" w:rsidRDefault="007E4CB7" w:rsidP="00B11BF0">
            <w:pPr>
              <w:rPr>
                <w:rFonts w:asciiTheme="minorHAnsi" w:hAnsiTheme="minorHAnsi" w:cstheme="minorHAnsi"/>
                <w:color w:val="000000"/>
                <w:sz w:val="20"/>
                <w:szCs w:val="20"/>
              </w:rPr>
            </w:pPr>
            <w:r w:rsidRPr="007E4CB7">
              <w:rPr>
                <w:rFonts w:asciiTheme="minorHAnsi" w:hAnsiTheme="minorHAnsi" w:cstheme="minorHAnsi"/>
                <w:color w:val="000000"/>
                <w:sz w:val="20"/>
                <w:szCs w:val="20"/>
              </w:rPr>
              <w:t>NAS</w:t>
            </w:r>
          </w:p>
        </w:tc>
        <w:tc>
          <w:tcPr>
            <w:tcW w:w="7513" w:type="dxa"/>
            <w:shd w:val="clear" w:color="auto" w:fill="8DB3E2" w:themeFill="text2" w:themeFillTint="66"/>
            <w:vAlign w:val="center"/>
            <w:hideMark/>
          </w:tcPr>
          <w:p w14:paraId="4B3ED5CC" w14:textId="77777777" w:rsidR="007E4CB7" w:rsidRPr="007E4CB7" w:rsidRDefault="007E4CB7" w:rsidP="00B11BF0">
            <w:pPr>
              <w:ind w:left="74" w:hanging="142"/>
              <w:rPr>
                <w:rFonts w:asciiTheme="minorHAnsi" w:hAnsiTheme="minorHAnsi" w:cstheme="minorHAnsi"/>
                <w:color w:val="000000"/>
                <w:sz w:val="20"/>
                <w:szCs w:val="20"/>
              </w:rPr>
            </w:pPr>
            <w:r w:rsidRPr="007E4CB7">
              <w:rPr>
                <w:rFonts w:asciiTheme="minorHAnsi" w:hAnsiTheme="minorHAnsi" w:cstheme="minorHAnsi"/>
                <w:color w:val="000000"/>
                <w:sz w:val="20"/>
                <w:szCs w:val="20"/>
              </w:rPr>
              <w:t>- zálohovacie zariadenie vrátane potrebných licencií, disková kapacita aspoň 20TB,   tolerancia 1 vadného disku</w:t>
            </w:r>
          </w:p>
        </w:tc>
        <w:tc>
          <w:tcPr>
            <w:tcW w:w="992" w:type="dxa"/>
            <w:vMerge w:val="restart"/>
            <w:shd w:val="clear" w:color="auto" w:fill="8DB3E2" w:themeFill="text2" w:themeFillTint="66"/>
            <w:noWrap/>
            <w:vAlign w:val="center"/>
            <w:hideMark/>
          </w:tcPr>
          <w:p w14:paraId="449CC874" w14:textId="77777777" w:rsidR="007E4CB7" w:rsidRPr="007E4CB7" w:rsidRDefault="007E4CB7" w:rsidP="00C6209D">
            <w:pPr>
              <w:ind w:left="-68"/>
              <w:jc w:val="center"/>
              <w:rPr>
                <w:rFonts w:asciiTheme="minorHAnsi" w:hAnsiTheme="minorHAnsi" w:cstheme="minorHAnsi"/>
                <w:color w:val="000000"/>
                <w:sz w:val="20"/>
                <w:szCs w:val="20"/>
              </w:rPr>
            </w:pPr>
            <w:r w:rsidRPr="007E4CB7">
              <w:rPr>
                <w:rFonts w:asciiTheme="minorHAnsi" w:hAnsiTheme="minorHAnsi" w:cstheme="minorHAnsi"/>
                <w:color w:val="000000"/>
                <w:sz w:val="20"/>
                <w:szCs w:val="20"/>
              </w:rPr>
              <w:t>1 ks</w:t>
            </w:r>
          </w:p>
        </w:tc>
      </w:tr>
      <w:tr w:rsidR="007E4CB7" w:rsidRPr="007E4CB7" w14:paraId="113A7796" w14:textId="77777777" w:rsidTr="008834A3">
        <w:trPr>
          <w:trHeight w:val="315"/>
        </w:trPr>
        <w:tc>
          <w:tcPr>
            <w:tcW w:w="1204" w:type="dxa"/>
            <w:vMerge/>
            <w:shd w:val="clear" w:color="auto" w:fill="8DB3E2" w:themeFill="text2" w:themeFillTint="66"/>
            <w:vAlign w:val="center"/>
            <w:hideMark/>
          </w:tcPr>
          <w:p w14:paraId="480D0D3A" w14:textId="77777777" w:rsidR="007E4CB7" w:rsidRPr="007E4CB7" w:rsidRDefault="007E4CB7" w:rsidP="00B11BF0">
            <w:pPr>
              <w:rPr>
                <w:rFonts w:asciiTheme="minorHAnsi" w:hAnsiTheme="minorHAnsi" w:cstheme="minorHAnsi"/>
                <w:color w:val="000000"/>
                <w:sz w:val="20"/>
                <w:szCs w:val="20"/>
              </w:rPr>
            </w:pPr>
          </w:p>
        </w:tc>
        <w:tc>
          <w:tcPr>
            <w:tcW w:w="7513" w:type="dxa"/>
            <w:shd w:val="clear" w:color="auto" w:fill="8DB3E2" w:themeFill="text2" w:themeFillTint="66"/>
            <w:vAlign w:val="center"/>
            <w:hideMark/>
          </w:tcPr>
          <w:p w14:paraId="37C1482E" w14:textId="77777777" w:rsidR="007E4CB7" w:rsidRPr="007E4CB7" w:rsidRDefault="007E4CB7" w:rsidP="00B11BF0">
            <w:pPr>
              <w:ind w:left="74" w:hanging="142"/>
              <w:rPr>
                <w:rFonts w:asciiTheme="minorHAnsi" w:hAnsiTheme="minorHAnsi" w:cstheme="minorHAnsi"/>
                <w:color w:val="000000"/>
                <w:sz w:val="20"/>
                <w:szCs w:val="20"/>
              </w:rPr>
            </w:pPr>
            <w:r w:rsidRPr="007E4CB7">
              <w:rPr>
                <w:rFonts w:asciiTheme="minorHAnsi" w:hAnsiTheme="minorHAnsi" w:cstheme="minorHAnsi"/>
                <w:color w:val="000000"/>
                <w:sz w:val="20"/>
                <w:szCs w:val="20"/>
              </w:rPr>
              <w:t>- vrátane potrebného príslušenstva pre montáž do dátového rozvádzača</w:t>
            </w:r>
          </w:p>
        </w:tc>
        <w:tc>
          <w:tcPr>
            <w:tcW w:w="992" w:type="dxa"/>
            <w:vMerge/>
            <w:shd w:val="clear" w:color="auto" w:fill="8DB3E2" w:themeFill="text2" w:themeFillTint="66"/>
            <w:vAlign w:val="center"/>
            <w:hideMark/>
          </w:tcPr>
          <w:p w14:paraId="0CFAEBF3" w14:textId="77777777" w:rsidR="007E4CB7" w:rsidRPr="007E4CB7" w:rsidRDefault="007E4CB7" w:rsidP="00C6209D">
            <w:pPr>
              <w:ind w:left="-68"/>
              <w:rPr>
                <w:rFonts w:asciiTheme="minorHAnsi" w:hAnsiTheme="minorHAnsi" w:cstheme="minorHAnsi"/>
                <w:color w:val="000000"/>
                <w:sz w:val="20"/>
                <w:szCs w:val="20"/>
              </w:rPr>
            </w:pPr>
          </w:p>
        </w:tc>
      </w:tr>
      <w:tr w:rsidR="007E4CB7" w:rsidRPr="007E4CB7" w14:paraId="008BC2CF" w14:textId="77777777" w:rsidTr="008834A3">
        <w:trPr>
          <w:trHeight w:val="315"/>
        </w:trPr>
        <w:tc>
          <w:tcPr>
            <w:tcW w:w="1204" w:type="dxa"/>
            <w:shd w:val="clear" w:color="auto" w:fill="8DB3E2" w:themeFill="text2" w:themeFillTint="66"/>
            <w:vAlign w:val="center"/>
          </w:tcPr>
          <w:p w14:paraId="0B0A72B6" w14:textId="77777777" w:rsidR="007E4CB7" w:rsidRPr="007E4CB7" w:rsidRDefault="007E4CB7" w:rsidP="00B11BF0">
            <w:pPr>
              <w:rPr>
                <w:rFonts w:asciiTheme="minorHAnsi" w:hAnsiTheme="minorHAnsi" w:cstheme="minorHAnsi"/>
                <w:color w:val="000000"/>
                <w:sz w:val="20"/>
                <w:szCs w:val="20"/>
              </w:rPr>
            </w:pPr>
            <w:r w:rsidRPr="007E4CB7">
              <w:rPr>
                <w:rFonts w:asciiTheme="minorHAnsi" w:hAnsiTheme="minorHAnsi" w:cstheme="minorHAnsi"/>
                <w:color w:val="000000"/>
                <w:sz w:val="20"/>
                <w:szCs w:val="20"/>
              </w:rPr>
              <w:t>Backup</w:t>
            </w:r>
          </w:p>
        </w:tc>
        <w:tc>
          <w:tcPr>
            <w:tcW w:w="7513" w:type="dxa"/>
            <w:shd w:val="clear" w:color="auto" w:fill="8DB3E2" w:themeFill="text2" w:themeFillTint="66"/>
            <w:vAlign w:val="center"/>
          </w:tcPr>
          <w:p w14:paraId="2ADF72F4" w14:textId="77777777" w:rsidR="007E4CB7" w:rsidRPr="007E4CB7" w:rsidRDefault="007E4CB7" w:rsidP="00B11BF0">
            <w:pPr>
              <w:ind w:left="74" w:hanging="142"/>
              <w:rPr>
                <w:rFonts w:asciiTheme="minorHAnsi" w:hAnsiTheme="minorHAnsi" w:cstheme="minorHAnsi"/>
                <w:color w:val="000000"/>
                <w:sz w:val="20"/>
                <w:szCs w:val="20"/>
              </w:rPr>
            </w:pPr>
            <w:r w:rsidRPr="007E4CB7">
              <w:rPr>
                <w:rFonts w:asciiTheme="minorHAnsi" w:hAnsiTheme="minorHAnsi" w:cstheme="minorHAnsi"/>
                <w:color w:val="000000"/>
                <w:sz w:val="20"/>
                <w:szCs w:val="20"/>
              </w:rPr>
              <w:t>- Backup software pre zálohovanie virtuálnych serverov s možnosťou okamžitej obnovy</w:t>
            </w:r>
          </w:p>
        </w:tc>
        <w:tc>
          <w:tcPr>
            <w:tcW w:w="992" w:type="dxa"/>
            <w:shd w:val="clear" w:color="auto" w:fill="8DB3E2" w:themeFill="text2" w:themeFillTint="66"/>
            <w:vAlign w:val="center"/>
          </w:tcPr>
          <w:p w14:paraId="5949D561" w14:textId="77777777" w:rsidR="007E4CB7" w:rsidRPr="007E4CB7" w:rsidRDefault="007E4CB7" w:rsidP="00C6209D">
            <w:pPr>
              <w:ind w:left="-68"/>
              <w:rPr>
                <w:rFonts w:asciiTheme="minorHAnsi" w:hAnsiTheme="minorHAnsi" w:cstheme="minorHAnsi"/>
                <w:color w:val="000000"/>
                <w:sz w:val="20"/>
                <w:szCs w:val="20"/>
              </w:rPr>
            </w:pPr>
          </w:p>
        </w:tc>
      </w:tr>
      <w:tr w:rsidR="007E4CB7" w:rsidRPr="007E4CB7" w14:paraId="4BDE5DF0" w14:textId="77777777" w:rsidTr="008834A3">
        <w:trPr>
          <w:trHeight w:val="315"/>
        </w:trPr>
        <w:tc>
          <w:tcPr>
            <w:tcW w:w="1204" w:type="dxa"/>
            <w:shd w:val="clear" w:color="auto" w:fill="8DB3E2" w:themeFill="text2" w:themeFillTint="66"/>
            <w:noWrap/>
            <w:vAlign w:val="center"/>
            <w:hideMark/>
          </w:tcPr>
          <w:p w14:paraId="0CBD2724" w14:textId="77777777" w:rsidR="007E4CB7" w:rsidRPr="007E4CB7" w:rsidRDefault="007E4CB7" w:rsidP="00B11BF0">
            <w:pPr>
              <w:rPr>
                <w:rFonts w:asciiTheme="minorHAnsi" w:hAnsiTheme="minorHAnsi" w:cstheme="minorHAnsi"/>
                <w:color w:val="000000"/>
                <w:sz w:val="20"/>
                <w:szCs w:val="20"/>
              </w:rPr>
            </w:pPr>
            <w:r w:rsidRPr="007E4CB7">
              <w:rPr>
                <w:rFonts w:asciiTheme="minorHAnsi" w:hAnsiTheme="minorHAnsi" w:cstheme="minorHAnsi"/>
                <w:color w:val="000000"/>
                <w:sz w:val="20"/>
                <w:szCs w:val="20"/>
              </w:rPr>
              <w:t>Software</w:t>
            </w:r>
          </w:p>
        </w:tc>
        <w:tc>
          <w:tcPr>
            <w:tcW w:w="7513" w:type="dxa"/>
            <w:shd w:val="clear" w:color="auto" w:fill="8DB3E2" w:themeFill="text2" w:themeFillTint="66"/>
            <w:vAlign w:val="center"/>
            <w:hideMark/>
          </w:tcPr>
          <w:p w14:paraId="4F933C70" w14:textId="77777777" w:rsidR="007E4CB7" w:rsidRPr="007E4CB7" w:rsidRDefault="007E4CB7" w:rsidP="00B11BF0">
            <w:pPr>
              <w:ind w:left="74" w:hanging="142"/>
              <w:rPr>
                <w:rFonts w:asciiTheme="minorHAnsi" w:hAnsiTheme="minorHAnsi" w:cstheme="minorHAnsi"/>
                <w:color w:val="000000"/>
                <w:sz w:val="20"/>
                <w:szCs w:val="20"/>
              </w:rPr>
            </w:pPr>
            <w:r w:rsidRPr="007E4CB7">
              <w:rPr>
                <w:rFonts w:asciiTheme="minorHAnsi" w:hAnsiTheme="minorHAnsi" w:cstheme="minorHAnsi"/>
                <w:color w:val="000000"/>
                <w:sz w:val="20"/>
                <w:szCs w:val="20"/>
              </w:rPr>
              <w:t>- Microsoft 365 A4 pre vyučujúcich /ročná fakturácia</w:t>
            </w:r>
          </w:p>
        </w:tc>
        <w:tc>
          <w:tcPr>
            <w:tcW w:w="992" w:type="dxa"/>
            <w:shd w:val="clear" w:color="auto" w:fill="8DB3E2" w:themeFill="text2" w:themeFillTint="66"/>
            <w:noWrap/>
            <w:vAlign w:val="center"/>
            <w:hideMark/>
          </w:tcPr>
          <w:p w14:paraId="5E82680B" w14:textId="77777777" w:rsidR="007E4CB7" w:rsidRPr="007E4CB7" w:rsidRDefault="007E4CB7" w:rsidP="00C6209D">
            <w:pPr>
              <w:ind w:left="-68"/>
              <w:jc w:val="center"/>
              <w:rPr>
                <w:rFonts w:asciiTheme="minorHAnsi" w:hAnsiTheme="minorHAnsi" w:cstheme="minorHAnsi"/>
                <w:color w:val="000000"/>
                <w:sz w:val="20"/>
                <w:szCs w:val="20"/>
              </w:rPr>
            </w:pPr>
            <w:r w:rsidRPr="007E4CB7">
              <w:rPr>
                <w:rFonts w:asciiTheme="minorHAnsi" w:hAnsiTheme="minorHAnsi" w:cstheme="minorHAnsi"/>
                <w:color w:val="000000"/>
                <w:sz w:val="20"/>
                <w:szCs w:val="20"/>
              </w:rPr>
              <w:t>75 užív. licencií</w:t>
            </w:r>
          </w:p>
        </w:tc>
      </w:tr>
      <w:tr w:rsidR="007E4CB7" w:rsidRPr="007E4CB7" w14:paraId="18CC3C44" w14:textId="77777777" w:rsidTr="008834A3">
        <w:trPr>
          <w:trHeight w:val="315"/>
        </w:trPr>
        <w:tc>
          <w:tcPr>
            <w:tcW w:w="1204" w:type="dxa"/>
            <w:shd w:val="clear" w:color="auto" w:fill="8DB3E2" w:themeFill="text2" w:themeFillTint="66"/>
            <w:noWrap/>
            <w:vAlign w:val="center"/>
            <w:hideMark/>
          </w:tcPr>
          <w:p w14:paraId="2CC6A844" w14:textId="77777777" w:rsidR="007E4CB7" w:rsidRPr="007E4CB7" w:rsidRDefault="007E4CB7" w:rsidP="00B11BF0">
            <w:pPr>
              <w:rPr>
                <w:rFonts w:asciiTheme="minorHAnsi" w:hAnsiTheme="minorHAnsi" w:cstheme="minorHAnsi"/>
                <w:color w:val="000000"/>
                <w:sz w:val="20"/>
                <w:szCs w:val="20"/>
              </w:rPr>
            </w:pPr>
            <w:r w:rsidRPr="007E4CB7">
              <w:rPr>
                <w:rFonts w:asciiTheme="minorHAnsi" w:hAnsiTheme="minorHAnsi" w:cstheme="minorHAnsi"/>
                <w:color w:val="000000"/>
                <w:sz w:val="20"/>
                <w:szCs w:val="20"/>
              </w:rPr>
              <w:t>Ostatné</w:t>
            </w:r>
          </w:p>
        </w:tc>
        <w:tc>
          <w:tcPr>
            <w:tcW w:w="7513" w:type="dxa"/>
            <w:shd w:val="clear" w:color="auto" w:fill="8DB3E2" w:themeFill="text2" w:themeFillTint="66"/>
            <w:vAlign w:val="center"/>
            <w:hideMark/>
          </w:tcPr>
          <w:p w14:paraId="5C31F7A4" w14:textId="0FDAF087" w:rsidR="007E4CB7" w:rsidRPr="007E4CB7" w:rsidRDefault="007E4CB7" w:rsidP="00B11BF0">
            <w:pPr>
              <w:ind w:left="74" w:hanging="142"/>
              <w:rPr>
                <w:rFonts w:asciiTheme="minorHAnsi" w:hAnsiTheme="minorHAnsi" w:cstheme="minorHAnsi"/>
                <w:color w:val="000000"/>
                <w:sz w:val="20"/>
                <w:szCs w:val="20"/>
              </w:rPr>
            </w:pPr>
            <w:r w:rsidRPr="007E4CB7">
              <w:rPr>
                <w:rFonts w:asciiTheme="minorHAnsi" w:hAnsiTheme="minorHAnsi" w:cstheme="minorHAnsi"/>
                <w:color w:val="000000"/>
                <w:sz w:val="20"/>
                <w:szCs w:val="20"/>
              </w:rPr>
              <w:t>- Kompletná r</w:t>
            </w:r>
            <w:r w:rsidR="00815B88">
              <w:rPr>
                <w:rFonts w:asciiTheme="minorHAnsi" w:hAnsiTheme="minorHAnsi" w:cstheme="minorHAnsi"/>
                <w:color w:val="000000"/>
                <w:sz w:val="20"/>
                <w:szCs w:val="20"/>
                <w:lang w:val="sk-SK"/>
              </w:rPr>
              <w:t>e</w:t>
            </w:r>
            <w:r w:rsidRPr="007E4CB7">
              <w:rPr>
                <w:rFonts w:asciiTheme="minorHAnsi" w:hAnsiTheme="minorHAnsi" w:cstheme="minorHAnsi"/>
                <w:color w:val="000000"/>
                <w:sz w:val="20"/>
                <w:szCs w:val="20"/>
              </w:rPr>
              <w:t>alizácia systému vrátane prechodu z aktuálnej infraštruktúry</w:t>
            </w:r>
          </w:p>
        </w:tc>
        <w:tc>
          <w:tcPr>
            <w:tcW w:w="992" w:type="dxa"/>
            <w:shd w:val="clear" w:color="auto" w:fill="8DB3E2" w:themeFill="text2" w:themeFillTint="66"/>
            <w:noWrap/>
            <w:vAlign w:val="center"/>
            <w:hideMark/>
          </w:tcPr>
          <w:p w14:paraId="03F63E9A" w14:textId="77777777" w:rsidR="007E4CB7" w:rsidRPr="007E4CB7" w:rsidRDefault="007E4CB7" w:rsidP="00C6209D">
            <w:pPr>
              <w:ind w:left="-68"/>
              <w:jc w:val="center"/>
              <w:rPr>
                <w:rFonts w:asciiTheme="minorHAnsi" w:hAnsiTheme="minorHAnsi" w:cstheme="minorHAnsi"/>
                <w:color w:val="000000"/>
                <w:sz w:val="20"/>
                <w:szCs w:val="20"/>
              </w:rPr>
            </w:pPr>
            <w:r w:rsidRPr="007E4CB7">
              <w:rPr>
                <w:rFonts w:asciiTheme="minorHAnsi" w:hAnsiTheme="minorHAnsi" w:cstheme="minorHAnsi"/>
                <w:color w:val="000000"/>
                <w:sz w:val="20"/>
                <w:szCs w:val="20"/>
              </w:rPr>
              <w:t xml:space="preserve">1 </w:t>
            </w:r>
          </w:p>
        </w:tc>
      </w:tr>
    </w:tbl>
    <w:p w14:paraId="6E30B785" w14:textId="77777777" w:rsidR="007E4CB7" w:rsidRPr="007E4CB7" w:rsidRDefault="007E4CB7" w:rsidP="007E4CB7">
      <w:pPr>
        <w:pStyle w:val="Zkladntext2"/>
        <w:tabs>
          <w:tab w:val="left" w:pos="567"/>
          <w:tab w:val="left" w:pos="3119"/>
          <w:tab w:val="left" w:pos="5387"/>
        </w:tabs>
        <w:jc w:val="both"/>
        <w:rPr>
          <w:rFonts w:asciiTheme="minorHAnsi" w:hAnsiTheme="minorHAnsi" w:cstheme="minorHAnsi"/>
          <w:b w:val="0"/>
          <w:lang w:val="sk-SK"/>
        </w:rPr>
      </w:pPr>
    </w:p>
    <w:p w14:paraId="5DFD59B5" w14:textId="77777777" w:rsidR="007E4CB7" w:rsidRPr="007E4CB7" w:rsidRDefault="007E4CB7" w:rsidP="007E4CB7">
      <w:pPr>
        <w:pStyle w:val="Zkladntext2"/>
        <w:tabs>
          <w:tab w:val="left" w:pos="567"/>
          <w:tab w:val="left" w:pos="3119"/>
          <w:tab w:val="left" w:pos="5387"/>
        </w:tabs>
        <w:jc w:val="both"/>
        <w:rPr>
          <w:rFonts w:asciiTheme="minorHAnsi" w:hAnsiTheme="minorHAnsi" w:cstheme="minorHAnsi"/>
          <w:b w:val="0"/>
          <w:lang w:val="sk-SK"/>
        </w:rPr>
      </w:pPr>
    </w:p>
    <w:p w14:paraId="3F7668F6" w14:textId="5E042629" w:rsidR="00FE317C" w:rsidRPr="007E4CB7" w:rsidRDefault="00FE317C" w:rsidP="00BC0799">
      <w:pPr>
        <w:spacing w:line="276" w:lineRule="auto"/>
        <w:jc w:val="both"/>
        <w:rPr>
          <w:rFonts w:asciiTheme="minorHAnsi" w:hAnsiTheme="minorHAnsi" w:cstheme="minorHAnsi"/>
          <w:color w:val="000000" w:themeColor="text1"/>
          <w:sz w:val="20"/>
          <w:szCs w:val="20"/>
          <w:lang w:val="sk-SK"/>
        </w:rPr>
      </w:pPr>
    </w:p>
    <w:p w14:paraId="6038E0F6" w14:textId="011B370E" w:rsidR="007E4CB7" w:rsidRDefault="007E4CB7" w:rsidP="00BC0799">
      <w:pPr>
        <w:spacing w:line="276" w:lineRule="auto"/>
        <w:jc w:val="both"/>
        <w:rPr>
          <w:rFonts w:asciiTheme="minorHAnsi" w:hAnsiTheme="minorHAnsi" w:cstheme="minorHAnsi"/>
          <w:b/>
          <w:bCs/>
          <w:color w:val="000000" w:themeColor="text1"/>
          <w:sz w:val="20"/>
          <w:szCs w:val="20"/>
          <w:lang w:val="sk-SK"/>
        </w:rPr>
      </w:pPr>
    </w:p>
    <w:p w14:paraId="0C1BC6F7" w14:textId="20ACB206" w:rsidR="007E4CB7" w:rsidRDefault="007E4CB7" w:rsidP="00BC0799">
      <w:pPr>
        <w:spacing w:line="276" w:lineRule="auto"/>
        <w:jc w:val="both"/>
        <w:rPr>
          <w:rFonts w:asciiTheme="minorHAnsi" w:hAnsiTheme="minorHAnsi" w:cstheme="minorHAnsi"/>
          <w:b/>
          <w:bCs/>
          <w:color w:val="000000" w:themeColor="text1"/>
          <w:sz w:val="20"/>
          <w:szCs w:val="20"/>
          <w:lang w:val="sk-SK"/>
        </w:rPr>
      </w:pPr>
    </w:p>
    <w:p w14:paraId="1C364951" w14:textId="44075378" w:rsidR="00B11BF0" w:rsidRDefault="00B11BF0">
      <w:pPr>
        <w:rPr>
          <w:rFonts w:asciiTheme="minorHAnsi" w:hAnsiTheme="minorHAnsi" w:cstheme="minorHAnsi"/>
          <w:b/>
          <w:bCs/>
          <w:color w:val="000000" w:themeColor="text1"/>
          <w:sz w:val="20"/>
          <w:szCs w:val="20"/>
          <w:lang w:val="sk-SK"/>
        </w:rPr>
      </w:pPr>
      <w:r>
        <w:rPr>
          <w:rFonts w:asciiTheme="minorHAnsi" w:hAnsiTheme="minorHAnsi" w:cstheme="minorHAnsi"/>
          <w:b/>
          <w:bCs/>
          <w:color w:val="000000" w:themeColor="text1"/>
          <w:sz w:val="20"/>
          <w:szCs w:val="20"/>
          <w:lang w:val="sk-SK"/>
        </w:rPr>
        <w:br w:type="page"/>
      </w:r>
    </w:p>
    <w:p w14:paraId="6819EC79" w14:textId="77777777" w:rsidR="007E4CB7" w:rsidRPr="00A07841" w:rsidRDefault="007E4CB7" w:rsidP="00BC0799">
      <w:pPr>
        <w:spacing w:line="276" w:lineRule="auto"/>
        <w:jc w:val="both"/>
        <w:rPr>
          <w:rFonts w:asciiTheme="minorHAnsi" w:hAnsiTheme="minorHAnsi" w:cstheme="minorHAnsi"/>
          <w:b/>
          <w:bCs/>
          <w:color w:val="000000" w:themeColor="text1"/>
          <w:sz w:val="20"/>
          <w:szCs w:val="20"/>
          <w:lang w:val="sk-SK"/>
        </w:rPr>
      </w:pPr>
    </w:p>
    <w:p w14:paraId="758F91D2" w14:textId="77777777" w:rsidR="005F5F4D" w:rsidRDefault="006842A4" w:rsidP="00BC0799">
      <w:pPr>
        <w:spacing w:line="276" w:lineRule="auto"/>
        <w:jc w:val="both"/>
        <w:rPr>
          <w:rFonts w:asciiTheme="minorHAnsi" w:hAnsiTheme="minorHAnsi" w:cstheme="minorHAnsi"/>
          <w:b/>
          <w:bCs/>
          <w:color w:val="000000" w:themeColor="text1"/>
          <w:sz w:val="20"/>
          <w:szCs w:val="20"/>
          <w:lang w:val="sk-SK"/>
        </w:rPr>
      </w:pPr>
      <w:proofErr w:type="spellStart"/>
      <w:r w:rsidRPr="00A07841">
        <w:rPr>
          <w:rFonts w:asciiTheme="minorHAnsi" w:hAnsiTheme="minorHAnsi" w:cstheme="minorHAnsi"/>
          <w:b/>
          <w:bCs/>
          <w:color w:val="000000" w:themeColor="text1"/>
          <w:sz w:val="20"/>
          <w:szCs w:val="20"/>
          <w:lang w:val="sk-SK"/>
        </w:rPr>
        <w:t>Príloha</w:t>
      </w:r>
      <w:proofErr w:type="spellEnd"/>
      <w:r w:rsidRPr="00A07841">
        <w:rPr>
          <w:rFonts w:asciiTheme="minorHAnsi" w:hAnsiTheme="minorHAnsi" w:cstheme="minorHAnsi"/>
          <w:b/>
          <w:bCs/>
          <w:color w:val="000000" w:themeColor="text1"/>
          <w:sz w:val="20"/>
          <w:szCs w:val="20"/>
          <w:lang w:val="sk-SK"/>
        </w:rPr>
        <w:t xml:space="preserve"> č. 2 k Výzve na predkladanie ponúk</w:t>
      </w:r>
      <w:r w:rsidR="005B6A59" w:rsidRPr="00A07841">
        <w:rPr>
          <w:rFonts w:asciiTheme="minorHAnsi" w:hAnsiTheme="minorHAnsi" w:cstheme="minorHAnsi"/>
          <w:b/>
          <w:bCs/>
          <w:color w:val="000000" w:themeColor="text1"/>
          <w:sz w:val="20"/>
          <w:szCs w:val="20"/>
          <w:lang w:val="sk-SK"/>
        </w:rPr>
        <w:tab/>
      </w:r>
    </w:p>
    <w:p w14:paraId="04858804" w14:textId="5819EC6A" w:rsidR="005B6A59" w:rsidRPr="00A07841" w:rsidRDefault="005B6A59" w:rsidP="00BC0799">
      <w:pPr>
        <w:spacing w:line="276" w:lineRule="auto"/>
        <w:jc w:val="both"/>
        <w:rPr>
          <w:rFonts w:asciiTheme="minorHAnsi" w:hAnsiTheme="minorHAnsi" w:cstheme="minorHAnsi"/>
          <w:b/>
          <w:bCs/>
          <w:color w:val="000000" w:themeColor="text1"/>
          <w:sz w:val="20"/>
          <w:szCs w:val="20"/>
          <w:lang w:val="sk-SK"/>
        </w:rPr>
      </w:pPr>
      <w:r w:rsidRPr="00A07841">
        <w:rPr>
          <w:rFonts w:asciiTheme="minorHAnsi" w:hAnsiTheme="minorHAnsi" w:cstheme="minorHAnsi"/>
          <w:b/>
          <w:bCs/>
          <w:color w:val="000000" w:themeColor="text1"/>
          <w:sz w:val="20"/>
          <w:szCs w:val="20"/>
          <w:lang w:val="sk-SK"/>
        </w:rPr>
        <w:t>Návrh na plnenie kritérií</w:t>
      </w:r>
    </w:p>
    <w:p w14:paraId="58556D4C" w14:textId="78AE7FEE" w:rsidR="00B37061" w:rsidRPr="00A07841" w:rsidRDefault="00B37061" w:rsidP="00BC0799">
      <w:pPr>
        <w:spacing w:line="276" w:lineRule="auto"/>
        <w:jc w:val="both"/>
        <w:rPr>
          <w:rFonts w:ascii="Calibri" w:hAnsi="Calibri" w:cs="Calibri"/>
          <w:sz w:val="18"/>
          <w:szCs w:val="18"/>
          <w:lang w:val="sk-SK"/>
        </w:rPr>
      </w:pPr>
    </w:p>
    <w:p w14:paraId="15C14460" w14:textId="300B71A3" w:rsidR="005B6A59" w:rsidRDefault="005B6A59" w:rsidP="00BC0799">
      <w:pPr>
        <w:spacing w:line="276" w:lineRule="auto"/>
        <w:rPr>
          <w:rFonts w:ascii="Calibri" w:hAnsi="Calibri" w:cs="Calibri"/>
          <w:sz w:val="18"/>
          <w:szCs w:val="18"/>
          <w:highlight w:val="yellow"/>
          <w:lang w:val="sk-SK"/>
        </w:rPr>
      </w:pPr>
    </w:p>
    <w:p w14:paraId="42133688" w14:textId="761FE1B6" w:rsidR="008907D4" w:rsidRDefault="008907D4" w:rsidP="00BC0799">
      <w:pPr>
        <w:spacing w:line="276" w:lineRule="auto"/>
        <w:rPr>
          <w:rFonts w:ascii="Calibri" w:hAnsi="Calibri" w:cs="Calibri"/>
          <w:sz w:val="18"/>
          <w:szCs w:val="18"/>
          <w:highlight w:val="yellow"/>
          <w:lang w:val="sk-SK"/>
        </w:rPr>
      </w:pPr>
    </w:p>
    <w:tbl>
      <w:tblPr>
        <w:tblW w:w="9426" w:type="dxa"/>
        <w:tblBorders>
          <w:top w:val="single" w:sz="18" w:space="0" w:color="auto"/>
          <w:left w:val="single" w:sz="18" w:space="0" w:color="auto"/>
          <w:bottom w:val="single" w:sz="18" w:space="0" w:color="auto"/>
          <w:right w:val="single" w:sz="18" w:space="0" w:color="auto"/>
          <w:insideH w:val="single" w:sz="2" w:space="0" w:color="auto"/>
          <w:insideV w:val="single" w:sz="18" w:space="0" w:color="auto"/>
        </w:tblBorders>
        <w:tblLayout w:type="fixed"/>
        <w:tblCellMar>
          <w:left w:w="70" w:type="dxa"/>
          <w:right w:w="70" w:type="dxa"/>
        </w:tblCellMar>
        <w:tblLook w:val="0000" w:firstRow="0" w:lastRow="0" w:firstColumn="0" w:lastColumn="0" w:noHBand="0" w:noVBand="0"/>
      </w:tblPr>
      <w:tblGrid>
        <w:gridCol w:w="2055"/>
        <w:gridCol w:w="4678"/>
        <w:gridCol w:w="2693"/>
      </w:tblGrid>
      <w:tr w:rsidR="008907D4" w:rsidRPr="008907D4" w14:paraId="6DB2518D" w14:textId="77777777" w:rsidTr="008907D4">
        <w:trPr>
          <w:trHeight w:val="1029"/>
        </w:trPr>
        <w:tc>
          <w:tcPr>
            <w:tcW w:w="9426" w:type="dxa"/>
            <w:gridSpan w:val="3"/>
            <w:tcBorders>
              <w:top w:val="single" w:sz="24" w:space="0" w:color="auto"/>
              <w:left w:val="single" w:sz="24" w:space="0" w:color="auto"/>
              <w:right w:val="single" w:sz="24" w:space="0" w:color="auto"/>
            </w:tcBorders>
          </w:tcPr>
          <w:p w14:paraId="6B627EB7" w14:textId="77777777" w:rsidR="008907D4" w:rsidRPr="008907D4" w:rsidRDefault="008907D4" w:rsidP="008907D4">
            <w:pPr>
              <w:pStyle w:val="Zkladntext"/>
              <w:spacing w:line="276" w:lineRule="auto"/>
              <w:rPr>
                <w:rFonts w:ascii="Calibri" w:hAnsi="Calibri" w:cs="Calibri"/>
                <w:b/>
                <w:lang w:val="sk-SK"/>
              </w:rPr>
            </w:pPr>
            <w:r w:rsidRPr="008907D4">
              <w:rPr>
                <w:rFonts w:ascii="Calibri" w:hAnsi="Calibri" w:cs="Calibri"/>
                <w:lang w:val="sk-SK"/>
              </w:rPr>
              <w:t>Názov verejného obstarávania:</w:t>
            </w:r>
          </w:p>
          <w:p w14:paraId="3CA43109" w14:textId="437AD895" w:rsidR="008907D4" w:rsidRPr="008907D4" w:rsidRDefault="008907D4" w:rsidP="008907D4">
            <w:pPr>
              <w:spacing w:line="276" w:lineRule="auto"/>
              <w:jc w:val="center"/>
              <w:rPr>
                <w:rFonts w:ascii="Calibri" w:hAnsi="Calibri" w:cs="Calibri"/>
                <w:b/>
                <w:bCs/>
                <w:sz w:val="20"/>
                <w:szCs w:val="20"/>
                <w:lang w:val="sk-SK"/>
              </w:rPr>
            </w:pPr>
            <w:r w:rsidRPr="008907D4">
              <w:rPr>
                <w:rFonts w:ascii="Calibri" w:hAnsi="Calibri" w:cs="Calibri"/>
                <w:b/>
                <w:bCs/>
                <w:sz w:val="20"/>
                <w:szCs w:val="20"/>
                <w:lang w:val="sk-SK"/>
              </w:rPr>
              <w:t>Vybavenie serverovne</w:t>
            </w:r>
            <w:r w:rsidR="00B85350">
              <w:rPr>
                <w:rFonts w:ascii="Calibri" w:hAnsi="Calibri" w:cs="Calibri"/>
                <w:b/>
                <w:bCs/>
                <w:sz w:val="20"/>
                <w:szCs w:val="20"/>
                <w:lang w:val="sk-SK"/>
              </w:rPr>
              <w:t xml:space="preserve"> II.</w:t>
            </w:r>
          </w:p>
          <w:p w14:paraId="01F9F82C" w14:textId="77777777" w:rsidR="008907D4" w:rsidRPr="008907D4" w:rsidRDefault="008907D4" w:rsidP="008907D4">
            <w:pPr>
              <w:pStyle w:val="Zkladntext"/>
              <w:spacing w:line="276" w:lineRule="auto"/>
              <w:jc w:val="center"/>
              <w:rPr>
                <w:rFonts w:ascii="Calibri" w:hAnsi="Calibri" w:cs="Calibri"/>
                <w:b/>
                <w:lang w:val="sk-SK"/>
              </w:rPr>
            </w:pPr>
          </w:p>
        </w:tc>
      </w:tr>
      <w:tr w:rsidR="008907D4" w:rsidRPr="008907D4" w14:paraId="399FFDA8" w14:textId="77777777" w:rsidTr="008907D4">
        <w:trPr>
          <w:trHeight w:val="755"/>
        </w:trPr>
        <w:tc>
          <w:tcPr>
            <w:tcW w:w="9426" w:type="dxa"/>
            <w:gridSpan w:val="3"/>
            <w:tcBorders>
              <w:left w:val="single" w:sz="24" w:space="0" w:color="auto"/>
              <w:right w:val="single" w:sz="24" w:space="0" w:color="auto"/>
            </w:tcBorders>
          </w:tcPr>
          <w:p w14:paraId="6CEF7673" w14:textId="77777777" w:rsidR="008907D4" w:rsidRPr="008907D4" w:rsidRDefault="008907D4" w:rsidP="008907D4">
            <w:pPr>
              <w:pStyle w:val="Zkladntext"/>
              <w:spacing w:line="276" w:lineRule="auto"/>
              <w:rPr>
                <w:rFonts w:ascii="Calibri" w:hAnsi="Calibri" w:cs="Calibri"/>
                <w:lang w:val="sk-SK"/>
              </w:rPr>
            </w:pPr>
            <w:r w:rsidRPr="008907D4">
              <w:rPr>
                <w:rFonts w:ascii="Calibri" w:hAnsi="Calibri" w:cs="Calibri"/>
                <w:lang w:val="sk-SK"/>
              </w:rPr>
              <w:t>Názov uchádzača:</w:t>
            </w:r>
          </w:p>
        </w:tc>
      </w:tr>
      <w:tr w:rsidR="008907D4" w:rsidRPr="008907D4" w14:paraId="3D06C726" w14:textId="77777777" w:rsidTr="008907D4">
        <w:trPr>
          <w:trHeight w:val="606"/>
        </w:trPr>
        <w:tc>
          <w:tcPr>
            <w:tcW w:w="9426" w:type="dxa"/>
            <w:gridSpan w:val="3"/>
            <w:tcBorders>
              <w:left w:val="single" w:sz="24" w:space="0" w:color="auto"/>
              <w:right w:val="single" w:sz="24" w:space="0" w:color="auto"/>
            </w:tcBorders>
          </w:tcPr>
          <w:p w14:paraId="49D2F4D1" w14:textId="77777777" w:rsidR="008907D4" w:rsidRPr="008907D4" w:rsidRDefault="008907D4" w:rsidP="008907D4">
            <w:pPr>
              <w:pStyle w:val="Zkladntext"/>
              <w:spacing w:line="276" w:lineRule="auto"/>
              <w:rPr>
                <w:rFonts w:ascii="Calibri" w:hAnsi="Calibri" w:cs="Calibri"/>
                <w:lang w:val="sk-SK"/>
              </w:rPr>
            </w:pPr>
            <w:r w:rsidRPr="008907D4">
              <w:rPr>
                <w:rFonts w:ascii="Calibri" w:hAnsi="Calibri" w:cs="Calibri"/>
                <w:lang w:val="sk-SK"/>
              </w:rPr>
              <w:t>Adresa uchádzača:</w:t>
            </w:r>
          </w:p>
        </w:tc>
      </w:tr>
      <w:tr w:rsidR="008907D4" w:rsidRPr="008907D4" w14:paraId="4CE4631C" w14:textId="77777777" w:rsidTr="008907D4">
        <w:trPr>
          <w:trHeight w:val="610"/>
        </w:trPr>
        <w:tc>
          <w:tcPr>
            <w:tcW w:w="2055" w:type="dxa"/>
            <w:tcBorders>
              <w:left w:val="single" w:sz="24" w:space="0" w:color="auto"/>
              <w:bottom w:val="single" w:sz="6" w:space="0" w:color="auto"/>
              <w:right w:val="single" w:sz="4" w:space="0" w:color="auto"/>
            </w:tcBorders>
          </w:tcPr>
          <w:p w14:paraId="4812D2BF" w14:textId="77777777" w:rsidR="008907D4" w:rsidRPr="008907D4" w:rsidRDefault="008907D4" w:rsidP="008907D4">
            <w:pPr>
              <w:pStyle w:val="Zkladntext"/>
              <w:spacing w:line="276" w:lineRule="auto"/>
              <w:rPr>
                <w:rFonts w:ascii="Calibri" w:hAnsi="Calibri" w:cs="Calibri"/>
                <w:lang w:val="sk-SK"/>
              </w:rPr>
            </w:pPr>
            <w:r w:rsidRPr="008907D4">
              <w:rPr>
                <w:rFonts w:ascii="Calibri" w:hAnsi="Calibri" w:cs="Calibri"/>
                <w:lang w:val="sk-SK"/>
              </w:rPr>
              <w:t>Tel. č..</w:t>
            </w:r>
          </w:p>
        </w:tc>
        <w:tc>
          <w:tcPr>
            <w:tcW w:w="7371" w:type="dxa"/>
            <w:gridSpan w:val="2"/>
            <w:tcBorders>
              <w:top w:val="single" w:sz="2" w:space="0" w:color="auto"/>
              <w:left w:val="single" w:sz="4" w:space="0" w:color="auto"/>
              <w:bottom w:val="single" w:sz="6" w:space="0" w:color="auto"/>
              <w:right w:val="single" w:sz="24" w:space="0" w:color="auto"/>
            </w:tcBorders>
          </w:tcPr>
          <w:p w14:paraId="152BD057" w14:textId="77777777" w:rsidR="008907D4" w:rsidRPr="008907D4" w:rsidRDefault="008907D4" w:rsidP="008907D4">
            <w:pPr>
              <w:pStyle w:val="Zkladntext"/>
              <w:spacing w:line="276" w:lineRule="auto"/>
              <w:ind w:firstLine="76"/>
              <w:rPr>
                <w:rFonts w:ascii="Calibri" w:hAnsi="Calibri" w:cs="Calibri"/>
                <w:lang w:val="sk-SK"/>
              </w:rPr>
            </w:pPr>
            <w:r w:rsidRPr="008907D4">
              <w:rPr>
                <w:rFonts w:ascii="Calibri" w:hAnsi="Calibri" w:cs="Calibri"/>
                <w:lang w:val="sk-SK"/>
              </w:rPr>
              <w:t>e-mail:</w:t>
            </w:r>
          </w:p>
        </w:tc>
      </w:tr>
      <w:tr w:rsidR="008907D4" w:rsidRPr="008907D4" w14:paraId="00CE40B4" w14:textId="77777777" w:rsidTr="008907D4">
        <w:trPr>
          <w:trHeight w:val="604"/>
        </w:trPr>
        <w:tc>
          <w:tcPr>
            <w:tcW w:w="2055" w:type="dxa"/>
            <w:tcBorders>
              <w:top w:val="single" w:sz="6" w:space="0" w:color="auto"/>
              <w:left w:val="single" w:sz="24" w:space="0" w:color="auto"/>
              <w:bottom w:val="single" w:sz="2" w:space="0" w:color="auto"/>
              <w:right w:val="single" w:sz="6" w:space="0" w:color="auto"/>
            </w:tcBorders>
          </w:tcPr>
          <w:p w14:paraId="70BB0A47" w14:textId="77777777" w:rsidR="008907D4" w:rsidRPr="008907D4" w:rsidRDefault="008907D4" w:rsidP="008907D4">
            <w:pPr>
              <w:pStyle w:val="Zkladntext"/>
              <w:spacing w:line="276" w:lineRule="auto"/>
              <w:rPr>
                <w:rFonts w:ascii="Calibri" w:hAnsi="Calibri" w:cs="Calibri"/>
                <w:lang w:val="sk-SK"/>
              </w:rPr>
            </w:pPr>
            <w:r w:rsidRPr="008907D4">
              <w:rPr>
                <w:rFonts w:ascii="Calibri" w:hAnsi="Calibri" w:cs="Calibri"/>
                <w:lang w:val="sk-SK"/>
              </w:rPr>
              <w:t>IČO:</w:t>
            </w:r>
          </w:p>
        </w:tc>
        <w:tc>
          <w:tcPr>
            <w:tcW w:w="7371" w:type="dxa"/>
            <w:gridSpan w:val="2"/>
            <w:tcBorders>
              <w:top w:val="single" w:sz="6" w:space="0" w:color="auto"/>
              <w:left w:val="single" w:sz="6" w:space="0" w:color="auto"/>
              <w:bottom w:val="single" w:sz="2" w:space="0" w:color="auto"/>
              <w:right w:val="single" w:sz="24" w:space="0" w:color="auto"/>
            </w:tcBorders>
          </w:tcPr>
          <w:p w14:paraId="52862F37" w14:textId="77777777" w:rsidR="008907D4" w:rsidRPr="008907D4" w:rsidRDefault="008907D4" w:rsidP="008907D4">
            <w:pPr>
              <w:pStyle w:val="Zkladntext"/>
              <w:spacing w:line="276" w:lineRule="auto"/>
              <w:ind w:left="71"/>
              <w:rPr>
                <w:rFonts w:ascii="Calibri" w:hAnsi="Calibri" w:cs="Calibri"/>
                <w:lang w:val="sk-SK"/>
              </w:rPr>
            </w:pPr>
            <w:r w:rsidRPr="008907D4">
              <w:rPr>
                <w:rFonts w:ascii="Calibri" w:hAnsi="Calibri" w:cs="Calibri"/>
                <w:lang w:val="sk-SK"/>
              </w:rPr>
              <w:t>DIČ / IČ DPH:</w:t>
            </w:r>
          </w:p>
        </w:tc>
      </w:tr>
      <w:tr w:rsidR="008907D4" w:rsidRPr="008907D4" w14:paraId="1304FC42" w14:textId="77777777" w:rsidTr="008907D4">
        <w:trPr>
          <w:cantSplit/>
          <w:trHeight w:val="689"/>
        </w:trPr>
        <w:tc>
          <w:tcPr>
            <w:tcW w:w="2055" w:type="dxa"/>
            <w:vMerge w:val="restart"/>
            <w:tcBorders>
              <w:left w:val="single" w:sz="24" w:space="0" w:color="auto"/>
              <w:right w:val="single" w:sz="4" w:space="0" w:color="auto"/>
            </w:tcBorders>
          </w:tcPr>
          <w:p w14:paraId="0394E634" w14:textId="5C52B967" w:rsidR="008907D4" w:rsidRPr="008907D4" w:rsidRDefault="008907D4" w:rsidP="008907D4">
            <w:pPr>
              <w:pStyle w:val="Zkladntext"/>
              <w:spacing w:line="276" w:lineRule="auto"/>
              <w:jc w:val="left"/>
              <w:rPr>
                <w:rFonts w:ascii="Calibri" w:hAnsi="Calibri" w:cs="Calibri"/>
                <w:lang w:val="sk-SK"/>
              </w:rPr>
            </w:pPr>
            <w:r>
              <w:rPr>
                <w:rFonts w:ascii="Calibri" w:hAnsi="Calibri" w:cs="Calibri"/>
                <w:lang w:val="sk-SK"/>
              </w:rPr>
              <w:t>C</w:t>
            </w:r>
            <w:r w:rsidRPr="008907D4">
              <w:rPr>
                <w:rFonts w:ascii="Calibri" w:hAnsi="Calibri" w:cs="Calibri"/>
                <w:lang w:val="sk-SK"/>
              </w:rPr>
              <w:t>ena za dodanie predmetu zákazky</w:t>
            </w:r>
          </w:p>
          <w:p w14:paraId="024FFDD6" w14:textId="77777777" w:rsidR="008907D4" w:rsidRPr="008907D4" w:rsidRDefault="008907D4" w:rsidP="008907D4">
            <w:pPr>
              <w:pStyle w:val="Zkladntext"/>
              <w:spacing w:line="276" w:lineRule="auto"/>
              <w:rPr>
                <w:rFonts w:ascii="Calibri" w:hAnsi="Calibri" w:cs="Calibri"/>
                <w:lang w:val="sk-SK"/>
              </w:rPr>
            </w:pPr>
            <w:r w:rsidRPr="008907D4">
              <w:rPr>
                <w:rFonts w:ascii="Calibri" w:hAnsi="Calibri" w:cs="Calibri"/>
                <w:lang w:val="sk-SK"/>
              </w:rPr>
              <w:t>(cena za dodanie, inštaláciu a zaškolenie obsluhy)</w:t>
            </w:r>
          </w:p>
        </w:tc>
        <w:tc>
          <w:tcPr>
            <w:tcW w:w="4678" w:type="dxa"/>
            <w:tcBorders>
              <w:top w:val="single" w:sz="4" w:space="0" w:color="auto"/>
              <w:left w:val="single" w:sz="4" w:space="0" w:color="auto"/>
              <w:right w:val="single" w:sz="8" w:space="0" w:color="auto"/>
            </w:tcBorders>
            <w:vAlign w:val="center"/>
          </w:tcPr>
          <w:p w14:paraId="404E780D" w14:textId="397D94C7" w:rsidR="008907D4" w:rsidRPr="008907D4" w:rsidRDefault="008907D4" w:rsidP="008907D4">
            <w:pPr>
              <w:pStyle w:val="Zkladntext"/>
              <w:spacing w:line="276" w:lineRule="auto"/>
              <w:rPr>
                <w:rFonts w:ascii="Calibri" w:hAnsi="Calibri" w:cs="Calibri"/>
                <w:lang w:val="sk-SK"/>
              </w:rPr>
            </w:pPr>
            <w:r w:rsidRPr="008907D4">
              <w:rPr>
                <w:rFonts w:ascii="Calibri" w:hAnsi="Calibri" w:cs="Tahoma"/>
                <w:b/>
                <w:bCs/>
                <w:lang w:val="sk-SK"/>
              </w:rPr>
              <w:t xml:space="preserve">Cena za dodanie </w:t>
            </w:r>
            <w:r>
              <w:rPr>
                <w:rFonts w:ascii="Calibri" w:hAnsi="Calibri" w:cs="Tahoma"/>
                <w:b/>
                <w:bCs/>
                <w:lang w:val="sk-SK"/>
              </w:rPr>
              <w:t>predmetu zákazky</w:t>
            </w:r>
            <w:r w:rsidRPr="008907D4">
              <w:rPr>
                <w:rFonts w:ascii="Calibri" w:hAnsi="Calibri" w:cs="Tahoma"/>
                <w:b/>
                <w:bCs/>
                <w:lang w:val="sk-SK"/>
              </w:rPr>
              <w:t xml:space="preserve"> (EUR bez DPH)</w:t>
            </w:r>
          </w:p>
        </w:tc>
        <w:tc>
          <w:tcPr>
            <w:tcW w:w="2693" w:type="dxa"/>
            <w:tcBorders>
              <w:top w:val="single" w:sz="8" w:space="0" w:color="auto"/>
              <w:left w:val="single" w:sz="8" w:space="0" w:color="auto"/>
              <w:right w:val="single" w:sz="24" w:space="0" w:color="auto"/>
            </w:tcBorders>
          </w:tcPr>
          <w:p w14:paraId="1D6050B5" w14:textId="77777777" w:rsidR="008907D4" w:rsidRPr="008907D4" w:rsidRDefault="008907D4" w:rsidP="008907D4">
            <w:pPr>
              <w:pStyle w:val="Zkladntext"/>
              <w:spacing w:line="276" w:lineRule="auto"/>
              <w:rPr>
                <w:rFonts w:ascii="Calibri" w:hAnsi="Calibri" w:cs="Calibri"/>
                <w:b/>
                <w:lang w:val="sk-SK"/>
              </w:rPr>
            </w:pPr>
          </w:p>
        </w:tc>
      </w:tr>
      <w:tr w:rsidR="008907D4" w:rsidRPr="008907D4" w14:paraId="7ED2D39D" w14:textId="77777777" w:rsidTr="008907D4">
        <w:trPr>
          <w:cantSplit/>
          <w:trHeight w:val="687"/>
        </w:trPr>
        <w:tc>
          <w:tcPr>
            <w:tcW w:w="2055" w:type="dxa"/>
            <w:vMerge/>
            <w:tcBorders>
              <w:left w:val="single" w:sz="24" w:space="0" w:color="auto"/>
              <w:right w:val="single" w:sz="4" w:space="0" w:color="auto"/>
            </w:tcBorders>
          </w:tcPr>
          <w:p w14:paraId="724CB11E" w14:textId="77777777" w:rsidR="008907D4" w:rsidRPr="008907D4" w:rsidRDefault="008907D4" w:rsidP="008907D4">
            <w:pPr>
              <w:pStyle w:val="Zkladntext"/>
              <w:spacing w:line="276" w:lineRule="auto"/>
              <w:rPr>
                <w:rFonts w:ascii="Calibri" w:hAnsi="Calibri" w:cs="Calibri"/>
                <w:color w:val="000000"/>
                <w:lang w:val="sk-SK"/>
              </w:rPr>
            </w:pPr>
          </w:p>
        </w:tc>
        <w:tc>
          <w:tcPr>
            <w:tcW w:w="4678" w:type="dxa"/>
            <w:tcBorders>
              <w:top w:val="single" w:sz="4" w:space="0" w:color="auto"/>
              <w:left w:val="single" w:sz="4" w:space="0" w:color="auto"/>
              <w:right w:val="single" w:sz="8" w:space="0" w:color="auto"/>
            </w:tcBorders>
            <w:vAlign w:val="center"/>
          </w:tcPr>
          <w:p w14:paraId="0333B062" w14:textId="77777777" w:rsidR="008907D4" w:rsidRPr="008907D4" w:rsidRDefault="008907D4" w:rsidP="008907D4">
            <w:pPr>
              <w:pStyle w:val="Zkladntext"/>
              <w:spacing w:line="276" w:lineRule="auto"/>
              <w:rPr>
                <w:rFonts w:ascii="Calibri" w:hAnsi="Calibri" w:cs="Tahoma"/>
                <w:b/>
                <w:bCs/>
                <w:lang w:val="sk-SK"/>
              </w:rPr>
            </w:pPr>
            <w:r w:rsidRPr="008907D4">
              <w:rPr>
                <w:rFonts w:ascii="Calibri" w:hAnsi="Calibri" w:cs="Calibri"/>
                <w:b/>
                <w:bCs/>
                <w:iCs/>
                <w:lang w:val="sk-SK"/>
              </w:rPr>
              <w:t>Sadzba .... % a výška DPH  (EUR)</w:t>
            </w:r>
          </w:p>
        </w:tc>
        <w:tc>
          <w:tcPr>
            <w:tcW w:w="2693" w:type="dxa"/>
            <w:tcBorders>
              <w:top w:val="single" w:sz="8" w:space="0" w:color="auto"/>
              <w:left w:val="single" w:sz="8" w:space="0" w:color="auto"/>
              <w:right w:val="single" w:sz="24" w:space="0" w:color="auto"/>
            </w:tcBorders>
          </w:tcPr>
          <w:p w14:paraId="7102430A" w14:textId="77777777" w:rsidR="008907D4" w:rsidRPr="008907D4" w:rsidRDefault="008907D4" w:rsidP="008907D4">
            <w:pPr>
              <w:pStyle w:val="Zkladntext"/>
              <w:spacing w:line="276" w:lineRule="auto"/>
              <w:rPr>
                <w:rFonts w:ascii="Calibri" w:hAnsi="Calibri" w:cs="Calibri"/>
                <w:b/>
                <w:lang w:val="sk-SK"/>
              </w:rPr>
            </w:pPr>
          </w:p>
        </w:tc>
      </w:tr>
      <w:tr w:rsidR="008907D4" w:rsidRPr="008907D4" w14:paraId="1DBB68C2" w14:textId="77777777" w:rsidTr="008907D4">
        <w:trPr>
          <w:cantSplit/>
          <w:trHeight w:val="683"/>
        </w:trPr>
        <w:tc>
          <w:tcPr>
            <w:tcW w:w="2055" w:type="dxa"/>
            <w:vMerge/>
            <w:tcBorders>
              <w:left w:val="single" w:sz="24" w:space="0" w:color="auto"/>
              <w:right w:val="single" w:sz="4" w:space="0" w:color="auto"/>
            </w:tcBorders>
          </w:tcPr>
          <w:p w14:paraId="790D1E0D" w14:textId="77777777" w:rsidR="008907D4" w:rsidRPr="008907D4" w:rsidRDefault="008907D4" w:rsidP="008907D4">
            <w:pPr>
              <w:pStyle w:val="Zkladntext"/>
              <w:spacing w:line="276" w:lineRule="auto"/>
              <w:rPr>
                <w:rFonts w:ascii="Calibri" w:hAnsi="Calibri" w:cs="Calibri"/>
                <w:color w:val="000000"/>
                <w:lang w:val="sk-SK"/>
              </w:rPr>
            </w:pPr>
          </w:p>
        </w:tc>
        <w:tc>
          <w:tcPr>
            <w:tcW w:w="4678" w:type="dxa"/>
            <w:tcBorders>
              <w:top w:val="single" w:sz="4" w:space="0" w:color="auto"/>
              <w:left w:val="single" w:sz="4" w:space="0" w:color="auto"/>
              <w:right w:val="single" w:sz="8" w:space="0" w:color="auto"/>
            </w:tcBorders>
            <w:vAlign w:val="center"/>
          </w:tcPr>
          <w:p w14:paraId="0746C7D8" w14:textId="77777777" w:rsidR="008907D4" w:rsidRPr="008907D4" w:rsidRDefault="008907D4" w:rsidP="008907D4">
            <w:pPr>
              <w:pStyle w:val="Zkladntext"/>
              <w:spacing w:line="276" w:lineRule="auto"/>
              <w:rPr>
                <w:rFonts w:ascii="Calibri" w:hAnsi="Calibri" w:cs="Calibri"/>
                <w:b/>
                <w:bCs/>
                <w:iCs/>
                <w:lang w:val="sk-SK"/>
              </w:rPr>
            </w:pPr>
            <w:r w:rsidRPr="008907D4">
              <w:rPr>
                <w:rFonts w:ascii="Calibri" w:hAnsi="Calibri" w:cs="Tahoma"/>
                <w:b/>
                <w:bCs/>
                <w:lang w:val="sk-SK"/>
              </w:rPr>
              <w:t xml:space="preserve">Cena za dodanie predmetu zákazky (EUR, vrátane DPH) </w:t>
            </w:r>
          </w:p>
        </w:tc>
        <w:tc>
          <w:tcPr>
            <w:tcW w:w="2693" w:type="dxa"/>
            <w:tcBorders>
              <w:top w:val="single" w:sz="8" w:space="0" w:color="auto"/>
              <w:left w:val="single" w:sz="8" w:space="0" w:color="auto"/>
              <w:right w:val="single" w:sz="24" w:space="0" w:color="auto"/>
            </w:tcBorders>
            <w:shd w:val="clear" w:color="auto" w:fill="auto"/>
          </w:tcPr>
          <w:p w14:paraId="416D6B55" w14:textId="77777777" w:rsidR="008907D4" w:rsidRPr="008907D4" w:rsidRDefault="008907D4" w:rsidP="008907D4">
            <w:pPr>
              <w:pStyle w:val="Zkladntext"/>
              <w:spacing w:line="276" w:lineRule="auto"/>
              <w:rPr>
                <w:rFonts w:ascii="Calibri" w:hAnsi="Calibri" w:cs="Calibri"/>
                <w:b/>
                <w:lang w:val="sk-SK"/>
              </w:rPr>
            </w:pPr>
          </w:p>
        </w:tc>
      </w:tr>
    </w:tbl>
    <w:p w14:paraId="4022E8F2" w14:textId="164F6010" w:rsidR="008907D4" w:rsidRDefault="008907D4" w:rsidP="00BC0799">
      <w:pPr>
        <w:spacing w:line="276" w:lineRule="auto"/>
        <w:rPr>
          <w:rFonts w:ascii="Calibri" w:hAnsi="Calibri" w:cs="Calibri"/>
          <w:sz w:val="18"/>
          <w:szCs w:val="18"/>
          <w:highlight w:val="yellow"/>
          <w:lang w:val="sk-SK"/>
        </w:rPr>
      </w:pPr>
    </w:p>
    <w:p w14:paraId="7E24F89C" w14:textId="77777777" w:rsidR="008907D4" w:rsidRPr="00A07841" w:rsidRDefault="008907D4" w:rsidP="00BC0799">
      <w:pPr>
        <w:spacing w:line="276" w:lineRule="auto"/>
        <w:rPr>
          <w:rFonts w:ascii="Calibri" w:hAnsi="Calibri" w:cs="Calibri"/>
          <w:sz w:val="18"/>
          <w:szCs w:val="18"/>
          <w:highlight w:val="yellow"/>
          <w:lang w:val="sk-SK"/>
        </w:rPr>
      </w:pPr>
    </w:p>
    <w:p w14:paraId="1CEEAE98" w14:textId="77777777" w:rsidR="005B6A59" w:rsidRPr="008019A5" w:rsidRDefault="005B6A59" w:rsidP="00BC0799">
      <w:pPr>
        <w:pStyle w:val="Zkladntext"/>
        <w:spacing w:line="276" w:lineRule="auto"/>
        <w:rPr>
          <w:rFonts w:ascii="Calibri" w:hAnsi="Calibri" w:cs="Calibri"/>
          <w:lang w:val="sk-SK"/>
        </w:rPr>
      </w:pPr>
    </w:p>
    <w:p w14:paraId="0BACCD19" w14:textId="77777777" w:rsidR="005B6A59" w:rsidRPr="008019A5" w:rsidRDefault="005B6A59" w:rsidP="00BC0799">
      <w:pPr>
        <w:tabs>
          <w:tab w:val="left" w:pos="3119"/>
        </w:tabs>
        <w:spacing w:line="276" w:lineRule="auto"/>
        <w:rPr>
          <w:rFonts w:ascii="Calibri" w:hAnsi="Calibri" w:cs="Calibri"/>
          <w:sz w:val="20"/>
          <w:szCs w:val="20"/>
          <w:lang w:val="sk-SK"/>
        </w:rPr>
      </w:pPr>
      <w:r w:rsidRPr="008019A5">
        <w:rPr>
          <w:rFonts w:ascii="Calibri" w:hAnsi="Calibri" w:cs="Calibri"/>
          <w:sz w:val="20"/>
          <w:szCs w:val="20"/>
          <w:lang w:val="sk-SK"/>
        </w:rPr>
        <w:t>Dátum:</w:t>
      </w:r>
    </w:p>
    <w:p w14:paraId="7F44DD51" w14:textId="77777777" w:rsidR="005B6A59" w:rsidRPr="008019A5" w:rsidRDefault="005B6A59" w:rsidP="00BC0799">
      <w:pPr>
        <w:tabs>
          <w:tab w:val="left" w:pos="3119"/>
        </w:tabs>
        <w:spacing w:line="276" w:lineRule="auto"/>
        <w:rPr>
          <w:rFonts w:ascii="Calibri" w:hAnsi="Calibri" w:cs="Calibri"/>
          <w:sz w:val="20"/>
          <w:szCs w:val="20"/>
          <w:lang w:val="sk-SK"/>
        </w:rPr>
      </w:pPr>
      <w:r w:rsidRPr="008019A5">
        <w:rPr>
          <w:rFonts w:ascii="Calibri" w:hAnsi="Calibri" w:cs="Calibri"/>
          <w:sz w:val="20"/>
          <w:szCs w:val="20"/>
          <w:lang w:val="sk-SK"/>
        </w:rPr>
        <w:tab/>
      </w:r>
    </w:p>
    <w:p w14:paraId="0FEB7732" w14:textId="77777777" w:rsidR="005B6A59" w:rsidRPr="008019A5" w:rsidRDefault="005B6A59" w:rsidP="00BC0799">
      <w:pPr>
        <w:tabs>
          <w:tab w:val="left" w:pos="3119"/>
        </w:tabs>
        <w:spacing w:line="276" w:lineRule="auto"/>
        <w:rPr>
          <w:rFonts w:ascii="Calibri" w:hAnsi="Calibri" w:cs="Calibri"/>
          <w:sz w:val="20"/>
          <w:szCs w:val="20"/>
          <w:lang w:val="sk-SK"/>
        </w:rPr>
      </w:pPr>
      <w:r w:rsidRPr="008019A5">
        <w:rPr>
          <w:rFonts w:ascii="Calibri" w:hAnsi="Calibri" w:cs="Calibri"/>
          <w:sz w:val="20"/>
          <w:szCs w:val="20"/>
          <w:lang w:val="sk-SK"/>
        </w:rPr>
        <w:t>Miesto podpisu:</w:t>
      </w:r>
    </w:p>
    <w:p w14:paraId="57487BED" w14:textId="77777777" w:rsidR="005B6A59" w:rsidRPr="008019A5" w:rsidRDefault="005B6A59" w:rsidP="00BC0799">
      <w:pPr>
        <w:tabs>
          <w:tab w:val="left" w:pos="3119"/>
        </w:tabs>
        <w:spacing w:line="276" w:lineRule="auto"/>
        <w:rPr>
          <w:rFonts w:ascii="Calibri" w:hAnsi="Calibri" w:cs="Calibri"/>
          <w:sz w:val="20"/>
          <w:szCs w:val="20"/>
          <w:lang w:val="sk-SK"/>
        </w:rPr>
      </w:pPr>
      <w:r w:rsidRPr="008019A5">
        <w:rPr>
          <w:rFonts w:ascii="Calibri" w:hAnsi="Calibri" w:cs="Calibri"/>
          <w:sz w:val="20"/>
          <w:szCs w:val="20"/>
          <w:lang w:val="sk-SK"/>
        </w:rPr>
        <w:tab/>
      </w:r>
    </w:p>
    <w:p w14:paraId="12C706DF" w14:textId="77777777" w:rsidR="005B6A59" w:rsidRPr="008019A5" w:rsidRDefault="005B6A59" w:rsidP="00BC0799">
      <w:pPr>
        <w:tabs>
          <w:tab w:val="left" w:pos="3119"/>
        </w:tabs>
        <w:spacing w:line="276" w:lineRule="auto"/>
        <w:rPr>
          <w:rFonts w:ascii="Calibri" w:hAnsi="Calibri" w:cs="Calibri"/>
          <w:sz w:val="20"/>
          <w:szCs w:val="20"/>
          <w:lang w:val="sk-SK"/>
        </w:rPr>
      </w:pPr>
      <w:r w:rsidRPr="008019A5">
        <w:rPr>
          <w:rFonts w:ascii="Calibri" w:hAnsi="Calibri" w:cs="Calibri"/>
          <w:sz w:val="20"/>
          <w:szCs w:val="20"/>
          <w:lang w:val="sk-SK"/>
        </w:rPr>
        <w:t>Meno osoby, oprávnenej konať za uchádzača:</w:t>
      </w:r>
    </w:p>
    <w:p w14:paraId="785F4F55" w14:textId="77777777" w:rsidR="005B6A59" w:rsidRPr="008019A5" w:rsidRDefault="005B6A59" w:rsidP="00BC0799">
      <w:pPr>
        <w:tabs>
          <w:tab w:val="left" w:pos="3119"/>
        </w:tabs>
        <w:spacing w:line="276" w:lineRule="auto"/>
        <w:rPr>
          <w:rFonts w:ascii="Calibri" w:hAnsi="Calibri" w:cs="Calibri"/>
          <w:sz w:val="20"/>
          <w:szCs w:val="20"/>
          <w:lang w:val="sk-SK"/>
        </w:rPr>
      </w:pPr>
    </w:p>
    <w:p w14:paraId="7B73642A" w14:textId="77777777" w:rsidR="005B6A59" w:rsidRPr="008019A5" w:rsidRDefault="005B6A59" w:rsidP="00BC0799">
      <w:pPr>
        <w:spacing w:line="276" w:lineRule="auto"/>
        <w:rPr>
          <w:rFonts w:ascii="Calibri" w:hAnsi="Calibri" w:cs="Calibri"/>
          <w:sz w:val="20"/>
          <w:szCs w:val="20"/>
          <w:lang w:val="sk-SK"/>
        </w:rPr>
      </w:pPr>
      <w:r w:rsidRPr="008019A5">
        <w:rPr>
          <w:rFonts w:ascii="Calibri" w:hAnsi="Calibri" w:cs="Calibri"/>
          <w:sz w:val="20"/>
          <w:szCs w:val="20"/>
          <w:lang w:val="sk-SK"/>
        </w:rPr>
        <w:t>Podpis:</w:t>
      </w:r>
    </w:p>
    <w:p w14:paraId="14D69BDE" w14:textId="77777777" w:rsidR="005B6A59" w:rsidRPr="008019A5" w:rsidRDefault="005B6A59" w:rsidP="00BC0799">
      <w:pPr>
        <w:spacing w:line="276" w:lineRule="auto"/>
        <w:rPr>
          <w:rFonts w:ascii="Calibri" w:hAnsi="Calibri" w:cs="Calibri"/>
          <w:sz w:val="20"/>
          <w:szCs w:val="20"/>
          <w:lang w:val="sk-SK"/>
        </w:rPr>
      </w:pPr>
    </w:p>
    <w:p w14:paraId="082649D3" w14:textId="77777777" w:rsidR="005B6A59" w:rsidRPr="00A07841" w:rsidRDefault="005B6A59" w:rsidP="00BC0799">
      <w:pPr>
        <w:spacing w:line="276" w:lineRule="auto"/>
        <w:rPr>
          <w:rFonts w:ascii="Calibri" w:hAnsi="Calibri" w:cs="Calibri"/>
          <w:sz w:val="18"/>
          <w:szCs w:val="18"/>
          <w:lang w:val="sk-SK"/>
        </w:rPr>
      </w:pPr>
    </w:p>
    <w:p w14:paraId="3FEAE3A4" w14:textId="77777777" w:rsidR="005B6A59" w:rsidRPr="00A07841" w:rsidRDefault="005B6A59" w:rsidP="00BC0799">
      <w:pPr>
        <w:spacing w:line="276" w:lineRule="auto"/>
        <w:rPr>
          <w:rFonts w:ascii="Calibri" w:hAnsi="Calibri" w:cs="Calibri"/>
          <w:sz w:val="18"/>
          <w:szCs w:val="18"/>
          <w:lang w:val="sk-SK"/>
        </w:rPr>
      </w:pPr>
    </w:p>
    <w:p w14:paraId="312BE910" w14:textId="77777777" w:rsidR="005B6A59" w:rsidRPr="00A07841" w:rsidRDefault="005B6A59" w:rsidP="00BC0799">
      <w:pPr>
        <w:spacing w:line="276" w:lineRule="auto"/>
        <w:rPr>
          <w:rFonts w:ascii="Calibri" w:hAnsi="Calibri" w:cs="Calibri"/>
          <w:sz w:val="18"/>
          <w:szCs w:val="18"/>
          <w:lang w:val="sk-SK"/>
        </w:rPr>
      </w:pPr>
    </w:p>
    <w:p w14:paraId="7C98E685" w14:textId="77777777" w:rsidR="005B6A59" w:rsidRPr="00A07841" w:rsidRDefault="005B6A59" w:rsidP="00BC0799">
      <w:pPr>
        <w:spacing w:line="276" w:lineRule="auto"/>
        <w:rPr>
          <w:rFonts w:ascii="Calibri" w:hAnsi="Calibri" w:cs="Calibri"/>
          <w:sz w:val="18"/>
          <w:szCs w:val="18"/>
          <w:lang w:val="sk-SK"/>
        </w:rPr>
      </w:pPr>
    </w:p>
    <w:p w14:paraId="10D0891C" w14:textId="77777777" w:rsidR="005B6A59" w:rsidRPr="00A07841" w:rsidRDefault="005B6A59" w:rsidP="00BC0799">
      <w:pPr>
        <w:spacing w:line="276" w:lineRule="auto"/>
        <w:rPr>
          <w:rFonts w:ascii="Calibri" w:hAnsi="Calibri" w:cs="Calibri"/>
          <w:sz w:val="18"/>
          <w:szCs w:val="18"/>
          <w:lang w:val="sk-SK"/>
        </w:rPr>
      </w:pPr>
    </w:p>
    <w:p w14:paraId="2B28B657" w14:textId="77777777" w:rsidR="005B6A59" w:rsidRPr="00A07841" w:rsidRDefault="005B6A59" w:rsidP="00BC0799">
      <w:pPr>
        <w:spacing w:line="276" w:lineRule="auto"/>
        <w:rPr>
          <w:rFonts w:ascii="Calibri" w:hAnsi="Calibri" w:cs="Calibri"/>
          <w:sz w:val="18"/>
          <w:szCs w:val="18"/>
          <w:lang w:val="sk-SK"/>
        </w:rPr>
      </w:pPr>
      <w:r w:rsidRPr="00A07841">
        <w:rPr>
          <w:rFonts w:ascii="Calibri" w:hAnsi="Calibri" w:cs="Calibri"/>
          <w:sz w:val="18"/>
          <w:szCs w:val="18"/>
          <w:lang w:val="sk-SK"/>
        </w:rPr>
        <w:br w:type="page"/>
      </w:r>
    </w:p>
    <w:p w14:paraId="57670D8D" w14:textId="1E67585C" w:rsidR="00D865B6" w:rsidRDefault="00D865B6" w:rsidP="00D865B6">
      <w:pPr>
        <w:spacing w:line="276" w:lineRule="auto"/>
        <w:jc w:val="both"/>
        <w:rPr>
          <w:rFonts w:asciiTheme="minorHAnsi" w:hAnsiTheme="minorHAnsi" w:cstheme="minorHAnsi"/>
          <w:b/>
          <w:bCs/>
          <w:color w:val="000000" w:themeColor="text1"/>
          <w:sz w:val="20"/>
          <w:szCs w:val="20"/>
          <w:lang w:val="sk-SK"/>
        </w:rPr>
      </w:pPr>
      <w:proofErr w:type="spellStart"/>
      <w:r w:rsidRPr="00A07841">
        <w:rPr>
          <w:rFonts w:asciiTheme="minorHAnsi" w:hAnsiTheme="minorHAnsi" w:cstheme="minorHAnsi"/>
          <w:b/>
          <w:bCs/>
          <w:color w:val="000000" w:themeColor="text1"/>
          <w:sz w:val="20"/>
          <w:szCs w:val="20"/>
          <w:lang w:val="sk-SK"/>
        </w:rPr>
        <w:lastRenderedPageBreak/>
        <w:t>Príloha</w:t>
      </w:r>
      <w:proofErr w:type="spellEnd"/>
      <w:r w:rsidRPr="00A07841">
        <w:rPr>
          <w:rFonts w:asciiTheme="minorHAnsi" w:hAnsiTheme="minorHAnsi" w:cstheme="minorHAnsi"/>
          <w:b/>
          <w:bCs/>
          <w:color w:val="000000" w:themeColor="text1"/>
          <w:sz w:val="20"/>
          <w:szCs w:val="20"/>
          <w:lang w:val="sk-SK"/>
        </w:rPr>
        <w:t xml:space="preserve"> č. </w:t>
      </w:r>
      <w:r>
        <w:rPr>
          <w:rFonts w:asciiTheme="minorHAnsi" w:hAnsiTheme="minorHAnsi" w:cstheme="minorHAnsi"/>
          <w:b/>
          <w:bCs/>
          <w:color w:val="000000" w:themeColor="text1"/>
          <w:sz w:val="20"/>
          <w:szCs w:val="20"/>
          <w:lang w:val="sk-SK"/>
        </w:rPr>
        <w:t>3</w:t>
      </w:r>
      <w:r w:rsidRPr="00A07841">
        <w:rPr>
          <w:rFonts w:asciiTheme="minorHAnsi" w:hAnsiTheme="minorHAnsi" w:cstheme="minorHAnsi"/>
          <w:b/>
          <w:bCs/>
          <w:color w:val="000000" w:themeColor="text1"/>
          <w:sz w:val="20"/>
          <w:szCs w:val="20"/>
          <w:lang w:val="sk-SK"/>
        </w:rPr>
        <w:t xml:space="preserve"> k Výzve na predkladanie ponúk</w:t>
      </w:r>
      <w:r w:rsidRPr="00A07841">
        <w:rPr>
          <w:rFonts w:asciiTheme="minorHAnsi" w:hAnsiTheme="minorHAnsi" w:cstheme="minorHAnsi"/>
          <w:b/>
          <w:bCs/>
          <w:color w:val="000000" w:themeColor="text1"/>
          <w:sz w:val="20"/>
          <w:szCs w:val="20"/>
          <w:lang w:val="sk-SK"/>
        </w:rPr>
        <w:tab/>
      </w:r>
    </w:p>
    <w:p w14:paraId="277FC8E5" w14:textId="6256461C" w:rsidR="00D865B6" w:rsidRPr="00A07841" w:rsidRDefault="00D865B6" w:rsidP="00D865B6">
      <w:pPr>
        <w:spacing w:line="276" w:lineRule="auto"/>
        <w:jc w:val="both"/>
        <w:rPr>
          <w:rFonts w:asciiTheme="minorHAnsi" w:hAnsiTheme="minorHAnsi" w:cstheme="minorHAnsi"/>
          <w:b/>
          <w:bCs/>
          <w:color w:val="000000" w:themeColor="text1"/>
          <w:sz w:val="20"/>
          <w:szCs w:val="20"/>
          <w:lang w:val="sk-SK"/>
        </w:rPr>
      </w:pPr>
      <w:r>
        <w:rPr>
          <w:rFonts w:asciiTheme="minorHAnsi" w:hAnsiTheme="minorHAnsi" w:cstheme="minorHAnsi"/>
          <w:b/>
          <w:bCs/>
          <w:color w:val="000000" w:themeColor="text1"/>
          <w:sz w:val="20"/>
          <w:szCs w:val="20"/>
          <w:lang w:val="sk-SK"/>
        </w:rPr>
        <w:t>Technické parametre</w:t>
      </w:r>
    </w:p>
    <w:p w14:paraId="5AEEBD0E" w14:textId="40B29734" w:rsidR="00C17D00" w:rsidRPr="00A07841" w:rsidRDefault="00C17D00" w:rsidP="00BC0799">
      <w:pPr>
        <w:tabs>
          <w:tab w:val="left" w:pos="1101"/>
          <w:tab w:val="left" w:pos="4786"/>
          <w:tab w:val="left" w:pos="5778"/>
          <w:tab w:val="left" w:pos="7905"/>
        </w:tabs>
        <w:spacing w:line="276" w:lineRule="auto"/>
        <w:ind w:left="118"/>
        <w:rPr>
          <w:rFonts w:asciiTheme="minorHAnsi" w:hAnsiTheme="minorHAnsi" w:cstheme="minorHAnsi"/>
          <w:sz w:val="18"/>
          <w:szCs w:val="18"/>
          <w:lang w:val="sk-SK"/>
        </w:rPr>
      </w:pPr>
      <w:r w:rsidRPr="00A07841">
        <w:rPr>
          <w:rFonts w:asciiTheme="minorHAnsi" w:hAnsiTheme="minorHAnsi" w:cstheme="minorHAnsi"/>
          <w:sz w:val="18"/>
          <w:szCs w:val="18"/>
          <w:lang w:val="sk-SK"/>
        </w:rPr>
        <w:tab/>
      </w:r>
      <w:r w:rsidRPr="00A07841">
        <w:rPr>
          <w:rFonts w:asciiTheme="minorHAnsi" w:hAnsiTheme="minorHAnsi" w:cstheme="minorHAnsi"/>
          <w:sz w:val="18"/>
          <w:szCs w:val="18"/>
          <w:lang w:val="sk-SK"/>
        </w:rPr>
        <w:tab/>
      </w:r>
      <w:r w:rsidRPr="00A07841">
        <w:rPr>
          <w:rFonts w:asciiTheme="minorHAnsi" w:hAnsiTheme="minorHAnsi" w:cstheme="minorHAnsi"/>
          <w:sz w:val="18"/>
          <w:szCs w:val="18"/>
          <w:lang w:val="sk-SK"/>
        </w:rPr>
        <w:tab/>
      </w:r>
      <w:r w:rsidRPr="00A07841">
        <w:rPr>
          <w:rFonts w:asciiTheme="minorHAnsi" w:hAnsiTheme="minorHAnsi" w:cstheme="minorHAnsi"/>
          <w:sz w:val="18"/>
          <w:szCs w:val="18"/>
          <w:lang w:val="sk-SK"/>
        </w:rPr>
        <w:tab/>
      </w:r>
    </w:p>
    <w:p w14:paraId="341D08BE" w14:textId="77777777" w:rsidR="008E0613" w:rsidRPr="007E4CB7" w:rsidRDefault="008E0613" w:rsidP="008E0613">
      <w:pPr>
        <w:tabs>
          <w:tab w:val="left" w:pos="284"/>
        </w:tabs>
        <w:spacing w:line="276" w:lineRule="auto"/>
        <w:jc w:val="both"/>
        <w:rPr>
          <w:rFonts w:asciiTheme="minorHAnsi" w:hAnsiTheme="minorHAnsi" w:cstheme="minorHAnsi"/>
          <w:sz w:val="20"/>
          <w:szCs w:val="20"/>
          <w:lang w:val="sk-SK"/>
        </w:rPr>
      </w:pPr>
    </w:p>
    <w:p w14:paraId="58E52D4D" w14:textId="77777777" w:rsidR="008E0613" w:rsidRPr="007E4CB7" w:rsidRDefault="008E0613" w:rsidP="008E0613">
      <w:pPr>
        <w:spacing w:line="259" w:lineRule="auto"/>
        <w:rPr>
          <w:rFonts w:asciiTheme="minorHAnsi" w:hAnsiTheme="minorHAnsi" w:cstheme="minorHAnsi"/>
          <w:sz w:val="20"/>
          <w:szCs w:val="20"/>
        </w:rPr>
      </w:pPr>
      <w:r w:rsidRPr="007E4CB7">
        <w:rPr>
          <w:rFonts w:asciiTheme="minorHAnsi" w:hAnsiTheme="minorHAnsi" w:cstheme="minorHAnsi"/>
          <w:sz w:val="20"/>
          <w:szCs w:val="20"/>
        </w:rPr>
        <w:t>Pasívna časť</w:t>
      </w:r>
    </w:p>
    <w:p w14:paraId="6B07B95D" w14:textId="77777777" w:rsidR="008E0613" w:rsidRPr="007E4CB7" w:rsidRDefault="008E0613" w:rsidP="008E0613">
      <w:pPr>
        <w:spacing w:line="259" w:lineRule="auto"/>
        <w:rPr>
          <w:rFonts w:asciiTheme="minorHAnsi" w:hAnsiTheme="minorHAnsi" w:cstheme="minorHAnsi"/>
          <w:sz w:val="20"/>
          <w:szCs w:val="20"/>
        </w:rPr>
      </w:pPr>
    </w:p>
    <w:tbl>
      <w:tblPr>
        <w:tblW w:w="9411" w:type="dxa"/>
        <w:tblInd w:w="-65" w:type="dxa"/>
        <w:tblCellMar>
          <w:top w:w="40" w:type="dxa"/>
          <w:left w:w="73" w:type="dxa"/>
          <w:right w:w="33" w:type="dxa"/>
        </w:tblCellMar>
        <w:tblLook w:val="04A0" w:firstRow="1" w:lastRow="0" w:firstColumn="1" w:lastColumn="0" w:noHBand="0" w:noVBand="1"/>
      </w:tblPr>
      <w:tblGrid>
        <w:gridCol w:w="558"/>
        <w:gridCol w:w="4600"/>
        <w:gridCol w:w="4253"/>
      </w:tblGrid>
      <w:tr w:rsidR="008E0613" w:rsidRPr="007E4CB7" w14:paraId="452E7BDF" w14:textId="77777777" w:rsidTr="00F51813">
        <w:trPr>
          <w:trHeight w:val="263"/>
        </w:trPr>
        <w:tc>
          <w:tcPr>
            <w:tcW w:w="558" w:type="dxa"/>
            <w:tcBorders>
              <w:top w:val="single" w:sz="4" w:space="0" w:color="000000"/>
              <w:left w:val="single" w:sz="8" w:space="0" w:color="000000"/>
              <w:bottom w:val="single" w:sz="4" w:space="0" w:color="000000"/>
              <w:right w:val="single" w:sz="4" w:space="0" w:color="000000"/>
            </w:tcBorders>
            <w:shd w:val="clear" w:color="auto" w:fill="auto"/>
            <w:vAlign w:val="center"/>
          </w:tcPr>
          <w:p w14:paraId="225F0F2F" w14:textId="771B3F22" w:rsidR="008E0613" w:rsidRPr="007E4CB7" w:rsidRDefault="008E0613" w:rsidP="00C6209D">
            <w:pPr>
              <w:spacing w:line="259" w:lineRule="auto"/>
              <w:ind w:right="42"/>
              <w:rPr>
                <w:rFonts w:asciiTheme="minorHAnsi" w:hAnsiTheme="minorHAnsi" w:cstheme="minorHAnsi"/>
                <w:sz w:val="20"/>
                <w:szCs w:val="20"/>
              </w:rPr>
            </w:pPr>
          </w:p>
        </w:tc>
        <w:tc>
          <w:tcPr>
            <w:tcW w:w="4600" w:type="dxa"/>
            <w:tcBorders>
              <w:top w:val="single" w:sz="8" w:space="0" w:color="000000"/>
              <w:left w:val="single" w:sz="4" w:space="0" w:color="000000"/>
              <w:bottom w:val="single" w:sz="8" w:space="0" w:color="000000"/>
              <w:right w:val="single" w:sz="4" w:space="0" w:color="000000"/>
            </w:tcBorders>
            <w:shd w:val="clear" w:color="auto" w:fill="auto"/>
            <w:vAlign w:val="center"/>
          </w:tcPr>
          <w:p w14:paraId="33D65538" w14:textId="60D731BE" w:rsidR="008E0613" w:rsidRPr="008E0613" w:rsidRDefault="008E0613" w:rsidP="00C6209D">
            <w:pPr>
              <w:spacing w:line="259" w:lineRule="auto"/>
              <w:ind w:right="36"/>
              <w:rPr>
                <w:rFonts w:asciiTheme="minorHAnsi" w:hAnsiTheme="minorHAnsi" w:cstheme="minorHAnsi"/>
                <w:sz w:val="20"/>
                <w:szCs w:val="20"/>
                <w:lang w:val="sk-SK"/>
              </w:rPr>
            </w:pPr>
            <w:r>
              <w:rPr>
                <w:rFonts w:asciiTheme="minorHAnsi" w:hAnsiTheme="minorHAnsi" w:cstheme="minorHAnsi"/>
                <w:sz w:val="20"/>
                <w:szCs w:val="20"/>
                <w:lang w:val="sk-SK"/>
              </w:rPr>
              <w:t>Požadované parametre</w:t>
            </w:r>
          </w:p>
        </w:tc>
        <w:tc>
          <w:tcPr>
            <w:tcW w:w="4253" w:type="dxa"/>
            <w:tcBorders>
              <w:top w:val="single" w:sz="8" w:space="0" w:color="000000"/>
              <w:left w:val="single" w:sz="4" w:space="0" w:color="000000"/>
              <w:bottom w:val="single" w:sz="8" w:space="0" w:color="000000"/>
              <w:right w:val="single" w:sz="4" w:space="0" w:color="000000"/>
            </w:tcBorders>
            <w:shd w:val="clear" w:color="auto" w:fill="auto"/>
            <w:vAlign w:val="center"/>
          </w:tcPr>
          <w:p w14:paraId="40900256" w14:textId="4CA6BA5F" w:rsidR="008E0613" w:rsidRPr="008E0613" w:rsidRDefault="008E0613" w:rsidP="00C6209D">
            <w:pPr>
              <w:spacing w:line="259" w:lineRule="auto"/>
              <w:ind w:right="34"/>
              <w:jc w:val="center"/>
              <w:rPr>
                <w:rFonts w:asciiTheme="minorHAnsi" w:hAnsiTheme="minorHAnsi" w:cstheme="minorHAnsi"/>
                <w:sz w:val="20"/>
                <w:szCs w:val="20"/>
                <w:lang w:val="sk-SK"/>
              </w:rPr>
            </w:pPr>
            <w:r>
              <w:rPr>
                <w:rFonts w:asciiTheme="minorHAnsi" w:hAnsiTheme="minorHAnsi" w:cstheme="minorHAnsi"/>
                <w:sz w:val="20"/>
                <w:szCs w:val="20"/>
                <w:lang w:val="sk-SK"/>
              </w:rPr>
              <w:t>Ponúkané parametre</w:t>
            </w:r>
          </w:p>
        </w:tc>
      </w:tr>
      <w:tr w:rsidR="008E0613" w:rsidRPr="007E4CB7" w14:paraId="496E4AE1" w14:textId="77777777" w:rsidTr="00F51813">
        <w:trPr>
          <w:trHeight w:val="263"/>
        </w:trPr>
        <w:tc>
          <w:tcPr>
            <w:tcW w:w="558" w:type="dxa"/>
            <w:tcBorders>
              <w:top w:val="single" w:sz="4" w:space="0" w:color="000000"/>
              <w:left w:val="single" w:sz="8" w:space="0" w:color="000000"/>
              <w:bottom w:val="single" w:sz="4" w:space="0" w:color="000000"/>
              <w:right w:val="single" w:sz="4" w:space="0" w:color="000000"/>
            </w:tcBorders>
            <w:shd w:val="clear" w:color="auto" w:fill="auto"/>
            <w:vAlign w:val="center"/>
          </w:tcPr>
          <w:p w14:paraId="6AB548C5" w14:textId="73949C51" w:rsidR="008E0613" w:rsidRPr="007E4CB7" w:rsidRDefault="008E0613" w:rsidP="008E0613">
            <w:pPr>
              <w:spacing w:line="259" w:lineRule="auto"/>
              <w:ind w:right="42"/>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P.</w:t>
            </w:r>
            <w:r>
              <w:rPr>
                <w:rFonts w:asciiTheme="minorHAnsi" w:eastAsia="Calibri" w:hAnsiTheme="minorHAnsi" w:cstheme="minorHAnsi"/>
                <w:color w:val="000000"/>
                <w:sz w:val="20"/>
                <w:szCs w:val="20"/>
                <w:lang w:val="sk-SK"/>
              </w:rPr>
              <w:t>č</w:t>
            </w:r>
            <w:r w:rsidRPr="007E4CB7">
              <w:rPr>
                <w:rFonts w:asciiTheme="minorHAnsi" w:eastAsia="Calibri" w:hAnsiTheme="minorHAnsi" w:cstheme="minorHAnsi"/>
                <w:color w:val="000000"/>
                <w:sz w:val="20"/>
                <w:szCs w:val="20"/>
              </w:rPr>
              <w:t xml:space="preserve">. </w:t>
            </w:r>
          </w:p>
        </w:tc>
        <w:tc>
          <w:tcPr>
            <w:tcW w:w="4600" w:type="dxa"/>
            <w:tcBorders>
              <w:top w:val="single" w:sz="8" w:space="0" w:color="000000"/>
              <w:left w:val="single" w:sz="4" w:space="0" w:color="000000"/>
              <w:bottom w:val="single" w:sz="8" w:space="0" w:color="000000"/>
              <w:right w:val="single" w:sz="4" w:space="0" w:color="000000"/>
            </w:tcBorders>
            <w:shd w:val="clear" w:color="auto" w:fill="auto"/>
            <w:vAlign w:val="center"/>
          </w:tcPr>
          <w:p w14:paraId="47B5AEAB" w14:textId="46CF23D9" w:rsidR="008E0613" w:rsidRPr="007E4CB7" w:rsidRDefault="008E0613" w:rsidP="008E0613">
            <w:pPr>
              <w:spacing w:line="259" w:lineRule="auto"/>
              <w:ind w:right="36"/>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 xml:space="preserve">Produkt </w:t>
            </w:r>
          </w:p>
        </w:tc>
        <w:tc>
          <w:tcPr>
            <w:tcW w:w="4253" w:type="dxa"/>
            <w:tcBorders>
              <w:top w:val="single" w:sz="8" w:space="0" w:color="000000"/>
              <w:left w:val="single" w:sz="4" w:space="0" w:color="000000"/>
              <w:bottom w:val="single" w:sz="8" w:space="0" w:color="000000"/>
              <w:right w:val="single" w:sz="4" w:space="0" w:color="000000"/>
            </w:tcBorders>
            <w:shd w:val="clear" w:color="auto" w:fill="auto"/>
            <w:vAlign w:val="center"/>
          </w:tcPr>
          <w:p w14:paraId="1FFAAEB0" w14:textId="25C583A9" w:rsidR="008E0613" w:rsidRPr="007E4CB7" w:rsidRDefault="008E0613" w:rsidP="008E0613">
            <w:pPr>
              <w:spacing w:line="259" w:lineRule="auto"/>
              <w:ind w:right="34"/>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lang w:val="sk-SK"/>
              </w:rPr>
              <w:t>-</w:t>
            </w:r>
          </w:p>
        </w:tc>
      </w:tr>
      <w:tr w:rsidR="008E0613" w:rsidRPr="007E4CB7" w14:paraId="5B4F2DDD" w14:textId="77777777" w:rsidTr="00F51813">
        <w:trPr>
          <w:trHeight w:val="226"/>
        </w:trPr>
        <w:tc>
          <w:tcPr>
            <w:tcW w:w="558" w:type="dxa"/>
            <w:tcBorders>
              <w:top w:val="single" w:sz="4" w:space="0" w:color="000000"/>
              <w:left w:val="single" w:sz="8" w:space="0" w:color="000000"/>
              <w:bottom w:val="single" w:sz="4" w:space="0" w:color="000000"/>
              <w:right w:val="single" w:sz="4" w:space="0" w:color="000000"/>
            </w:tcBorders>
            <w:shd w:val="clear" w:color="auto" w:fill="auto"/>
            <w:vAlign w:val="center"/>
          </w:tcPr>
          <w:p w14:paraId="2352F175" w14:textId="77777777" w:rsidR="008E0613" w:rsidRPr="007E4CB7" w:rsidRDefault="008E0613" w:rsidP="008E0613">
            <w:pPr>
              <w:spacing w:line="259" w:lineRule="auto"/>
              <w:ind w:left="-15" w:right="-360" w:firstLine="15"/>
              <w:rPr>
                <w:rFonts w:asciiTheme="minorHAnsi" w:hAnsiTheme="minorHAnsi" w:cstheme="minorHAnsi"/>
                <w:sz w:val="20"/>
                <w:szCs w:val="20"/>
              </w:rPr>
            </w:pPr>
            <w:r w:rsidRPr="007E4CB7">
              <w:rPr>
                <w:rFonts w:asciiTheme="minorHAnsi" w:eastAsia="Calibri" w:hAnsiTheme="minorHAnsi" w:cstheme="minorHAnsi"/>
                <w:color w:val="000000"/>
                <w:sz w:val="20"/>
                <w:szCs w:val="20"/>
              </w:rPr>
              <w:t>1</w:t>
            </w:r>
          </w:p>
        </w:tc>
        <w:tc>
          <w:tcPr>
            <w:tcW w:w="4600" w:type="dxa"/>
            <w:tcBorders>
              <w:top w:val="single" w:sz="8" w:space="0" w:color="000000"/>
              <w:left w:val="single" w:sz="4" w:space="0" w:color="000000"/>
              <w:bottom w:val="single" w:sz="4" w:space="0" w:color="000000"/>
              <w:right w:val="single" w:sz="4" w:space="0" w:color="000000"/>
            </w:tcBorders>
            <w:shd w:val="clear" w:color="auto" w:fill="auto"/>
            <w:vAlign w:val="center"/>
          </w:tcPr>
          <w:p w14:paraId="4005C802" w14:textId="77777777" w:rsidR="008E0613" w:rsidRPr="007E4CB7" w:rsidRDefault="008E0613" w:rsidP="008E0613">
            <w:pPr>
              <w:spacing w:line="259" w:lineRule="auto"/>
              <w:rPr>
                <w:rFonts w:asciiTheme="minorHAnsi" w:hAnsiTheme="minorHAnsi" w:cstheme="minorHAnsi"/>
                <w:sz w:val="20"/>
                <w:szCs w:val="20"/>
              </w:rPr>
            </w:pPr>
            <w:r w:rsidRPr="007E4CB7">
              <w:rPr>
                <w:rFonts w:asciiTheme="minorHAnsi" w:eastAsia="Calibri" w:hAnsiTheme="minorHAnsi" w:cstheme="minorHAnsi"/>
                <w:color w:val="000000"/>
                <w:sz w:val="20"/>
                <w:szCs w:val="20"/>
              </w:rPr>
              <w:t>12-vláknový 9/125 μm G.657A1</w:t>
            </w:r>
          </w:p>
        </w:tc>
        <w:tc>
          <w:tcPr>
            <w:tcW w:w="4253" w:type="dxa"/>
            <w:tcBorders>
              <w:top w:val="single" w:sz="8" w:space="0" w:color="000000"/>
              <w:left w:val="single" w:sz="4" w:space="0" w:color="000000"/>
              <w:bottom w:val="single" w:sz="4" w:space="0" w:color="000000"/>
              <w:right w:val="single" w:sz="4" w:space="0" w:color="000000"/>
            </w:tcBorders>
            <w:shd w:val="clear" w:color="auto" w:fill="auto"/>
            <w:vAlign w:val="center"/>
          </w:tcPr>
          <w:p w14:paraId="38D6B88A" w14:textId="06440CCD" w:rsidR="008E0613" w:rsidRPr="007E4CB7" w:rsidRDefault="008E0613" w:rsidP="008E0613">
            <w:pPr>
              <w:spacing w:line="259" w:lineRule="auto"/>
              <w:ind w:right="36"/>
              <w:rPr>
                <w:rFonts w:asciiTheme="minorHAnsi" w:hAnsiTheme="minorHAnsi" w:cstheme="minorHAnsi"/>
                <w:sz w:val="20"/>
                <w:szCs w:val="20"/>
              </w:rPr>
            </w:pPr>
          </w:p>
        </w:tc>
      </w:tr>
      <w:tr w:rsidR="008E0613" w:rsidRPr="007E4CB7" w14:paraId="1ACD46E9" w14:textId="77777777" w:rsidTr="00F51813">
        <w:trPr>
          <w:trHeight w:val="197"/>
        </w:trPr>
        <w:tc>
          <w:tcPr>
            <w:tcW w:w="558" w:type="dxa"/>
            <w:tcBorders>
              <w:top w:val="single" w:sz="4" w:space="0" w:color="000000"/>
              <w:left w:val="single" w:sz="8" w:space="0" w:color="000000"/>
              <w:bottom w:val="single" w:sz="4" w:space="0" w:color="000000"/>
              <w:right w:val="single" w:sz="4" w:space="0" w:color="000000"/>
            </w:tcBorders>
            <w:shd w:val="clear" w:color="auto" w:fill="auto"/>
            <w:vAlign w:val="center"/>
          </w:tcPr>
          <w:p w14:paraId="079F70D3" w14:textId="77777777" w:rsidR="008E0613" w:rsidRPr="007E4CB7" w:rsidRDefault="008E0613" w:rsidP="008E0613">
            <w:pPr>
              <w:spacing w:line="259" w:lineRule="auto"/>
              <w:ind w:left="-15" w:right="-360" w:firstLine="15"/>
              <w:rPr>
                <w:rFonts w:asciiTheme="minorHAnsi" w:hAnsiTheme="minorHAnsi" w:cstheme="minorHAnsi"/>
                <w:sz w:val="20"/>
                <w:szCs w:val="20"/>
              </w:rPr>
            </w:pPr>
            <w:r w:rsidRPr="007E4CB7">
              <w:rPr>
                <w:rFonts w:asciiTheme="minorHAnsi" w:eastAsia="Calibri" w:hAnsiTheme="minorHAnsi" w:cstheme="minorHAnsi"/>
                <w:color w:val="000000"/>
                <w:sz w:val="20"/>
                <w:szCs w:val="20"/>
              </w:rPr>
              <w:t>2</w:t>
            </w:r>
          </w:p>
        </w:tc>
        <w:tc>
          <w:tcPr>
            <w:tcW w:w="4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B7F398" w14:textId="77777777" w:rsidR="008E0613" w:rsidRPr="007E4CB7" w:rsidRDefault="008E0613" w:rsidP="008E0613">
            <w:pPr>
              <w:spacing w:line="259" w:lineRule="auto"/>
              <w:rPr>
                <w:rFonts w:asciiTheme="minorHAnsi" w:hAnsiTheme="minorHAnsi" w:cstheme="minorHAnsi"/>
                <w:sz w:val="20"/>
                <w:szCs w:val="20"/>
              </w:rPr>
            </w:pPr>
            <w:r w:rsidRPr="007E4CB7">
              <w:rPr>
                <w:rFonts w:asciiTheme="minorHAnsi" w:eastAsia="Calibri" w:hAnsiTheme="minorHAnsi" w:cstheme="minorHAnsi"/>
                <w:color w:val="000000"/>
                <w:sz w:val="20"/>
                <w:szCs w:val="20"/>
              </w:rPr>
              <w:t xml:space="preserve">Patch panel výsuvný pre 24 x SC-SC, LC-LC Duplex, neosadený </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08D6C0" w14:textId="7BABC972" w:rsidR="008E0613" w:rsidRPr="007E4CB7" w:rsidRDefault="008E0613" w:rsidP="008E0613">
            <w:pPr>
              <w:spacing w:line="259" w:lineRule="auto"/>
              <w:ind w:right="35"/>
              <w:rPr>
                <w:rFonts w:asciiTheme="minorHAnsi" w:hAnsiTheme="minorHAnsi" w:cstheme="minorHAnsi"/>
                <w:sz w:val="20"/>
                <w:szCs w:val="20"/>
              </w:rPr>
            </w:pPr>
          </w:p>
        </w:tc>
      </w:tr>
      <w:tr w:rsidR="008E0613" w:rsidRPr="007E4CB7" w14:paraId="33A2CE67" w14:textId="77777777" w:rsidTr="00F51813">
        <w:trPr>
          <w:trHeight w:val="273"/>
        </w:trPr>
        <w:tc>
          <w:tcPr>
            <w:tcW w:w="558" w:type="dxa"/>
            <w:tcBorders>
              <w:top w:val="single" w:sz="4" w:space="0" w:color="000000"/>
              <w:left w:val="single" w:sz="8" w:space="0" w:color="000000"/>
              <w:bottom w:val="single" w:sz="4" w:space="0" w:color="000000"/>
              <w:right w:val="single" w:sz="4" w:space="0" w:color="000000"/>
            </w:tcBorders>
            <w:shd w:val="clear" w:color="auto" w:fill="auto"/>
            <w:vAlign w:val="center"/>
          </w:tcPr>
          <w:p w14:paraId="50261D0E" w14:textId="77777777" w:rsidR="008E0613" w:rsidRPr="007E4CB7" w:rsidRDefault="008E0613" w:rsidP="008E0613">
            <w:pPr>
              <w:spacing w:line="259" w:lineRule="auto"/>
              <w:ind w:left="-15" w:right="-360" w:firstLine="15"/>
              <w:rPr>
                <w:rFonts w:asciiTheme="minorHAnsi" w:eastAsia="Calibri" w:hAnsiTheme="minorHAnsi" w:cstheme="minorHAnsi"/>
                <w:color w:val="000000"/>
                <w:sz w:val="20"/>
                <w:szCs w:val="20"/>
              </w:rPr>
            </w:pPr>
          </w:p>
        </w:tc>
        <w:tc>
          <w:tcPr>
            <w:tcW w:w="4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575B4" w14:textId="77777777" w:rsidR="008E0613" w:rsidRPr="007E4CB7" w:rsidRDefault="008E0613" w:rsidP="008E0613">
            <w:pPr>
              <w:spacing w:line="259" w:lineRule="auto"/>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Zvar</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16F81" w14:textId="79AAAD9E" w:rsidR="008E0613" w:rsidRPr="008E0613" w:rsidRDefault="008E0613" w:rsidP="008E0613">
            <w:pPr>
              <w:spacing w:line="259" w:lineRule="auto"/>
              <w:ind w:right="35"/>
              <w:rPr>
                <w:rFonts w:asciiTheme="minorHAnsi" w:eastAsia="Calibri" w:hAnsiTheme="minorHAnsi" w:cstheme="minorHAnsi"/>
                <w:color w:val="000000"/>
                <w:sz w:val="20"/>
                <w:szCs w:val="20"/>
                <w:lang w:val="sk-SK"/>
              </w:rPr>
            </w:pPr>
            <w:r>
              <w:rPr>
                <w:rFonts w:asciiTheme="minorHAnsi" w:eastAsia="Calibri" w:hAnsiTheme="minorHAnsi" w:cstheme="minorHAnsi"/>
                <w:color w:val="000000"/>
                <w:sz w:val="20"/>
                <w:szCs w:val="20"/>
                <w:lang w:val="sk-SK"/>
              </w:rPr>
              <w:t>-</w:t>
            </w:r>
          </w:p>
        </w:tc>
      </w:tr>
      <w:tr w:rsidR="008E0613" w:rsidRPr="007E4CB7" w14:paraId="1A2502A0" w14:textId="77777777" w:rsidTr="00F51813">
        <w:trPr>
          <w:trHeight w:val="300"/>
        </w:trPr>
        <w:tc>
          <w:tcPr>
            <w:tcW w:w="558" w:type="dxa"/>
            <w:tcBorders>
              <w:top w:val="single" w:sz="4" w:space="0" w:color="000000"/>
              <w:left w:val="single" w:sz="8" w:space="0" w:color="000000"/>
              <w:bottom w:val="single" w:sz="4" w:space="0" w:color="000000"/>
              <w:right w:val="single" w:sz="4" w:space="0" w:color="000000"/>
            </w:tcBorders>
            <w:shd w:val="clear" w:color="auto" w:fill="auto"/>
            <w:vAlign w:val="center"/>
          </w:tcPr>
          <w:p w14:paraId="07D502A3" w14:textId="77777777" w:rsidR="008E0613" w:rsidRPr="007E4CB7" w:rsidRDefault="008E0613" w:rsidP="008E0613">
            <w:pPr>
              <w:spacing w:line="259" w:lineRule="auto"/>
              <w:ind w:left="-15" w:right="-360" w:firstLine="15"/>
              <w:rPr>
                <w:rFonts w:asciiTheme="minorHAnsi" w:hAnsiTheme="minorHAnsi" w:cstheme="minorHAnsi"/>
                <w:sz w:val="20"/>
                <w:szCs w:val="20"/>
              </w:rPr>
            </w:pPr>
            <w:r w:rsidRPr="007E4CB7">
              <w:rPr>
                <w:rFonts w:asciiTheme="minorHAnsi" w:eastAsia="Calibri" w:hAnsiTheme="minorHAnsi" w:cstheme="minorHAnsi"/>
                <w:color w:val="000000"/>
                <w:sz w:val="20"/>
                <w:szCs w:val="20"/>
              </w:rPr>
              <w:t>3</w:t>
            </w:r>
          </w:p>
        </w:tc>
        <w:tc>
          <w:tcPr>
            <w:tcW w:w="4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2EA0E" w14:textId="77777777" w:rsidR="008E0613" w:rsidRPr="007E4CB7" w:rsidRDefault="008E0613" w:rsidP="008E0613">
            <w:pPr>
              <w:spacing w:line="259" w:lineRule="auto"/>
              <w:rPr>
                <w:rFonts w:asciiTheme="minorHAnsi" w:hAnsiTheme="minorHAnsi" w:cstheme="minorHAnsi"/>
                <w:sz w:val="20"/>
                <w:szCs w:val="20"/>
              </w:rPr>
            </w:pPr>
            <w:r w:rsidRPr="007E4CB7">
              <w:rPr>
                <w:rFonts w:asciiTheme="minorHAnsi" w:eastAsia="Calibri" w:hAnsiTheme="minorHAnsi" w:cstheme="minorHAnsi"/>
                <w:color w:val="000000"/>
                <w:sz w:val="20"/>
                <w:szCs w:val="20"/>
              </w:rPr>
              <w:t>SC pigtail, 9/125 µm G.657A1 /APC</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369CF75" w14:textId="4D2037A1" w:rsidR="008E0613" w:rsidRPr="007E4CB7" w:rsidRDefault="008E0613" w:rsidP="008E0613">
            <w:pPr>
              <w:spacing w:line="259" w:lineRule="auto"/>
              <w:ind w:right="35"/>
              <w:rPr>
                <w:rFonts w:asciiTheme="minorHAnsi" w:hAnsiTheme="minorHAnsi" w:cstheme="minorHAnsi"/>
                <w:sz w:val="20"/>
                <w:szCs w:val="20"/>
              </w:rPr>
            </w:pPr>
          </w:p>
        </w:tc>
      </w:tr>
      <w:tr w:rsidR="008E0613" w:rsidRPr="007E4CB7" w14:paraId="0BB981AB" w14:textId="77777777" w:rsidTr="00F51813">
        <w:trPr>
          <w:trHeight w:val="298"/>
        </w:trPr>
        <w:tc>
          <w:tcPr>
            <w:tcW w:w="558" w:type="dxa"/>
            <w:tcBorders>
              <w:top w:val="single" w:sz="4" w:space="0" w:color="000000"/>
              <w:left w:val="single" w:sz="8" w:space="0" w:color="000000"/>
              <w:bottom w:val="single" w:sz="4" w:space="0" w:color="000000"/>
              <w:right w:val="single" w:sz="4" w:space="0" w:color="000000"/>
            </w:tcBorders>
            <w:shd w:val="clear" w:color="auto" w:fill="auto"/>
            <w:vAlign w:val="center"/>
          </w:tcPr>
          <w:p w14:paraId="18E286EC" w14:textId="77777777" w:rsidR="008E0613" w:rsidRPr="007E4CB7" w:rsidRDefault="008E0613" w:rsidP="008E0613">
            <w:pPr>
              <w:spacing w:line="259" w:lineRule="auto"/>
              <w:ind w:left="-15" w:right="-360" w:firstLine="15"/>
              <w:rPr>
                <w:rFonts w:asciiTheme="minorHAnsi" w:hAnsiTheme="minorHAnsi" w:cstheme="minorHAnsi"/>
                <w:sz w:val="20"/>
                <w:szCs w:val="20"/>
              </w:rPr>
            </w:pPr>
            <w:r w:rsidRPr="007E4CB7">
              <w:rPr>
                <w:rFonts w:asciiTheme="minorHAnsi" w:eastAsia="Calibri" w:hAnsiTheme="minorHAnsi" w:cstheme="minorHAnsi"/>
                <w:color w:val="000000"/>
                <w:sz w:val="20"/>
                <w:szCs w:val="20"/>
              </w:rPr>
              <w:t>4</w:t>
            </w:r>
          </w:p>
        </w:tc>
        <w:tc>
          <w:tcPr>
            <w:tcW w:w="4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5EDA8F" w14:textId="77777777" w:rsidR="008E0613" w:rsidRPr="007E4CB7" w:rsidRDefault="008E0613" w:rsidP="008E0613">
            <w:pPr>
              <w:spacing w:line="259" w:lineRule="auto"/>
              <w:rPr>
                <w:rFonts w:asciiTheme="minorHAnsi" w:hAnsiTheme="minorHAnsi" w:cstheme="minorHAnsi"/>
                <w:sz w:val="20"/>
                <w:szCs w:val="20"/>
              </w:rPr>
            </w:pPr>
            <w:r w:rsidRPr="007E4CB7">
              <w:rPr>
                <w:rFonts w:asciiTheme="minorHAnsi" w:eastAsia="Calibri" w:hAnsiTheme="minorHAnsi" w:cstheme="minorHAnsi"/>
                <w:color w:val="000000"/>
                <w:sz w:val="20"/>
                <w:szCs w:val="20"/>
              </w:rPr>
              <w:t>SC-SC adaptér / APC</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2F37D15" w14:textId="6802FF24" w:rsidR="008E0613" w:rsidRPr="007E4CB7" w:rsidRDefault="008E0613" w:rsidP="008E0613">
            <w:pPr>
              <w:spacing w:line="259" w:lineRule="auto"/>
              <w:ind w:right="35"/>
              <w:rPr>
                <w:rFonts w:asciiTheme="minorHAnsi" w:hAnsiTheme="minorHAnsi" w:cstheme="minorHAnsi"/>
                <w:sz w:val="20"/>
                <w:szCs w:val="20"/>
              </w:rPr>
            </w:pPr>
          </w:p>
        </w:tc>
      </w:tr>
      <w:tr w:rsidR="008E0613" w:rsidRPr="007E4CB7" w14:paraId="40303998" w14:textId="77777777" w:rsidTr="00F51813">
        <w:trPr>
          <w:trHeight w:val="298"/>
        </w:trPr>
        <w:tc>
          <w:tcPr>
            <w:tcW w:w="558" w:type="dxa"/>
            <w:tcBorders>
              <w:top w:val="single" w:sz="4" w:space="0" w:color="000000"/>
              <w:left w:val="single" w:sz="8" w:space="0" w:color="000000"/>
              <w:bottom w:val="single" w:sz="4" w:space="0" w:color="000000"/>
              <w:right w:val="single" w:sz="4" w:space="0" w:color="000000"/>
            </w:tcBorders>
            <w:shd w:val="clear" w:color="auto" w:fill="auto"/>
            <w:vAlign w:val="center"/>
          </w:tcPr>
          <w:p w14:paraId="66B03577" w14:textId="77777777" w:rsidR="008E0613" w:rsidRPr="007E4CB7" w:rsidRDefault="008E0613" w:rsidP="008E0613">
            <w:pPr>
              <w:spacing w:line="259" w:lineRule="auto"/>
              <w:ind w:left="-15" w:right="-360" w:firstLine="15"/>
              <w:rPr>
                <w:rFonts w:asciiTheme="minorHAnsi" w:eastAsia="Calibri" w:hAnsiTheme="minorHAnsi" w:cstheme="minorHAnsi"/>
                <w:color w:val="000000"/>
                <w:sz w:val="20"/>
                <w:szCs w:val="20"/>
              </w:rPr>
            </w:pPr>
          </w:p>
        </w:tc>
        <w:tc>
          <w:tcPr>
            <w:tcW w:w="4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0006DA" w14:textId="77777777" w:rsidR="008E0613" w:rsidRPr="007E4CB7" w:rsidRDefault="008E0613" w:rsidP="008E0613">
            <w:pPr>
              <w:spacing w:line="259" w:lineRule="auto"/>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SC / LC patchcord 9/125 / APC 1m</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9138CE5" w14:textId="5602F83F" w:rsidR="008E0613" w:rsidRPr="007E4CB7" w:rsidRDefault="008E0613" w:rsidP="008E0613">
            <w:pPr>
              <w:spacing w:line="259" w:lineRule="auto"/>
              <w:ind w:right="35"/>
              <w:rPr>
                <w:rFonts w:asciiTheme="minorHAnsi" w:eastAsia="Calibri" w:hAnsiTheme="minorHAnsi" w:cstheme="minorHAnsi"/>
                <w:color w:val="000000"/>
                <w:sz w:val="20"/>
                <w:szCs w:val="20"/>
              </w:rPr>
            </w:pPr>
          </w:p>
        </w:tc>
      </w:tr>
      <w:tr w:rsidR="008E0613" w:rsidRPr="007E4CB7" w14:paraId="2422D24A" w14:textId="77777777" w:rsidTr="00F51813">
        <w:trPr>
          <w:trHeight w:val="274"/>
        </w:trPr>
        <w:tc>
          <w:tcPr>
            <w:tcW w:w="558" w:type="dxa"/>
            <w:tcBorders>
              <w:top w:val="single" w:sz="4" w:space="0" w:color="000000"/>
              <w:left w:val="single" w:sz="8" w:space="0" w:color="000000"/>
              <w:bottom w:val="single" w:sz="4" w:space="0" w:color="000000"/>
              <w:right w:val="single" w:sz="4" w:space="0" w:color="000000"/>
            </w:tcBorders>
            <w:shd w:val="clear" w:color="auto" w:fill="auto"/>
            <w:vAlign w:val="center"/>
          </w:tcPr>
          <w:p w14:paraId="151E4B92" w14:textId="77777777" w:rsidR="008E0613" w:rsidRPr="007E4CB7" w:rsidRDefault="008E0613" w:rsidP="008E0613">
            <w:pPr>
              <w:spacing w:line="259" w:lineRule="auto"/>
              <w:ind w:left="-15" w:right="-360" w:firstLine="15"/>
              <w:rPr>
                <w:rFonts w:asciiTheme="minorHAnsi" w:hAnsiTheme="minorHAnsi" w:cstheme="minorHAnsi"/>
                <w:sz w:val="20"/>
                <w:szCs w:val="20"/>
              </w:rPr>
            </w:pPr>
            <w:r w:rsidRPr="007E4CB7">
              <w:rPr>
                <w:rFonts w:asciiTheme="minorHAnsi" w:eastAsia="Calibri" w:hAnsiTheme="minorHAnsi" w:cstheme="minorHAnsi"/>
                <w:color w:val="000000"/>
                <w:sz w:val="20"/>
                <w:szCs w:val="20"/>
              </w:rPr>
              <w:t>5</w:t>
            </w:r>
          </w:p>
        </w:tc>
        <w:tc>
          <w:tcPr>
            <w:tcW w:w="4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45E13A" w14:textId="77777777" w:rsidR="008E0613" w:rsidRPr="007E4CB7" w:rsidRDefault="008E0613" w:rsidP="008E0613">
            <w:pPr>
              <w:spacing w:line="259" w:lineRule="auto"/>
              <w:rPr>
                <w:rFonts w:asciiTheme="minorHAnsi" w:hAnsiTheme="minorHAnsi" w:cstheme="minorHAnsi"/>
                <w:sz w:val="20"/>
                <w:szCs w:val="20"/>
              </w:rPr>
            </w:pPr>
            <w:r w:rsidRPr="007E4CB7">
              <w:rPr>
                <w:rFonts w:asciiTheme="minorHAnsi" w:eastAsia="Calibri" w:hAnsiTheme="minorHAnsi" w:cstheme="minorHAnsi"/>
                <w:color w:val="000000"/>
                <w:sz w:val="20"/>
                <w:szCs w:val="20"/>
              </w:rPr>
              <w:t xml:space="preserve">Káblový žľab OBO MKS 100/60(včetne kotviaceho materiálu, konzol ,závesov a pod.) </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DE48F6" w14:textId="4AFA5F81" w:rsidR="008E0613" w:rsidRPr="007E4CB7" w:rsidRDefault="008E0613" w:rsidP="008E0613">
            <w:pPr>
              <w:spacing w:line="259" w:lineRule="auto"/>
              <w:ind w:right="36"/>
              <w:rPr>
                <w:rFonts w:asciiTheme="minorHAnsi" w:hAnsiTheme="minorHAnsi" w:cstheme="minorHAnsi"/>
                <w:sz w:val="20"/>
                <w:szCs w:val="20"/>
              </w:rPr>
            </w:pPr>
          </w:p>
        </w:tc>
      </w:tr>
      <w:tr w:rsidR="008E0613" w:rsidRPr="007E4CB7" w14:paraId="6C9AB5B9" w14:textId="77777777" w:rsidTr="00F51813">
        <w:trPr>
          <w:trHeight w:val="298"/>
        </w:trPr>
        <w:tc>
          <w:tcPr>
            <w:tcW w:w="558" w:type="dxa"/>
            <w:tcBorders>
              <w:top w:val="single" w:sz="4" w:space="0" w:color="000000"/>
              <w:left w:val="single" w:sz="8" w:space="0" w:color="000000"/>
              <w:bottom w:val="single" w:sz="4" w:space="0" w:color="000000"/>
              <w:right w:val="single" w:sz="4" w:space="0" w:color="000000"/>
            </w:tcBorders>
            <w:shd w:val="clear" w:color="auto" w:fill="auto"/>
            <w:vAlign w:val="center"/>
          </w:tcPr>
          <w:p w14:paraId="66EA24FE" w14:textId="77777777" w:rsidR="008E0613" w:rsidRPr="007E4CB7" w:rsidRDefault="008E0613" w:rsidP="008E0613">
            <w:pPr>
              <w:spacing w:line="259" w:lineRule="auto"/>
              <w:ind w:left="-15" w:right="-360" w:firstLine="15"/>
              <w:rPr>
                <w:rFonts w:asciiTheme="minorHAnsi" w:hAnsiTheme="minorHAnsi" w:cstheme="minorHAnsi"/>
                <w:sz w:val="20"/>
                <w:szCs w:val="20"/>
              </w:rPr>
            </w:pPr>
            <w:r w:rsidRPr="007E4CB7">
              <w:rPr>
                <w:rFonts w:asciiTheme="minorHAnsi" w:eastAsia="Calibri" w:hAnsiTheme="minorHAnsi" w:cstheme="minorHAnsi"/>
                <w:color w:val="000000"/>
                <w:sz w:val="20"/>
                <w:szCs w:val="20"/>
              </w:rPr>
              <w:t>6</w:t>
            </w:r>
          </w:p>
        </w:tc>
        <w:tc>
          <w:tcPr>
            <w:tcW w:w="4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9A0262" w14:textId="77777777" w:rsidR="008E0613" w:rsidRPr="007E4CB7" w:rsidRDefault="008E0613" w:rsidP="008E0613">
            <w:pPr>
              <w:spacing w:line="259" w:lineRule="auto"/>
              <w:rPr>
                <w:rFonts w:asciiTheme="minorHAnsi" w:hAnsiTheme="minorHAnsi" w:cstheme="minorHAnsi"/>
                <w:sz w:val="20"/>
                <w:szCs w:val="20"/>
              </w:rPr>
            </w:pPr>
            <w:r w:rsidRPr="007E4CB7">
              <w:rPr>
                <w:rFonts w:asciiTheme="minorHAnsi" w:eastAsia="Calibri" w:hAnsiTheme="minorHAnsi" w:cstheme="minorHAnsi"/>
                <w:color w:val="000000"/>
                <w:sz w:val="20"/>
                <w:szCs w:val="20"/>
              </w:rPr>
              <w:t xml:space="preserve">Rúrka pevná VRM 25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25A48D7" w14:textId="022EB0CF" w:rsidR="008E0613" w:rsidRPr="007E4CB7" w:rsidRDefault="008E0613" w:rsidP="008E0613">
            <w:pPr>
              <w:spacing w:line="259" w:lineRule="auto"/>
              <w:ind w:right="36"/>
              <w:rPr>
                <w:rFonts w:asciiTheme="minorHAnsi" w:hAnsiTheme="minorHAnsi" w:cstheme="minorHAnsi"/>
                <w:sz w:val="20"/>
                <w:szCs w:val="20"/>
              </w:rPr>
            </w:pPr>
          </w:p>
        </w:tc>
      </w:tr>
      <w:tr w:rsidR="008E0613" w:rsidRPr="007E4CB7" w14:paraId="24103724" w14:textId="77777777" w:rsidTr="00F51813">
        <w:trPr>
          <w:trHeight w:val="300"/>
        </w:trPr>
        <w:tc>
          <w:tcPr>
            <w:tcW w:w="558" w:type="dxa"/>
            <w:tcBorders>
              <w:top w:val="single" w:sz="4" w:space="0" w:color="000000"/>
              <w:left w:val="single" w:sz="8" w:space="0" w:color="000000"/>
              <w:bottom w:val="single" w:sz="4" w:space="0" w:color="000000"/>
              <w:right w:val="single" w:sz="4" w:space="0" w:color="000000"/>
            </w:tcBorders>
            <w:shd w:val="clear" w:color="auto" w:fill="auto"/>
            <w:vAlign w:val="center"/>
          </w:tcPr>
          <w:p w14:paraId="063A6369" w14:textId="77777777" w:rsidR="008E0613" w:rsidRPr="007E4CB7" w:rsidRDefault="008E0613" w:rsidP="008E0613">
            <w:pPr>
              <w:spacing w:line="259" w:lineRule="auto"/>
              <w:ind w:left="-15" w:right="-360" w:firstLine="15"/>
              <w:rPr>
                <w:rFonts w:asciiTheme="minorHAnsi" w:hAnsiTheme="minorHAnsi" w:cstheme="minorHAnsi"/>
                <w:sz w:val="20"/>
                <w:szCs w:val="20"/>
              </w:rPr>
            </w:pPr>
            <w:r w:rsidRPr="007E4CB7">
              <w:rPr>
                <w:rFonts w:asciiTheme="minorHAnsi" w:eastAsia="Calibri" w:hAnsiTheme="minorHAnsi" w:cstheme="minorHAnsi"/>
                <w:color w:val="000000"/>
                <w:sz w:val="20"/>
                <w:szCs w:val="20"/>
              </w:rPr>
              <w:t>7</w:t>
            </w:r>
          </w:p>
        </w:tc>
        <w:tc>
          <w:tcPr>
            <w:tcW w:w="4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46786" w14:textId="77777777" w:rsidR="008E0613" w:rsidRPr="007E4CB7" w:rsidRDefault="008E0613" w:rsidP="008E0613">
            <w:pPr>
              <w:spacing w:line="259" w:lineRule="auto"/>
              <w:rPr>
                <w:rFonts w:asciiTheme="minorHAnsi" w:hAnsiTheme="minorHAnsi" w:cstheme="minorHAnsi"/>
                <w:sz w:val="20"/>
                <w:szCs w:val="20"/>
              </w:rPr>
            </w:pPr>
            <w:r w:rsidRPr="007E4CB7">
              <w:rPr>
                <w:rFonts w:asciiTheme="minorHAnsi" w:eastAsia="Calibri" w:hAnsiTheme="minorHAnsi" w:cstheme="minorHAnsi"/>
                <w:color w:val="000000"/>
                <w:sz w:val="20"/>
                <w:szCs w:val="20"/>
              </w:rPr>
              <w:t xml:space="preserve">Vysokozdvižná plošina </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431E3" w14:textId="6B06A532" w:rsidR="008E0613" w:rsidRPr="007E4CB7" w:rsidRDefault="008E0613" w:rsidP="008E0613">
            <w:pPr>
              <w:spacing w:line="259" w:lineRule="auto"/>
              <w:rPr>
                <w:rFonts w:asciiTheme="minorHAnsi" w:hAnsiTheme="minorHAnsi" w:cstheme="minorHAnsi"/>
                <w:sz w:val="20"/>
                <w:szCs w:val="20"/>
              </w:rPr>
            </w:pPr>
            <w:r>
              <w:rPr>
                <w:rFonts w:asciiTheme="minorHAnsi" w:eastAsia="Calibri" w:hAnsiTheme="minorHAnsi" w:cstheme="minorHAnsi"/>
                <w:color w:val="000000"/>
                <w:sz w:val="20"/>
                <w:szCs w:val="20"/>
                <w:lang w:val="sk-SK"/>
              </w:rPr>
              <w:t>-</w:t>
            </w:r>
          </w:p>
        </w:tc>
      </w:tr>
      <w:tr w:rsidR="008E0613" w:rsidRPr="007E4CB7" w14:paraId="1D4DA301" w14:textId="77777777" w:rsidTr="00F51813">
        <w:trPr>
          <w:trHeight w:val="298"/>
        </w:trPr>
        <w:tc>
          <w:tcPr>
            <w:tcW w:w="558" w:type="dxa"/>
            <w:tcBorders>
              <w:top w:val="single" w:sz="4" w:space="0" w:color="000000"/>
              <w:left w:val="single" w:sz="8" w:space="0" w:color="000000"/>
              <w:bottom w:val="single" w:sz="4" w:space="0" w:color="000000"/>
              <w:right w:val="single" w:sz="4" w:space="0" w:color="000000"/>
            </w:tcBorders>
            <w:shd w:val="clear" w:color="auto" w:fill="auto"/>
            <w:vAlign w:val="center"/>
          </w:tcPr>
          <w:p w14:paraId="1D2027F0" w14:textId="77777777" w:rsidR="008E0613" w:rsidRPr="007E4CB7" w:rsidRDefault="008E0613" w:rsidP="008E0613">
            <w:pPr>
              <w:spacing w:line="259" w:lineRule="auto"/>
              <w:ind w:left="-15" w:right="-360" w:firstLine="15"/>
              <w:rPr>
                <w:rFonts w:asciiTheme="minorHAnsi" w:hAnsiTheme="minorHAnsi" w:cstheme="minorHAnsi"/>
                <w:sz w:val="20"/>
                <w:szCs w:val="20"/>
              </w:rPr>
            </w:pPr>
            <w:r w:rsidRPr="007E4CB7">
              <w:rPr>
                <w:rFonts w:asciiTheme="minorHAnsi" w:eastAsia="Calibri" w:hAnsiTheme="minorHAnsi" w:cstheme="minorHAnsi"/>
                <w:color w:val="000000"/>
                <w:sz w:val="20"/>
                <w:szCs w:val="20"/>
              </w:rPr>
              <w:t>8</w:t>
            </w:r>
          </w:p>
        </w:tc>
        <w:tc>
          <w:tcPr>
            <w:tcW w:w="4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A8E894" w14:textId="77777777" w:rsidR="008E0613" w:rsidRPr="007E4CB7" w:rsidRDefault="008E0613" w:rsidP="008E0613">
            <w:pPr>
              <w:spacing w:line="259" w:lineRule="auto"/>
              <w:rPr>
                <w:rFonts w:asciiTheme="minorHAnsi" w:hAnsiTheme="minorHAnsi" w:cstheme="minorHAnsi"/>
                <w:sz w:val="20"/>
                <w:szCs w:val="20"/>
              </w:rPr>
            </w:pPr>
            <w:r w:rsidRPr="007E4CB7">
              <w:rPr>
                <w:rFonts w:asciiTheme="minorHAnsi" w:eastAsia="Calibri" w:hAnsiTheme="minorHAnsi" w:cstheme="minorHAnsi"/>
                <w:color w:val="000000"/>
                <w:sz w:val="20"/>
                <w:szCs w:val="20"/>
              </w:rPr>
              <w:t xml:space="preserve">Výškove práce </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F7BC6" w14:textId="62BF5689" w:rsidR="008E0613" w:rsidRPr="007E4CB7" w:rsidRDefault="008E0613" w:rsidP="008E0613">
            <w:pPr>
              <w:spacing w:line="259" w:lineRule="auto"/>
              <w:ind w:right="35"/>
              <w:rPr>
                <w:rFonts w:asciiTheme="minorHAnsi" w:hAnsiTheme="minorHAnsi" w:cstheme="minorHAnsi"/>
                <w:sz w:val="20"/>
                <w:szCs w:val="20"/>
              </w:rPr>
            </w:pPr>
            <w:r>
              <w:rPr>
                <w:rFonts w:asciiTheme="minorHAnsi" w:eastAsia="Calibri" w:hAnsiTheme="minorHAnsi" w:cstheme="minorHAnsi"/>
                <w:color w:val="000000"/>
                <w:sz w:val="20"/>
                <w:szCs w:val="20"/>
                <w:lang w:val="sk-SK"/>
              </w:rPr>
              <w:t>-</w:t>
            </w:r>
          </w:p>
        </w:tc>
      </w:tr>
      <w:tr w:rsidR="008E0613" w:rsidRPr="007E4CB7" w14:paraId="48409F6E" w14:textId="77777777" w:rsidTr="00F51813">
        <w:trPr>
          <w:trHeight w:val="298"/>
        </w:trPr>
        <w:tc>
          <w:tcPr>
            <w:tcW w:w="558" w:type="dxa"/>
            <w:tcBorders>
              <w:top w:val="single" w:sz="4" w:space="0" w:color="000000"/>
              <w:left w:val="single" w:sz="8" w:space="0" w:color="000000"/>
              <w:bottom w:val="single" w:sz="4" w:space="0" w:color="000000"/>
              <w:right w:val="single" w:sz="4" w:space="0" w:color="000000"/>
            </w:tcBorders>
            <w:shd w:val="clear" w:color="auto" w:fill="auto"/>
            <w:vAlign w:val="center"/>
          </w:tcPr>
          <w:p w14:paraId="46730FDD" w14:textId="77777777" w:rsidR="008E0613" w:rsidRPr="007E4CB7" w:rsidRDefault="008E0613" w:rsidP="008E0613">
            <w:pPr>
              <w:spacing w:line="259" w:lineRule="auto"/>
              <w:ind w:left="-15" w:right="-360" w:firstLine="15"/>
              <w:rPr>
                <w:rFonts w:asciiTheme="minorHAnsi" w:hAnsiTheme="minorHAnsi" w:cstheme="minorHAnsi"/>
                <w:sz w:val="20"/>
                <w:szCs w:val="20"/>
              </w:rPr>
            </w:pPr>
            <w:r w:rsidRPr="007E4CB7">
              <w:rPr>
                <w:rFonts w:asciiTheme="minorHAnsi" w:eastAsia="Calibri" w:hAnsiTheme="minorHAnsi" w:cstheme="minorHAnsi"/>
                <w:color w:val="000000"/>
                <w:sz w:val="20"/>
                <w:szCs w:val="20"/>
              </w:rPr>
              <w:t>9</w:t>
            </w:r>
          </w:p>
        </w:tc>
        <w:tc>
          <w:tcPr>
            <w:tcW w:w="4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347B75" w14:textId="77777777" w:rsidR="008E0613" w:rsidRPr="007E4CB7" w:rsidRDefault="008E0613" w:rsidP="008E0613">
            <w:pPr>
              <w:spacing w:line="259" w:lineRule="auto"/>
              <w:rPr>
                <w:rFonts w:asciiTheme="minorHAnsi" w:hAnsiTheme="minorHAnsi" w:cstheme="minorHAnsi"/>
                <w:sz w:val="20"/>
                <w:szCs w:val="20"/>
              </w:rPr>
            </w:pPr>
            <w:r w:rsidRPr="007E4CB7">
              <w:rPr>
                <w:rFonts w:asciiTheme="minorHAnsi" w:eastAsia="Calibri" w:hAnsiTheme="minorHAnsi" w:cstheme="minorHAnsi"/>
                <w:color w:val="000000"/>
                <w:sz w:val="20"/>
                <w:szCs w:val="20"/>
              </w:rPr>
              <w:t xml:space="preserve">Drobný a podružný elektroinštalačný materiál </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71201B" w14:textId="08230247" w:rsidR="008E0613" w:rsidRPr="007E4CB7" w:rsidRDefault="008E0613" w:rsidP="008E0613">
            <w:pPr>
              <w:spacing w:line="259" w:lineRule="auto"/>
              <w:ind w:right="35"/>
              <w:rPr>
                <w:rFonts w:asciiTheme="minorHAnsi" w:hAnsiTheme="minorHAnsi" w:cstheme="minorHAnsi"/>
                <w:sz w:val="20"/>
                <w:szCs w:val="20"/>
              </w:rPr>
            </w:pPr>
            <w:r>
              <w:rPr>
                <w:rFonts w:asciiTheme="minorHAnsi" w:eastAsia="Calibri" w:hAnsiTheme="minorHAnsi" w:cstheme="minorHAnsi"/>
                <w:color w:val="000000"/>
                <w:sz w:val="20"/>
                <w:szCs w:val="20"/>
                <w:lang w:val="sk-SK"/>
              </w:rPr>
              <w:t>-</w:t>
            </w:r>
          </w:p>
        </w:tc>
      </w:tr>
      <w:tr w:rsidR="008E0613" w:rsidRPr="007E4CB7" w14:paraId="4DA0D37A" w14:textId="77777777" w:rsidTr="00F51813">
        <w:trPr>
          <w:trHeight w:val="298"/>
        </w:trPr>
        <w:tc>
          <w:tcPr>
            <w:tcW w:w="558" w:type="dxa"/>
            <w:tcBorders>
              <w:top w:val="single" w:sz="4" w:space="0" w:color="000000"/>
              <w:left w:val="single" w:sz="8" w:space="0" w:color="000000"/>
              <w:bottom w:val="single" w:sz="4" w:space="0" w:color="000000"/>
              <w:right w:val="single" w:sz="4" w:space="0" w:color="000000"/>
            </w:tcBorders>
            <w:shd w:val="clear" w:color="auto" w:fill="auto"/>
            <w:vAlign w:val="center"/>
          </w:tcPr>
          <w:p w14:paraId="72310A43" w14:textId="77777777" w:rsidR="008E0613" w:rsidRPr="007E4CB7" w:rsidRDefault="008E0613" w:rsidP="008E0613">
            <w:pPr>
              <w:spacing w:line="259" w:lineRule="auto"/>
              <w:ind w:left="-15" w:right="-360" w:firstLine="15"/>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10</w:t>
            </w:r>
          </w:p>
        </w:tc>
        <w:tc>
          <w:tcPr>
            <w:tcW w:w="4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639B3B" w14:textId="77777777" w:rsidR="008E0613" w:rsidRPr="007E4CB7" w:rsidRDefault="008E0613" w:rsidP="008E0613">
            <w:pPr>
              <w:spacing w:line="259" w:lineRule="auto"/>
              <w:rPr>
                <w:rFonts w:asciiTheme="minorHAnsi" w:eastAsia="Arial" w:hAnsiTheme="minorHAnsi" w:cstheme="minorHAnsi"/>
                <w:color w:val="000000"/>
                <w:sz w:val="20"/>
                <w:szCs w:val="20"/>
              </w:rPr>
            </w:pPr>
            <w:r w:rsidRPr="007E4CB7">
              <w:rPr>
                <w:rFonts w:asciiTheme="minorHAnsi" w:eastAsia="Calibri" w:hAnsiTheme="minorHAnsi" w:cstheme="minorHAnsi"/>
                <w:color w:val="000000"/>
                <w:sz w:val="20"/>
                <w:szCs w:val="20"/>
              </w:rPr>
              <w:t>Patch panel výsuvný pre 12 x SC-SC, LC-LC Duplex, neosadený</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E47200B" w14:textId="565B2E98" w:rsidR="008E0613" w:rsidRPr="007E4CB7" w:rsidRDefault="008E0613" w:rsidP="008E0613">
            <w:pPr>
              <w:spacing w:line="259" w:lineRule="auto"/>
              <w:ind w:right="35"/>
              <w:rPr>
                <w:rFonts w:asciiTheme="minorHAnsi" w:eastAsia="Calibri" w:hAnsiTheme="minorHAnsi" w:cstheme="minorHAnsi"/>
                <w:color w:val="000000"/>
                <w:sz w:val="20"/>
                <w:szCs w:val="20"/>
              </w:rPr>
            </w:pPr>
          </w:p>
        </w:tc>
      </w:tr>
      <w:tr w:rsidR="008E0613" w:rsidRPr="007E4CB7" w14:paraId="40700BEA" w14:textId="77777777" w:rsidTr="00F51813">
        <w:trPr>
          <w:trHeight w:val="298"/>
        </w:trPr>
        <w:tc>
          <w:tcPr>
            <w:tcW w:w="558" w:type="dxa"/>
            <w:tcBorders>
              <w:top w:val="single" w:sz="4" w:space="0" w:color="000000"/>
              <w:left w:val="single" w:sz="8" w:space="0" w:color="000000"/>
              <w:bottom w:val="single" w:sz="4" w:space="0" w:color="000000"/>
              <w:right w:val="single" w:sz="4" w:space="0" w:color="000000"/>
            </w:tcBorders>
            <w:shd w:val="clear" w:color="auto" w:fill="auto"/>
            <w:vAlign w:val="center"/>
          </w:tcPr>
          <w:p w14:paraId="2DDDC304" w14:textId="77777777" w:rsidR="008E0613" w:rsidRPr="007E4CB7" w:rsidRDefault="008E0613" w:rsidP="008E0613">
            <w:pPr>
              <w:spacing w:line="259" w:lineRule="auto"/>
              <w:ind w:left="-15" w:right="-360" w:firstLine="15"/>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11</w:t>
            </w:r>
          </w:p>
        </w:tc>
        <w:tc>
          <w:tcPr>
            <w:tcW w:w="4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8F462C" w14:textId="77777777" w:rsidR="008E0613" w:rsidRPr="007E4CB7" w:rsidRDefault="008E0613" w:rsidP="008E0613">
            <w:pPr>
              <w:spacing w:line="259" w:lineRule="auto"/>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19" vyväzovací panel</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683D808" w14:textId="03176214" w:rsidR="008E0613" w:rsidRPr="007E4CB7" w:rsidRDefault="008E0613" w:rsidP="008E0613">
            <w:pPr>
              <w:spacing w:line="259" w:lineRule="auto"/>
              <w:ind w:right="35"/>
              <w:rPr>
                <w:rFonts w:asciiTheme="minorHAnsi" w:eastAsia="Calibri" w:hAnsiTheme="minorHAnsi" w:cstheme="minorHAnsi"/>
                <w:color w:val="000000"/>
                <w:sz w:val="20"/>
                <w:szCs w:val="20"/>
              </w:rPr>
            </w:pPr>
          </w:p>
        </w:tc>
      </w:tr>
      <w:tr w:rsidR="008E0613" w:rsidRPr="007E4CB7" w14:paraId="6AF566B6" w14:textId="77777777" w:rsidTr="00F51813">
        <w:trPr>
          <w:trHeight w:val="298"/>
        </w:trPr>
        <w:tc>
          <w:tcPr>
            <w:tcW w:w="558" w:type="dxa"/>
            <w:tcBorders>
              <w:top w:val="single" w:sz="4" w:space="0" w:color="000000"/>
              <w:left w:val="single" w:sz="8" w:space="0" w:color="000000"/>
              <w:bottom w:val="single" w:sz="4" w:space="0" w:color="000000"/>
              <w:right w:val="single" w:sz="4" w:space="0" w:color="000000"/>
            </w:tcBorders>
            <w:shd w:val="clear" w:color="auto" w:fill="auto"/>
            <w:vAlign w:val="center"/>
          </w:tcPr>
          <w:p w14:paraId="2585DDA3" w14:textId="77777777" w:rsidR="008E0613" w:rsidRPr="007E4CB7" w:rsidRDefault="008E0613" w:rsidP="008E0613">
            <w:pPr>
              <w:spacing w:line="259" w:lineRule="auto"/>
              <w:ind w:left="-15" w:right="-360" w:firstLine="15"/>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12</w:t>
            </w:r>
          </w:p>
        </w:tc>
        <w:tc>
          <w:tcPr>
            <w:tcW w:w="4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47096" w14:textId="77777777" w:rsidR="008E0613" w:rsidRPr="007E4CB7" w:rsidRDefault="008E0613" w:rsidP="008E0613">
            <w:pPr>
              <w:spacing w:line="259" w:lineRule="auto"/>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Rozvodný panel 8x230V 1U</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8AFF114" w14:textId="331A391C" w:rsidR="008E0613" w:rsidRPr="007E4CB7" w:rsidRDefault="008E0613" w:rsidP="008E0613">
            <w:pPr>
              <w:spacing w:line="259" w:lineRule="auto"/>
              <w:ind w:right="35"/>
              <w:rPr>
                <w:rFonts w:asciiTheme="minorHAnsi" w:eastAsia="Calibri" w:hAnsiTheme="minorHAnsi" w:cstheme="minorHAnsi"/>
                <w:color w:val="000000"/>
                <w:sz w:val="20"/>
                <w:szCs w:val="20"/>
              </w:rPr>
            </w:pPr>
          </w:p>
        </w:tc>
      </w:tr>
    </w:tbl>
    <w:p w14:paraId="63723526" w14:textId="77777777" w:rsidR="008E0613" w:rsidRPr="007E4CB7" w:rsidRDefault="008E0613" w:rsidP="008E0613">
      <w:pPr>
        <w:pStyle w:val="Zkladntext2"/>
        <w:tabs>
          <w:tab w:val="left" w:pos="567"/>
          <w:tab w:val="left" w:pos="3119"/>
          <w:tab w:val="left" w:pos="5387"/>
        </w:tabs>
        <w:jc w:val="both"/>
        <w:rPr>
          <w:rFonts w:asciiTheme="minorHAnsi" w:hAnsiTheme="minorHAnsi" w:cstheme="minorHAnsi"/>
          <w:b w:val="0"/>
          <w:lang w:val="sk-SK"/>
        </w:rPr>
      </w:pPr>
    </w:p>
    <w:p w14:paraId="2F6DE0E0" w14:textId="77777777" w:rsidR="008E0613" w:rsidRPr="007E4CB7" w:rsidRDefault="008E0613" w:rsidP="008E0613">
      <w:pPr>
        <w:spacing w:after="219" w:line="259" w:lineRule="auto"/>
        <w:rPr>
          <w:rFonts w:asciiTheme="minorHAnsi" w:hAnsiTheme="minorHAnsi" w:cstheme="minorHAnsi"/>
          <w:sz w:val="20"/>
          <w:szCs w:val="20"/>
        </w:rPr>
      </w:pPr>
      <w:r w:rsidRPr="007E4CB7">
        <w:rPr>
          <w:rFonts w:asciiTheme="minorHAnsi" w:hAnsiTheme="minorHAnsi" w:cstheme="minorHAnsi"/>
          <w:sz w:val="20"/>
          <w:szCs w:val="20"/>
        </w:rPr>
        <w:t>Aktívna časť</w:t>
      </w:r>
    </w:p>
    <w:tbl>
      <w:tblPr>
        <w:tblW w:w="9356" w:type="dxa"/>
        <w:tblInd w:w="-10" w:type="dxa"/>
        <w:tblCellMar>
          <w:top w:w="10" w:type="dxa"/>
          <w:left w:w="68" w:type="dxa"/>
          <w:right w:w="12" w:type="dxa"/>
        </w:tblCellMar>
        <w:tblLook w:val="04A0" w:firstRow="1" w:lastRow="0" w:firstColumn="1" w:lastColumn="0" w:noHBand="0" w:noVBand="1"/>
      </w:tblPr>
      <w:tblGrid>
        <w:gridCol w:w="5108"/>
        <w:gridCol w:w="4248"/>
      </w:tblGrid>
      <w:tr w:rsidR="008E0613" w:rsidRPr="007E4CB7" w14:paraId="6DAEB991" w14:textId="4D347AEE" w:rsidTr="00092C21">
        <w:trPr>
          <w:trHeight w:val="292"/>
        </w:trPr>
        <w:tc>
          <w:tcPr>
            <w:tcW w:w="5108" w:type="dxa"/>
            <w:tcBorders>
              <w:top w:val="single" w:sz="4" w:space="0" w:color="auto"/>
              <w:left w:val="single" w:sz="4" w:space="0" w:color="auto"/>
              <w:bottom w:val="single" w:sz="4" w:space="0" w:color="auto"/>
              <w:right w:val="single" w:sz="4" w:space="0" w:color="auto"/>
            </w:tcBorders>
            <w:shd w:val="clear" w:color="auto" w:fill="auto"/>
            <w:vAlign w:val="center"/>
          </w:tcPr>
          <w:p w14:paraId="2558C4B2" w14:textId="21762F25" w:rsidR="008E0613" w:rsidRPr="007E4CB7" w:rsidRDefault="008E0613" w:rsidP="008E0613">
            <w:pPr>
              <w:spacing w:line="259" w:lineRule="auto"/>
              <w:ind w:right="59"/>
              <w:jc w:val="center"/>
              <w:rPr>
                <w:rFonts w:asciiTheme="minorHAnsi" w:hAnsiTheme="minorHAnsi" w:cstheme="minorHAnsi"/>
                <w:sz w:val="20"/>
                <w:szCs w:val="20"/>
              </w:rPr>
            </w:pPr>
            <w:r>
              <w:rPr>
                <w:rFonts w:asciiTheme="minorHAnsi" w:hAnsiTheme="minorHAnsi" w:cstheme="minorHAnsi"/>
                <w:sz w:val="20"/>
                <w:szCs w:val="20"/>
                <w:lang w:val="sk-SK"/>
              </w:rPr>
              <w:t>Požadované parametre</w:t>
            </w:r>
          </w:p>
        </w:tc>
        <w:tc>
          <w:tcPr>
            <w:tcW w:w="4248" w:type="dxa"/>
            <w:tcBorders>
              <w:top w:val="single" w:sz="4" w:space="0" w:color="auto"/>
              <w:left w:val="single" w:sz="4" w:space="0" w:color="auto"/>
              <w:bottom w:val="single" w:sz="4" w:space="0" w:color="auto"/>
              <w:right w:val="single" w:sz="4" w:space="0" w:color="auto"/>
            </w:tcBorders>
            <w:vAlign w:val="center"/>
          </w:tcPr>
          <w:p w14:paraId="715CED86" w14:textId="5121E1A1" w:rsidR="008E0613" w:rsidRPr="007E4CB7" w:rsidRDefault="008E0613" w:rsidP="008E0613">
            <w:pPr>
              <w:spacing w:line="259" w:lineRule="auto"/>
              <w:ind w:right="59"/>
              <w:jc w:val="center"/>
              <w:rPr>
                <w:rFonts w:asciiTheme="minorHAnsi" w:eastAsia="Arial" w:hAnsiTheme="minorHAnsi" w:cstheme="minorHAnsi"/>
                <w:color w:val="000000"/>
                <w:sz w:val="20"/>
                <w:szCs w:val="20"/>
              </w:rPr>
            </w:pPr>
            <w:r>
              <w:rPr>
                <w:rFonts w:asciiTheme="minorHAnsi" w:hAnsiTheme="minorHAnsi" w:cstheme="minorHAnsi"/>
                <w:sz w:val="20"/>
                <w:szCs w:val="20"/>
                <w:lang w:val="sk-SK"/>
              </w:rPr>
              <w:t>Ponúkané parametre</w:t>
            </w:r>
          </w:p>
        </w:tc>
      </w:tr>
      <w:tr w:rsidR="008E0613" w:rsidRPr="007E4CB7" w14:paraId="21709DEF" w14:textId="5049B1F6" w:rsidTr="00092C21">
        <w:trPr>
          <w:trHeight w:val="281"/>
        </w:trPr>
        <w:tc>
          <w:tcPr>
            <w:tcW w:w="5108" w:type="dxa"/>
            <w:tcBorders>
              <w:top w:val="single" w:sz="4" w:space="0" w:color="auto"/>
              <w:left w:val="single" w:sz="8" w:space="0" w:color="000000"/>
              <w:bottom w:val="single" w:sz="4" w:space="0" w:color="000000"/>
              <w:right w:val="single" w:sz="4" w:space="0" w:color="000000"/>
            </w:tcBorders>
            <w:shd w:val="clear" w:color="auto" w:fill="auto"/>
          </w:tcPr>
          <w:p w14:paraId="6311EA08" w14:textId="77777777" w:rsidR="008E0613" w:rsidRPr="007E4CB7" w:rsidRDefault="008E0613" w:rsidP="00C6209D">
            <w:pPr>
              <w:spacing w:line="259" w:lineRule="auto"/>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 xml:space="preserve">R1 </w:t>
            </w:r>
          </w:p>
        </w:tc>
        <w:tc>
          <w:tcPr>
            <w:tcW w:w="4248" w:type="dxa"/>
            <w:tcBorders>
              <w:top w:val="single" w:sz="4" w:space="0" w:color="auto"/>
              <w:left w:val="single" w:sz="8" w:space="0" w:color="000000"/>
              <w:bottom w:val="single" w:sz="4" w:space="0" w:color="000000"/>
              <w:right w:val="single" w:sz="4" w:space="0" w:color="000000"/>
            </w:tcBorders>
          </w:tcPr>
          <w:p w14:paraId="363D0AF3" w14:textId="1BD9B468" w:rsidR="008E0613" w:rsidRPr="008E0613" w:rsidRDefault="008E0613" w:rsidP="00C6209D">
            <w:pPr>
              <w:spacing w:line="259" w:lineRule="auto"/>
              <w:rPr>
                <w:rFonts w:asciiTheme="minorHAnsi" w:eastAsia="Calibri" w:hAnsiTheme="minorHAnsi" w:cstheme="minorHAnsi"/>
                <w:color w:val="000000"/>
                <w:sz w:val="20"/>
                <w:szCs w:val="20"/>
                <w:lang w:val="sk-SK"/>
              </w:rPr>
            </w:pPr>
            <w:r>
              <w:rPr>
                <w:rFonts w:asciiTheme="minorHAnsi" w:eastAsia="Calibri" w:hAnsiTheme="minorHAnsi" w:cstheme="minorHAnsi"/>
                <w:color w:val="000000"/>
                <w:sz w:val="20"/>
                <w:szCs w:val="20"/>
                <w:lang w:val="sk-SK"/>
              </w:rPr>
              <w:t>-</w:t>
            </w:r>
          </w:p>
        </w:tc>
      </w:tr>
      <w:tr w:rsidR="008E0613" w:rsidRPr="007E4CB7" w14:paraId="6486B91F" w14:textId="5ED9EB49" w:rsidTr="00092C21">
        <w:trPr>
          <w:trHeight w:val="274"/>
        </w:trPr>
        <w:tc>
          <w:tcPr>
            <w:tcW w:w="5108" w:type="dxa"/>
            <w:tcBorders>
              <w:top w:val="single" w:sz="4" w:space="0" w:color="000000"/>
              <w:left w:val="single" w:sz="8" w:space="0" w:color="000000"/>
              <w:bottom w:val="single" w:sz="4" w:space="0" w:color="000000"/>
              <w:right w:val="single" w:sz="4" w:space="0" w:color="000000"/>
            </w:tcBorders>
            <w:shd w:val="clear" w:color="auto" w:fill="auto"/>
          </w:tcPr>
          <w:p w14:paraId="7867AD11" w14:textId="77777777" w:rsidR="008E0613" w:rsidRPr="007E4CB7" w:rsidRDefault="008E0613" w:rsidP="00C6209D">
            <w:pPr>
              <w:spacing w:line="259" w:lineRule="auto"/>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48-port Gigabit Switch managed L2 + sfp + 10Gb NBD</w:t>
            </w:r>
          </w:p>
        </w:tc>
        <w:tc>
          <w:tcPr>
            <w:tcW w:w="4248" w:type="dxa"/>
            <w:tcBorders>
              <w:top w:val="single" w:sz="4" w:space="0" w:color="000000"/>
              <w:left w:val="single" w:sz="8" w:space="0" w:color="000000"/>
              <w:bottom w:val="single" w:sz="4" w:space="0" w:color="000000"/>
              <w:right w:val="single" w:sz="4" w:space="0" w:color="000000"/>
            </w:tcBorders>
          </w:tcPr>
          <w:p w14:paraId="692435A5" w14:textId="77777777" w:rsidR="008E0613" w:rsidRPr="007E4CB7" w:rsidRDefault="008E0613" w:rsidP="00C6209D">
            <w:pPr>
              <w:spacing w:line="259" w:lineRule="auto"/>
              <w:rPr>
                <w:rFonts w:asciiTheme="minorHAnsi" w:eastAsia="Calibri" w:hAnsiTheme="minorHAnsi" w:cstheme="minorHAnsi"/>
                <w:color w:val="000000"/>
                <w:sz w:val="20"/>
                <w:szCs w:val="20"/>
              </w:rPr>
            </w:pPr>
          </w:p>
        </w:tc>
      </w:tr>
      <w:tr w:rsidR="008E0613" w:rsidRPr="007E4CB7" w14:paraId="684BC206" w14:textId="2D2AEAE3" w:rsidTr="00092C21">
        <w:trPr>
          <w:trHeight w:val="274"/>
        </w:trPr>
        <w:tc>
          <w:tcPr>
            <w:tcW w:w="5108" w:type="dxa"/>
            <w:tcBorders>
              <w:top w:val="single" w:sz="4" w:space="0" w:color="000000"/>
              <w:left w:val="single" w:sz="8" w:space="0" w:color="000000"/>
              <w:bottom w:val="single" w:sz="4" w:space="0" w:color="000000"/>
              <w:right w:val="single" w:sz="4" w:space="0" w:color="000000"/>
            </w:tcBorders>
            <w:shd w:val="clear" w:color="auto" w:fill="auto"/>
          </w:tcPr>
          <w:p w14:paraId="1F78BBD2" w14:textId="77777777" w:rsidR="008E0613" w:rsidRPr="007E4CB7" w:rsidRDefault="008E0613" w:rsidP="00C6209D">
            <w:pPr>
              <w:spacing w:line="259" w:lineRule="auto"/>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24-port Gigabit Switch managed L2 + sfp + 10Gb POE+ NBD</w:t>
            </w:r>
          </w:p>
        </w:tc>
        <w:tc>
          <w:tcPr>
            <w:tcW w:w="4248" w:type="dxa"/>
            <w:tcBorders>
              <w:top w:val="single" w:sz="4" w:space="0" w:color="000000"/>
              <w:left w:val="single" w:sz="8" w:space="0" w:color="000000"/>
              <w:bottom w:val="single" w:sz="4" w:space="0" w:color="000000"/>
              <w:right w:val="single" w:sz="4" w:space="0" w:color="000000"/>
            </w:tcBorders>
          </w:tcPr>
          <w:p w14:paraId="6281C82D" w14:textId="77777777" w:rsidR="008E0613" w:rsidRPr="007E4CB7" w:rsidRDefault="008E0613" w:rsidP="00C6209D">
            <w:pPr>
              <w:spacing w:line="259" w:lineRule="auto"/>
              <w:rPr>
                <w:rFonts w:asciiTheme="minorHAnsi" w:eastAsia="Calibri" w:hAnsiTheme="minorHAnsi" w:cstheme="minorHAnsi"/>
                <w:color w:val="000000"/>
                <w:sz w:val="20"/>
                <w:szCs w:val="20"/>
              </w:rPr>
            </w:pPr>
          </w:p>
        </w:tc>
      </w:tr>
      <w:tr w:rsidR="008E0613" w:rsidRPr="007E4CB7" w14:paraId="492EB470" w14:textId="27E94BA7" w:rsidTr="00092C21">
        <w:trPr>
          <w:trHeight w:val="276"/>
        </w:trPr>
        <w:tc>
          <w:tcPr>
            <w:tcW w:w="5108" w:type="dxa"/>
            <w:tcBorders>
              <w:top w:val="single" w:sz="4" w:space="0" w:color="000000"/>
              <w:left w:val="single" w:sz="8" w:space="0" w:color="000000"/>
              <w:bottom w:val="single" w:sz="4" w:space="0" w:color="000000"/>
              <w:right w:val="single" w:sz="4" w:space="0" w:color="000000"/>
            </w:tcBorders>
            <w:shd w:val="clear" w:color="auto" w:fill="auto"/>
          </w:tcPr>
          <w:p w14:paraId="3D5F54FE" w14:textId="77777777" w:rsidR="008E0613" w:rsidRPr="007E4CB7" w:rsidRDefault="008E0613" w:rsidP="00C6209D">
            <w:pPr>
              <w:spacing w:line="259" w:lineRule="auto"/>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10GBASE SFP+ Cable 1 Meter</w:t>
            </w:r>
          </w:p>
        </w:tc>
        <w:tc>
          <w:tcPr>
            <w:tcW w:w="4248" w:type="dxa"/>
            <w:tcBorders>
              <w:top w:val="single" w:sz="4" w:space="0" w:color="000000"/>
              <w:left w:val="single" w:sz="8" w:space="0" w:color="000000"/>
              <w:bottom w:val="single" w:sz="4" w:space="0" w:color="000000"/>
              <w:right w:val="single" w:sz="4" w:space="0" w:color="000000"/>
            </w:tcBorders>
          </w:tcPr>
          <w:p w14:paraId="3C080F53" w14:textId="77777777" w:rsidR="008E0613" w:rsidRPr="007E4CB7" w:rsidRDefault="008E0613" w:rsidP="00C6209D">
            <w:pPr>
              <w:spacing w:line="259" w:lineRule="auto"/>
              <w:rPr>
                <w:rFonts w:asciiTheme="minorHAnsi" w:eastAsia="Calibri" w:hAnsiTheme="minorHAnsi" w:cstheme="minorHAnsi"/>
                <w:color w:val="000000"/>
                <w:sz w:val="20"/>
                <w:szCs w:val="20"/>
              </w:rPr>
            </w:pPr>
          </w:p>
        </w:tc>
      </w:tr>
      <w:tr w:rsidR="008E0613" w:rsidRPr="007E4CB7" w14:paraId="21546DF4" w14:textId="1C40ABD6" w:rsidTr="00092C21">
        <w:trPr>
          <w:trHeight w:val="276"/>
        </w:trPr>
        <w:tc>
          <w:tcPr>
            <w:tcW w:w="5108" w:type="dxa"/>
            <w:tcBorders>
              <w:top w:val="single" w:sz="4" w:space="0" w:color="000000"/>
              <w:left w:val="single" w:sz="8" w:space="0" w:color="000000"/>
              <w:bottom w:val="single" w:sz="4" w:space="0" w:color="000000"/>
              <w:right w:val="single" w:sz="4" w:space="0" w:color="000000"/>
            </w:tcBorders>
            <w:shd w:val="clear" w:color="auto" w:fill="auto"/>
          </w:tcPr>
          <w:p w14:paraId="1FCD0EB2" w14:textId="77777777" w:rsidR="008E0613" w:rsidRPr="007E4CB7" w:rsidRDefault="008E0613" w:rsidP="00C6209D">
            <w:pPr>
              <w:spacing w:line="259" w:lineRule="auto"/>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Backup UPS rack version min 800W</w:t>
            </w:r>
          </w:p>
        </w:tc>
        <w:tc>
          <w:tcPr>
            <w:tcW w:w="4248" w:type="dxa"/>
            <w:tcBorders>
              <w:top w:val="single" w:sz="4" w:space="0" w:color="000000"/>
              <w:left w:val="single" w:sz="8" w:space="0" w:color="000000"/>
              <w:bottom w:val="single" w:sz="4" w:space="0" w:color="000000"/>
              <w:right w:val="single" w:sz="4" w:space="0" w:color="000000"/>
            </w:tcBorders>
          </w:tcPr>
          <w:p w14:paraId="780CEB8F" w14:textId="77777777" w:rsidR="008E0613" w:rsidRPr="007E4CB7" w:rsidRDefault="008E0613" w:rsidP="00C6209D">
            <w:pPr>
              <w:spacing w:line="259" w:lineRule="auto"/>
              <w:rPr>
                <w:rFonts w:asciiTheme="minorHAnsi" w:eastAsia="Calibri" w:hAnsiTheme="minorHAnsi" w:cstheme="minorHAnsi"/>
                <w:color w:val="000000"/>
                <w:sz w:val="20"/>
                <w:szCs w:val="20"/>
              </w:rPr>
            </w:pPr>
          </w:p>
        </w:tc>
      </w:tr>
      <w:tr w:rsidR="008E0613" w:rsidRPr="007E4CB7" w14:paraId="6942A0C9" w14:textId="22B5BD58" w:rsidTr="00092C21">
        <w:trPr>
          <w:trHeight w:val="274"/>
        </w:trPr>
        <w:tc>
          <w:tcPr>
            <w:tcW w:w="5108" w:type="dxa"/>
            <w:tcBorders>
              <w:top w:val="single" w:sz="4" w:space="0" w:color="000000"/>
              <w:left w:val="single" w:sz="8" w:space="0" w:color="000000"/>
              <w:bottom w:val="single" w:sz="4" w:space="0" w:color="000000"/>
              <w:right w:val="single" w:sz="4" w:space="0" w:color="000000"/>
            </w:tcBorders>
            <w:shd w:val="clear" w:color="auto" w:fill="auto"/>
          </w:tcPr>
          <w:p w14:paraId="3F0AFA57" w14:textId="77777777" w:rsidR="008E0613" w:rsidRPr="007E4CB7" w:rsidRDefault="008E0613" w:rsidP="00C6209D">
            <w:pPr>
              <w:spacing w:line="259" w:lineRule="auto"/>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 xml:space="preserve">R2 </w:t>
            </w:r>
          </w:p>
        </w:tc>
        <w:tc>
          <w:tcPr>
            <w:tcW w:w="4248" w:type="dxa"/>
            <w:tcBorders>
              <w:top w:val="single" w:sz="4" w:space="0" w:color="000000"/>
              <w:left w:val="single" w:sz="8" w:space="0" w:color="000000"/>
              <w:bottom w:val="single" w:sz="4" w:space="0" w:color="000000"/>
              <w:right w:val="single" w:sz="4" w:space="0" w:color="000000"/>
            </w:tcBorders>
          </w:tcPr>
          <w:p w14:paraId="312D9E21" w14:textId="09EAC83C" w:rsidR="008E0613" w:rsidRPr="008E0613" w:rsidRDefault="008E0613" w:rsidP="00C6209D">
            <w:pPr>
              <w:spacing w:line="259" w:lineRule="auto"/>
              <w:rPr>
                <w:rFonts w:asciiTheme="minorHAnsi" w:eastAsia="Calibri" w:hAnsiTheme="minorHAnsi" w:cstheme="minorHAnsi"/>
                <w:color w:val="000000"/>
                <w:sz w:val="20"/>
                <w:szCs w:val="20"/>
                <w:lang w:val="sk-SK"/>
              </w:rPr>
            </w:pPr>
            <w:r>
              <w:rPr>
                <w:rFonts w:asciiTheme="minorHAnsi" w:eastAsia="Calibri" w:hAnsiTheme="minorHAnsi" w:cstheme="minorHAnsi"/>
                <w:color w:val="000000"/>
                <w:sz w:val="20"/>
                <w:szCs w:val="20"/>
                <w:lang w:val="sk-SK"/>
              </w:rPr>
              <w:t>-</w:t>
            </w:r>
          </w:p>
        </w:tc>
      </w:tr>
      <w:tr w:rsidR="008E0613" w:rsidRPr="007E4CB7" w14:paraId="68FA9F4A" w14:textId="3E182491" w:rsidTr="00092C21">
        <w:trPr>
          <w:trHeight w:val="274"/>
        </w:trPr>
        <w:tc>
          <w:tcPr>
            <w:tcW w:w="5108" w:type="dxa"/>
            <w:tcBorders>
              <w:top w:val="single" w:sz="4" w:space="0" w:color="000000"/>
              <w:left w:val="single" w:sz="8" w:space="0" w:color="000000"/>
              <w:bottom w:val="single" w:sz="4" w:space="0" w:color="000000"/>
              <w:right w:val="single" w:sz="4" w:space="0" w:color="000000"/>
            </w:tcBorders>
            <w:shd w:val="clear" w:color="auto" w:fill="auto"/>
          </w:tcPr>
          <w:p w14:paraId="3C1F2C44" w14:textId="77777777" w:rsidR="008E0613" w:rsidRPr="007E4CB7" w:rsidRDefault="008E0613" w:rsidP="00C6209D">
            <w:pPr>
              <w:spacing w:line="259" w:lineRule="auto"/>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48-port Gigabit Switch managed L2 + sfp + 10Gb NBD</w:t>
            </w:r>
          </w:p>
        </w:tc>
        <w:tc>
          <w:tcPr>
            <w:tcW w:w="4248" w:type="dxa"/>
            <w:tcBorders>
              <w:top w:val="single" w:sz="4" w:space="0" w:color="000000"/>
              <w:left w:val="single" w:sz="8" w:space="0" w:color="000000"/>
              <w:bottom w:val="single" w:sz="4" w:space="0" w:color="000000"/>
              <w:right w:val="single" w:sz="4" w:space="0" w:color="000000"/>
            </w:tcBorders>
          </w:tcPr>
          <w:p w14:paraId="3F3F9A94" w14:textId="77777777" w:rsidR="008E0613" w:rsidRPr="007E4CB7" w:rsidRDefault="008E0613" w:rsidP="00C6209D">
            <w:pPr>
              <w:spacing w:line="259" w:lineRule="auto"/>
              <w:rPr>
                <w:rFonts w:asciiTheme="minorHAnsi" w:eastAsia="Calibri" w:hAnsiTheme="minorHAnsi" w:cstheme="minorHAnsi"/>
                <w:color w:val="000000"/>
                <w:sz w:val="20"/>
                <w:szCs w:val="20"/>
              </w:rPr>
            </w:pPr>
          </w:p>
        </w:tc>
      </w:tr>
      <w:tr w:rsidR="008E0613" w:rsidRPr="007E4CB7" w14:paraId="5D653998" w14:textId="0619F9AF" w:rsidTr="00092C21">
        <w:trPr>
          <w:trHeight w:val="274"/>
        </w:trPr>
        <w:tc>
          <w:tcPr>
            <w:tcW w:w="5108" w:type="dxa"/>
            <w:tcBorders>
              <w:top w:val="single" w:sz="4" w:space="0" w:color="000000"/>
              <w:left w:val="single" w:sz="8" w:space="0" w:color="000000"/>
              <w:bottom w:val="single" w:sz="4" w:space="0" w:color="000000"/>
              <w:right w:val="single" w:sz="4" w:space="0" w:color="000000"/>
            </w:tcBorders>
            <w:shd w:val="clear" w:color="auto" w:fill="auto"/>
          </w:tcPr>
          <w:p w14:paraId="71BDBC69" w14:textId="77777777" w:rsidR="008E0613" w:rsidRPr="007E4CB7" w:rsidRDefault="008E0613" w:rsidP="00C6209D">
            <w:pPr>
              <w:spacing w:line="259" w:lineRule="auto"/>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24-port Gigabit Switch + managed L2 + sfp + 10Gb POE+ NBD</w:t>
            </w:r>
          </w:p>
        </w:tc>
        <w:tc>
          <w:tcPr>
            <w:tcW w:w="4248" w:type="dxa"/>
            <w:tcBorders>
              <w:top w:val="single" w:sz="4" w:space="0" w:color="000000"/>
              <w:left w:val="single" w:sz="8" w:space="0" w:color="000000"/>
              <w:bottom w:val="single" w:sz="4" w:space="0" w:color="000000"/>
              <w:right w:val="single" w:sz="4" w:space="0" w:color="000000"/>
            </w:tcBorders>
          </w:tcPr>
          <w:p w14:paraId="2D8C60DA" w14:textId="77777777" w:rsidR="008E0613" w:rsidRPr="007E4CB7" w:rsidRDefault="008E0613" w:rsidP="00C6209D">
            <w:pPr>
              <w:spacing w:line="259" w:lineRule="auto"/>
              <w:rPr>
                <w:rFonts w:asciiTheme="minorHAnsi" w:eastAsia="Calibri" w:hAnsiTheme="minorHAnsi" w:cstheme="minorHAnsi"/>
                <w:color w:val="000000"/>
                <w:sz w:val="20"/>
                <w:szCs w:val="20"/>
              </w:rPr>
            </w:pPr>
          </w:p>
        </w:tc>
      </w:tr>
      <w:tr w:rsidR="008E0613" w:rsidRPr="007E4CB7" w14:paraId="6FA424D3" w14:textId="7D6C6076" w:rsidTr="00092C21">
        <w:trPr>
          <w:trHeight w:val="274"/>
        </w:trPr>
        <w:tc>
          <w:tcPr>
            <w:tcW w:w="5108" w:type="dxa"/>
            <w:tcBorders>
              <w:top w:val="single" w:sz="4" w:space="0" w:color="000000"/>
              <w:left w:val="single" w:sz="8" w:space="0" w:color="000000"/>
              <w:bottom w:val="single" w:sz="4" w:space="0" w:color="000000"/>
              <w:right w:val="single" w:sz="4" w:space="0" w:color="000000"/>
            </w:tcBorders>
            <w:shd w:val="clear" w:color="auto" w:fill="auto"/>
          </w:tcPr>
          <w:p w14:paraId="0F5F5D7B" w14:textId="77777777" w:rsidR="008E0613" w:rsidRPr="007E4CB7" w:rsidRDefault="008E0613" w:rsidP="00C6209D">
            <w:pPr>
              <w:spacing w:line="259" w:lineRule="auto"/>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10GBASE SFP+ Cable 1 Meter</w:t>
            </w:r>
          </w:p>
        </w:tc>
        <w:tc>
          <w:tcPr>
            <w:tcW w:w="4248" w:type="dxa"/>
            <w:tcBorders>
              <w:top w:val="single" w:sz="4" w:space="0" w:color="000000"/>
              <w:left w:val="single" w:sz="8" w:space="0" w:color="000000"/>
              <w:bottom w:val="single" w:sz="4" w:space="0" w:color="000000"/>
              <w:right w:val="single" w:sz="4" w:space="0" w:color="000000"/>
            </w:tcBorders>
          </w:tcPr>
          <w:p w14:paraId="41BD83D5" w14:textId="77777777" w:rsidR="008E0613" w:rsidRPr="007E4CB7" w:rsidRDefault="008E0613" w:rsidP="00C6209D">
            <w:pPr>
              <w:spacing w:line="259" w:lineRule="auto"/>
              <w:rPr>
                <w:rFonts w:asciiTheme="minorHAnsi" w:eastAsia="Calibri" w:hAnsiTheme="minorHAnsi" w:cstheme="minorHAnsi"/>
                <w:color w:val="000000"/>
                <w:sz w:val="20"/>
                <w:szCs w:val="20"/>
              </w:rPr>
            </w:pPr>
          </w:p>
        </w:tc>
      </w:tr>
      <w:tr w:rsidR="008E0613" w:rsidRPr="007E4CB7" w14:paraId="6892647F" w14:textId="1E774AB0" w:rsidTr="00092C21">
        <w:trPr>
          <w:trHeight w:val="274"/>
        </w:trPr>
        <w:tc>
          <w:tcPr>
            <w:tcW w:w="5108" w:type="dxa"/>
            <w:tcBorders>
              <w:top w:val="single" w:sz="4" w:space="0" w:color="000000"/>
              <w:left w:val="single" w:sz="8" w:space="0" w:color="000000"/>
              <w:bottom w:val="single" w:sz="4" w:space="0" w:color="000000"/>
              <w:right w:val="single" w:sz="4" w:space="0" w:color="000000"/>
            </w:tcBorders>
            <w:shd w:val="clear" w:color="auto" w:fill="auto"/>
          </w:tcPr>
          <w:p w14:paraId="0725A5F9" w14:textId="77777777" w:rsidR="008E0613" w:rsidRPr="007E4CB7" w:rsidRDefault="008E0613" w:rsidP="00C6209D">
            <w:pPr>
              <w:spacing w:line="259" w:lineRule="auto"/>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Backup UPS rack version min 800W</w:t>
            </w:r>
          </w:p>
        </w:tc>
        <w:tc>
          <w:tcPr>
            <w:tcW w:w="4248" w:type="dxa"/>
            <w:tcBorders>
              <w:top w:val="single" w:sz="4" w:space="0" w:color="000000"/>
              <w:left w:val="single" w:sz="8" w:space="0" w:color="000000"/>
              <w:bottom w:val="single" w:sz="4" w:space="0" w:color="000000"/>
              <w:right w:val="single" w:sz="4" w:space="0" w:color="000000"/>
            </w:tcBorders>
          </w:tcPr>
          <w:p w14:paraId="61790047" w14:textId="77777777" w:rsidR="008E0613" w:rsidRPr="007E4CB7" w:rsidRDefault="008E0613" w:rsidP="00C6209D">
            <w:pPr>
              <w:spacing w:line="259" w:lineRule="auto"/>
              <w:rPr>
                <w:rFonts w:asciiTheme="minorHAnsi" w:eastAsia="Calibri" w:hAnsiTheme="minorHAnsi" w:cstheme="minorHAnsi"/>
                <w:color w:val="000000"/>
                <w:sz w:val="20"/>
                <w:szCs w:val="20"/>
              </w:rPr>
            </w:pPr>
          </w:p>
        </w:tc>
      </w:tr>
      <w:tr w:rsidR="008E0613" w:rsidRPr="007E4CB7" w14:paraId="38614136" w14:textId="7A0C826D" w:rsidTr="00092C21">
        <w:trPr>
          <w:trHeight w:val="276"/>
        </w:trPr>
        <w:tc>
          <w:tcPr>
            <w:tcW w:w="5108" w:type="dxa"/>
            <w:tcBorders>
              <w:top w:val="single" w:sz="4" w:space="0" w:color="000000"/>
              <w:left w:val="single" w:sz="8" w:space="0" w:color="000000"/>
              <w:bottom w:val="single" w:sz="4" w:space="0" w:color="000000"/>
              <w:right w:val="single" w:sz="4" w:space="0" w:color="000000"/>
            </w:tcBorders>
            <w:shd w:val="clear" w:color="auto" w:fill="auto"/>
          </w:tcPr>
          <w:p w14:paraId="532658E4" w14:textId="77777777" w:rsidR="008E0613" w:rsidRPr="007E4CB7" w:rsidRDefault="008E0613" w:rsidP="00C6209D">
            <w:pPr>
              <w:spacing w:line="259" w:lineRule="auto"/>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 xml:space="preserve">R3 </w:t>
            </w:r>
          </w:p>
        </w:tc>
        <w:tc>
          <w:tcPr>
            <w:tcW w:w="4248" w:type="dxa"/>
            <w:tcBorders>
              <w:top w:val="single" w:sz="4" w:space="0" w:color="000000"/>
              <w:left w:val="single" w:sz="8" w:space="0" w:color="000000"/>
              <w:bottom w:val="single" w:sz="4" w:space="0" w:color="000000"/>
              <w:right w:val="single" w:sz="4" w:space="0" w:color="000000"/>
            </w:tcBorders>
          </w:tcPr>
          <w:p w14:paraId="4CF4793F" w14:textId="0F106018" w:rsidR="008E0613" w:rsidRPr="008E0613" w:rsidRDefault="008E0613" w:rsidP="00C6209D">
            <w:pPr>
              <w:spacing w:line="259" w:lineRule="auto"/>
              <w:rPr>
                <w:rFonts w:asciiTheme="minorHAnsi" w:eastAsia="Calibri" w:hAnsiTheme="minorHAnsi" w:cstheme="minorHAnsi"/>
                <w:color w:val="000000"/>
                <w:sz w:val="20"/>
                <w:szCs w:val="20"/>
                <w:lang w:val="sk-SK"/>
              </w:rPr>
            </w:pPr>
            <w:r>
              <w:rPr>
                <w:rFonts w:asciiTheme="minorHAnsi" w:eastAsia="Calibri" w:hAnsiTheme="minorHAnsi" w:cstheme="minorHAnsi"/>
                <w:color w:val="000000"/>
                <w:sz w:val="20"/>
                <w:szCs w:val="20"/>
                <w:lang w:val="sk-SK"/>
              </w:rPr>
              <w:t>-</w:t>
            </w:r>
          </w:p>
        </w:tc>
      </w:tr>
      <w:tr w:rsidR="008E0613" w:rsidRPr="007E4CB7" w14:paraId="5D291C10" w14:textId="59DC4438" w:rsidTr="00092C21">
        <w:trPr>
          <w:trHeight w:val="274"/>
        </w:trPr>
        <w:tc>
          <w:tcPr>
            <w:tcW w:w="5108" w:type="dxa"/>
            <w:tcBorders>
              <w:top w:val="single" w:sz="4" w:space="0" w:color="000000"/>
              <w:left w:val="single" w:sz="8" w:space="0" w:color="000000"/>
              <w:bottom w:val="single" w:sz="4" w:space="0" w:color="000000"/>
              <w:right w:val="single" w:sz="4" w:space="0" w:color="000000"/>
            </w:tcBorders>
            <w:shd w:val="clear" w:color="auto" w:fill="auto"/>
          </w:tcPr>
          <w:p w14:paraId="060F97FA" w14:textId="77777777" w:rsidR="008E0613" w:rsidRPr="007E4CB7" w:rsidRDefault="008E0613" w:rsidP="00C6209D">
            <w:pPr>
              <w:spacing w:line="259" w:lineRule="auto"/>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48-port Gigabit Switch managed L2 + sfp + 10Gb NBD</w:t>
            </w:r>
          </w:p>
        </w:tc>
        <w:tc>
          <w:tcPr>
            <w:tcW w:w="4248" w:type="dxa"/>
            <w:tcBorders>
              <w:top w:val="single" w:sz="4" w:space="0" w:color="000000"/>
              <w:left w:val="single" w:sz="8" w:space="0" w:color="000000"/>
              <w:bottom w:val="single" w:sz="4" w:space="0" w:color="000000"/>
              <w:right w:val="single" w:sz="4" w:space="0" w:color="000000"/>
            </w:tcBorders>
          </w:tcPr>
          <w:p w14:paraId="72320C7B" w14:textId="77777777" w:rsidR="008E0613" w:rsidRPr="007E4CB7" w:rsidRDefault="008E0613" w:rsidP="00C6209D">
            <w:pPr>
              <w:spacing w:line="259" w:lineRule="auto"/>
              <w:rPr>
                <w:rFonts w:asciiTheme="minorHAnsi" w:eastAsia="Calibri" w:hAnsiTheme="minorHAnsi" w:cstheme="minorHAnsi"/>
                <w:color w:val="000000"/>
                <w:sz w:val="20"/>
                <w:szCs w:val="20"/>
              </w:rPr>
            </w:pPr>
          </w:p>
        </w:tc>
      </w:tr>
      <w:tr w:rsidR="008E0613" w:rsidRPr="007E4CB7" w14:paraId="4FC2ABE5" w14:textId="0515B95B" w:rsidTr="00092C21">
        <w:trPr>
          <w:trHeight w:val="274"/>
        </w:trPr>
        <w:tc>
          <w:tcPr>
            <w:tcW w:w="5108" w:type="dxa"/>
            <w:tcBorders>
              <w:top w:val="single" w:sz="4" w:space="0" w:color="000000"/>
              <w:left w:val="single" w:sz="8" w:space="0" w:color="000000"/>
              <w:bottom w:val="single" w:sz="4" w:space="0" w:color="000000"/>
              <w:right w:val="single" w:sz="4" w:space="0" w:color="000000"/>
            </w:tcBorders>
            <w:shd w:val="clear" w:color="auto" w:fill="auto"/>
          </w:tcPr>
          <w:p w14:paraId="0D267EE9" w14:textId="77777777" w:rsidR="008E0613" w:rsidRPr="007E4CB7" w:rsidRDefault="008E0613" w:rsidP="00C6209D">
            <w:pPr>
              <w:spacing w:line="259" w:lineRule="auto"/>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24-port Gigabit Switch managed L2 + sfp + 10Gb POE+ NBD</w:t>
            </w:r>
          </w:p>
        </w:tc>
        <w:tc>
          <w:tcPr>
            <w:tcW w:w="4248" w:type="dxa"/>
            <w:tcBorders>
              <w:top w:val="single" w:sz="4" w:space="0" w:color="000000"/>
              <w:left w:val="single" w:sz="8" w:space="0" w:color="000000"/>
              <w:bottom w:val="single" w:sz="4" w:space="0" w:color="000000"/>
              <w:right w:val="single" w:sz="4" w:space="0" w:color="000000"/>
            </w:tcBorders>
          </w:tcPr>
          <w:p w14:paraId="2D74967A" w14:textId="77777777" w:rsidR="008E0613" w:rsidRPr="007E4CB7" w:rsidRDefault="008E0613" w:rsidP="00C6209D">
            <w:pPr>
              <w:spacing w:line="259" w:lineRule="auto"/>
              <w:rPr>
                <w:rFonts w:asciiTheme="minorHAnsi" w:eastAsia="Calibri" w:hAnsiTheme="minorHAnsi" w:cstheme="minorHAnsi"/>
                <w:color w:val="000000"/>
                <w:sz w:val="20"/>
                <w:szCs w:val="20"/>
              </w:rPr>
            </w:pPr>
          </w:p>
        </w:tc>
      </w:tr>
      <w:tr w:rsidR="008E0613" w:rsidRPr="007E4CB7" w14:paraId="02276D92" w14:textId="6CBD858F" w:rsidTr="00092C21">
        <w:trPr>
          <w:trHeight w:val="274"/>
        </w:trPr>
        <w:tc>
          <w:tcPr>
            <w:tcW w:w="5108" w:type="dxa"/>
            <w:tcBorders>
              <w:top w:val="single" w:sz="4" w:space="0" w:color="000000"/>
              <w:left w:val="single" w:sz="8" w:space="0" w:color="000000"/>
              <w:bottom w:val="single" w:sz="4" w:space="0" w:color="000000"/>
              <w:right w:val="single" w:sz="4" w:space="0" w:color="000000"/>
            </w:tcBorders>
            <w:shd w:val="clear" w:color="auto" w:fill="auto"/>
          </w:tcPr>
          <w:p w14:paraId="7A4951F8" w14:textId="77777777" w:rsidR="008E0613" w:rsidRPr="007E4CB7" w:rsidRDefault="008E0613" w:rsidP="00C6209D">
            <w:pPr>
              <w:spacing w:line="259" w:lineRule="auto"/>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 xml:space="preserve">10GBASE SFP+ Cable 1 Meter </w:t>
            </w:r>
          </w:p>
        </w:tc>
        <w:tc>
          <w:tcPr>
            <w:tcW w:w="4248" w:type="dxa"/>
            <w:tcBorders>
              <w:top w:val="single" w:sz="4" w:space="0" w:color="000000"/>
              <w:left w:val="single" w:sz="8" w:space="0" w:color="000000"/>
              <w:bottom w:val="single" w:sz="4" w:space="0" w:color="000000"/>
              <w:right w:val="single" w:sz="4" w:space="0" w:color="000000"/>
            </w:tcBorders>
          </w:tcPr>
          <w:p w14:paraId="3DB9A47A" w14:textId="77777777" w:rsidR="008E0613" w:rsidRPr="007E4CB7" w:rsidRDefault="008E0613" w:rsidP="00C6209D">
            <w:pPr>
              <w:spacing w:line="259" w:lineRule="auto"/>
              <w:rPr>
                <w:rFonts w:asciiTheme="minorHAnsi" w:eastAsia="Calibri" w:hAnsiTheme="minorHAnsi" w:cstheme="minorHAnsi"/>
                <w:color w:val="000000"/>
                <w:sz w:val="20"/>
                <w:szCs w:val="20"/>
              </w:rPr>
            </w:pPr>
          </w:p>
        </w:tc>
      </w:tr>
      <w:tr w:rsidR="008E0613" w:rsidRPr="007E4CB7" w14:paraId="395B297F" w14:textId="15E7BAF5" w:rsidTr="00092C21">
        <w:trPr>
          <w:trHeight w:val="274"/>
        </w:trPr>
        <w:tc>
          <w:tcPr>
            <w:tcW w:w="5108" w:type="dxa"/>
            <w:tcBorders>
              <w:top w:val="single" w:sz="4" w:space="0" w:color="000000"/>
              <w:left w:val="single" w:sz="8" w:space="0" w:color="000000"/>
              <w:bottom w:val="single" w:sz="4" w:space="0" w:color="000000"/>
              <w:right w:val="single" w:sz="4" w:space="0" w:color="000000"/>
            </w:tcBorders>
            <w:shd w:val="clear" w:color="auto" w:fill="auto"/>
          </w:tcPr>
          <w:p w14:paraId="3DA32340" w14:textId="77777777" w:rsidR="008E0613" w:rsidRPr="007E4CB7" w:rsidRDefault="008E0613" w:rsidP="00C6209D">
            <w:pPr>
              <w:spacing w:line="259" w:lineRule="auto"/>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Backup UPS rack version min 800W</w:t>
            </w:r>
          </w:p>
        </w:tc>
        <w:tc>
          <w:tcPr>
            <w:tcW w:w="4248" w:type="dxa"/>
            <w:tcBorders>
              <w:top w:val="single" w:sz="4" w:space="0" w:color="000000"/>
              <w:left w:val="single" w:sz="8" w:space="0" w:color="000000"/>
              <w:bottom w:val="single" w:sz="4" w:space="0" w:color="000000"/>
              <w:right w:val="single" w:sz="4" w:space="0" w:color="000000"/>
            </w:tcBorders>
          </w:tcPr>
          <w:p w14:paraId="75FC0C49" w14:textId="77777777" w:rsidR="008E0613" w:rsidRPr="007E4CB7" w:rsidRDefault="008E0613" w:rsidP="00C6209D">
            <w:pPr>
              <w:spacing w:line="259" w:lineRule="auto"/>
              <w:rPr>
                <w:rFonts w:asciiTheme="minorHAnsi" w:eastAsia="Calibri" w:hAnsiTheme="minorHAnsi" w:cstheme="minorHAnsi"/>
                <w:color w:val="000000"/>
                <w:sz w:val="20"/>
                <w:szCs w:val="20"/>
              </w:rPr>
            </w:pPr>
          </w:p>
        </w:tc>
      </w:tr>
      <w:tr w:rsidR="008E0613" w:rsidRPr="007E4CB7" w14:paraId="6C5C6859" w14:textId="61705111" w:rsidTr="009B1360">
        <w:trPr>
          <w:trHeight w:val="274"/>
        </w:trPr>
        <w:tc>
          <w:tcPr>
            <w:tcW w:w="5108" w:type="dxa"/>
            <w:tcBorders>
              <w:top w:val="single" w:sz="4" w:space="0" w:color="000000"/>
              <w:left w:val="single" w:sz="8" w:space="0" w:color="000000"/>
              <w:bottom w:val="single" w:sz="4" w:space="0" w:color="000000"/>
              <w:right w:val="single" w:sz="4" w:space="0" w:color="000000"/>
            </w:tcBorders>
            <w:shd w:val="clear" w:color="auto" w:fill="8DB3E2" w:themeFill="text2" w:themeFillTint="66"/>
          </w:tcPr>
          <w:p w14:paraId="7953CBB1" w14:textId="77777777" w:rsidR="008E0613" w:rsidRPr="007E4CB7" w:rsidRDefault="008E0613" w:rsidP="00C6209D">
            <w:pPr>
              <w:spacing w:line="259" w:lineRule="auto"/>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 xml:space="preserve">R4 </w:t>
            </w:r>
          </w:p>
        </w:tc>
        <w:tc>
          <w:tcPr>
            <w:tcW w:w="4248" w:type="dxa"/>
            <w:tcBorders>
              <w:top w:val="single" w:sz="4" w:space="0" w:color="000000"/>
              <w:left w:val="single" w:sz="8" w:space="0" w:color="000000"/>
              <w:bottom w:val="single" w:sz="4" w:space="0" w:color="000000"/>
              <w:right w:val="single" w:sz="4" w:space="0" w:color="000000"/>
            </w:tcBorders>
            <w:shd w:val="clear" w:color="auto" w:fill="8DB3E2" w:themeFill="text2" w:themeFillTint="66"/>
          </w:tcPr>
          <w:p w14:paraId="2CE2DF74" w14:textId="02433856" w:rsidR="008E0613" w:rsidRPr="008E0613" w:rsidRDefault="008E0613" w:rsidP="00C6209D">
            <w:pPr>
              <w:spacing w:line="259" w:lineRule="auto"/>
              <w:rPr>
                <w:rFonts w:asciiTheme="minorHAnsi" w:eastAsia="Calibri" w:hAnsiTheme="minorHAnsi" w:cstheme="minorHAnsi"/>
                <w:color w:val="000000"/>
                <w:sz w:val="20"/>
                <w:szCs w:val="20"/>
                <w:lang w:val="sk-SK"/>
              </w:rPr>
            </w:pPr>
            <w:r>
              <w:rPr>
                <w:rFonts w:asciiTheme="minorHAnsi" w:eastAsia="Calibri" w:hAnsiTheme="minorHAnsi" w:cstheme="minorHAnsi"/>
                <w:color w:val="000000"/>
                <w:sz w:val="20"/>
                <w:szCs w:val="20"/>
                <w:lang w:val="sk-SK"/>
              </w:rPr>
              <w:t>-</w:t>
            </w:r>
          </w:p>
        </w:tc>
      </w:tr>
      <w:tr w:rsidR="008E0613" w:rsidRPr="007E4CB7" w14:paraId="426D89C2" w14:textId="16A33CA9" w:rsidTr="009B1360">
        <w:trPr>
          <w:trHeight w:val="276"/>
        </w:trPr>
        <w:tc>
          <w:tcPr>
            <w:tcW w:w="5108" w:type="dxa"/>
            <w:tcBorders>
              <w:top w:val="single" w:sz="4" w:space="0" w:color="000000"/>
              <w:left w:val="single" w:sz="8" w:space="0" w:color="000000"/>
              <w:bottom w:val="single" w:sz="4" w:space="0" w:color="000000"/>
              <w:right w:val="single" w:sz="4" w:space="0" w:color="000000"/>
            </w:tcBorders>
            <w:shd w:val="clear" w:color="auto" w:fill="8DB3E2" w:themeFill="text2" w:themeFillTint="66"/>
          </w:tcPr>
          <w:p w14:paraId="301C0B21" w14:textId="77777777" w:rsidR="008E0613" w:rsidRPr="007E4CB7" w:rsidRDefault="008E0613" w:rsidP="00C6209D">
            <w:pPr>
              <w:spacing w:line="259" w:lineRule="auto"/>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48-port Gigabit Switch managed L2 + sfp + 10Gb NBD</w:t>
            </w:r>
          </w:p>
        </w:tc>
        <w:tc>
          <w:tcPr>
            <w:tcW w:w="4248" w:type="dxa"/>
            <w:tcBorders>
              <w:top w:val="single" w:sz="4" w:space="0" w:color="000000"/>
              <w:left w:val="single" w:sz="8" w:space="0" w:color="000000"/>
              <w:bottom w:val="single" w:sz="4" w:space="0" w:color="000000"/>
              <w:right w:val="single" w:sz="4" w:space="0" w:color="000000"/>
            </w:tcBorders>
            <w:shd w:val="clear" w:color="auto" w:fill="8DB3E2" w:themeFill="text2" w:themeFillTint="66"/>
          </w:tcPr>
          <w:p w14:paraId="0F5AD8DE" w14:textId="77777777" w:rsidR="008E0613" w:rsidRPr="007E4CB7" w:rsidRDefault="008E0613" w:rsidP="00C6209D">
            <w:pPr>
              <w:spacing w:line="259" w:lineRule="auto"/>
              <w:rPr>
                <w:rFonts w:asciiTheme="minorHAnsi" w:eastAsia="Calibri" w:hAnsiTheme="minorHAnsi" w:cstheme="minorHAnsi"/>
                <w:color w:val="000000"/>
                <w:sz w:val="20"/>
                <w:szCs w:val="20"/>
              </w:rPr>
            </w:pPr>
          </w:p>
        </w:tc>
      </w:tr>
      <w:tr w:rsidR="008E0613" w:rsidRPr="007E4CB7" w14:paraId="58792511" w14:textId="2B3E7C57" w:rsidTr="009B1360">
        <w:trPr>
          <w:trHeight w:val="276"/>
        </w:trPr>
        <w:tc>
          <w:tcPr>
            <w:tcW w:w="5108" w:type="dxa"/>
            <w:tcBorders>
              <w:top w:val="single" w:sz="4" w:space="0" w:color="000000"/>
              <w:left w:val="single" w:sz="8" w:space="0" w:color="000000"/>
              <w:bottom w:val="single" w:sz="4" w:space="0" w:color="000000"/>
              <w:right w:val="single" w:sz="4" w:space="0" w:color="000000"/>
            </w:tcBorders>
            <w:shd w:val="clear" w:color="auto" w:fill="8DB3E2" w:themeFill="text2" w:themeFillTint="66"/>
          </w:tcPr>
          <w:p w14:paraId="7F4AB7C2" w14:textId="77777777" w:rsidR="008E0613" w:rsidRPr="007E4CB7" w:rsidRDefault="008E0613" w:rsidP="00C6209D">
            <w:pPr>
              <w:spacing w:line="259" w:lineRule="auto"/>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lastRenderedPageBreak/>
              <w:t>24-port Gigabit Switch managed L2 + sfp + 10Gb POE+ NBD</w:t>
            </w:r>
          </w:p>
        </w:tc>
        <w:tc>
          <w:tcPr>
            <w:tcW w:w="4248" w:type="dxa"/>
            <w:tcBorders>
              <w:top w:val="single" w:sz="4" w:space="0" w:color="000000"/>
              <w:left w:val="single" w:sz="8" w:space="0" w:color="000000"/>
              <w:bottom w:val="single" w:sz="4" w:space="0" w:color="000000"/>
              <w:right w:val="single" w:sz="4" w:space="0" w:color="000000"/>
            </w:tcBorders>
            <w:shd w:val="clear" w:color="auto" w:fill="8DB3E2" w:themeFill="text2" w:themeFillTint="66"/>
          </w:tcPr>
          <w:p w14:paraId="1734D838" w14:textId="77777777" w:rsidR="008E0613" w:rsidRPr="007E4CB7" w:rsidRDefault="008E0613" w:rsidP="00C6209D">
            <w:pPr>
              <w:spacing w:line="259" w:lineRule="auto"/>
              <w:rPr>
                <w:rFonts w:asciiTheme="minorHAnsi" w:eastAsia="Calibri" w:hAnsiTheme="minorHAnsi" w:cstheme="minorHAnsi"/>
                <w:color w:val="000000"/>
                <w:sz w:val="20"/>
                <w:szCs w:val="20"/>
              </w:rPr>
            </w:pPr>
          </w:p>
        </w:tc>
      </w:tr>
      <w:tr w:rsidR="008E0613" w:rsidRPr="007E4CB7" w14:paraId="66687CD6" w14:textId="6157A22D" w:rsidTr="009B1360">
        <w:trPr>
          <w:trHeight w:val="274"/>
        </w:trPr>
        <w:tc>
          <w:tcPr>
            <w:tcW w:w="5108" w:type="dxa"/>
            <w:tcBorders>
              <w:top w:val="single" w:sz="4" w:space="0" w:color="000000"/>
              <w:left w:val="single" w:sz="8" w:space="0" w:color="000000"/>
              <w:bottom w:val="single" w:sz="4" w:space="0" w:color="000000"/>
              <w:right w:val="single" w:sz="4" w:space="0" w:color="000000"/>
            </w:tcBorders>
            <w:shd w:val="clear" w:color="auto" w:fill="8DB3E2" w:themeFill="text2" w:themeFillTint="66"/>
          </w:tcPr>
          <w:p w14:paraId="3A8FEBB2" w14:textId="77777777" w:rsidR="008E0613" w:rsidRPr="007E4CB7" w:rsidRDefault="008E0613" w:rsidP="00C6209D">
            <w:pPr>
              <w:spacing w:line="259" w:lineRule="auto"/>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 xml:space="preserve">10GBASE SFP+ Cable 1 Meter </w:t>
            </w:r>
          </w:p>
        </w:tc>
        <w:tc>
          <w:tcPr>
            <w:tcW w:w="4248" w:type="dxa"/>
            <w:tcBorders>
              <w:top w:val="single" w:sz="4" w:space="0" w:color="000000"/>
              <w:left w:val="single" w:sz="8" w:space="0" w:color="000000"/>
              <w:bottom w:val="single" w:sz="4" w:space="0" w:color="000000"/>
              <w:right w:val="single" w:sz="4" w:space="0" w:color="000000"/>
            </w:tcBorders>
            <w:shd w:val="clear" w:color="auto" w:fill="8DB3E2" w:themeFill="text2" w:themeFillTint="66"/>
          </w:tcPr>
          <w:p w14:paraId="79F57D46" w14:textId="77777777" w:rsidR="008E0613" w:rsidRPr="007E4CB7" w:rsidRDefault="008E0613" w:rsidP="00C6209D">
            <w:pPr>
              <w:spacing w:line="259" w:lineRule="auto"/>
              <w:rPr>
                <w:rFonts w:asciiTheme="minorHAnsi" w:eastAsia="Calibri" w:hAnsiTheme="minorHAnsi" w:cstheme="minorHAnsi"/>
                <w:color w:val="000000"/>
                <w:sz w:val="20"/>
                <w:szCs w:val="20"/>
              </w:rPr>
            </w:pPr>
          </w:p>
        </w:tc>
      </w:tr>
      <w:tr w:rsidR="008E0613" w:rsidRPr="007E4CB7" w14:paraId="6D6515E2" w14:textId="59D3D9F8" w:rsidTr="009B1360">
        <w:trPr>
          <w:trHeight w:val="274"/>
        </w:trPr>
        <w:tc>
          <w:tcPr>
            <w:tcW w:w="5108" w:type="dxa"/>
            <w:tcBorders>
              <w:top w:val="single" w:sz="4" w:space="0" w:color="000000"/>
              <w:left w:val="single" w:sz="8" w:space="0" w:color="000000"/>
              <w:bottom w:val="single" w:sz="4" w:space="0" w:color="000000"/>
              <w:right w:val="single" w:sz="4" w:space="0" w:color="000000"/>
            </w:tcBorders>
            <w:shd w:val="clear" w:color="auto" w:fill="8DB3E2" w:themeFill="text2" w:themeFillTint="66"/>
          </w:tcPr>
          <w:p w14:paraId="518A06A4" w14:textId="77777777" w:rsidR="008E0613" w:rsidRPr="007E4CB7" w:rsidRDefault="008E0613" w:rsidP="00C6209D">
            <w:pPr>
              <w:spacing w:line="259" w:lineRule="auto"/>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Backup UPS rack version min 800W</w:t>
            </w:r>
          </w:p>
        </w:tc>
        <w:tc>
          <w:tcPr>
            <w:tcW w:w="4248" w:type="dxa"/>
            <w:tcBorders>
              <w:top w:val="single" w:sz="4" w:space="0" w:color="000000"/>
              <w:left w:val="single" w:sz="8" w:space="0" w:color="000000"/>
              <w:bottom w:val="single" w:sz="4" w:space="0" w:color="000000"/>
              <w:right w:val="single" w:sz="4" w:space="0" w:color="000000"/>
            </w:tcBorders>
            <w:shd w:val="clear" w:color="auto" w:fill="8DB3E2" w:themeFill="text2" w:themeFillTint="66"/>
          </w:tcPr>
          <w:p w14:paraId="2F5DDC88" w14:textId="77777777" w:rsidR="008E0613" w:rsidRPr="007E4CB7" w:rsidRDefault="008E0613" w:rsidP="00C6209D">
            <w:pPr>
              <w:spacing w:line="259" w:lineRule="auto"/>
              <w:rPr>
                <w:rFonts w:asciiTheme="minorHAnsi" w:eastAsia="Calibri" w:hAnsiTheme="minorHAnsi" w:cstheme="minorHAnsi"/>
                <w:color w:val="000000"/>
                <w:sz w:val="20"/>
                <w:szCs w:val="20"/>
              </w:rPr>
            </w:pPr>
          </w:p>
        </w:tc>
      </w:tr>
      <w:tr w:rsidR="008E0613" w:rsidRPr="007E4CB7" w14:paraId="207AFE03" w14:textId="3EE2144A" w:rsidTr="009B1360">
        <w:trPr>
          <w:trHeight w:val="274"/>
        </w:trPr>
        <w:tc>
          <w:tcPr>
            <w:tcW w:w="5108" w:type="dxa"/>
            <w:tcBorders>
              <w:top w:val="single" w:sz="4" w:space="0" w:color="000000"/>
              <w:left w:val="single" w:sz="8" w:space="0" w:color="000000"/>
              <w:bottom w:val="single" w:sz="4" w:space="0" w:color="000000"/>
              <w:right w:val="single" w:sz="4" w:space="0" w:color="000000"/>
            </w:tcBorders>
            <w:shd w:val="clear" w:color="auto" w:fill="8DB3E2" w:themeFill="text2" w:themeFillTint="66"/>
          </w:tcPr>
          <w:p w14:paraId="5A057244" w14:textId="77777777" w:rsidR="008E0613" w:rsidRPr="007E4CB7" w:rsidRDefault="008E0613" w:rsidP="00C6209D">
            <w:pPr>
              <w:spacing w:line="259" w:lineRule="auto"/>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 xml:space="preserve">Rack dualna akademia </w:t>
            </w:r>
          </w:p>
        </w:tc>
        <w:tc>
          <w:tcPr>
            <w:tcW w:w="4248" w:type="dxa"/>
            <w:tcBorders>
              <w:top w:val="single" w:sz="4" w:space="0" w:color="000000"/>
              <w:left w:val="single" w:sz="8" w:space="0" w:color="000000"/>
              <w:bottom w:val="single" w:sz="4" w:space="0" w:color="000000"/>
              <w:right w:val="single" w:sz="4" w:space="0" w:color="000000"/>
            </w:tcBorders>
            <w:shd w:val="clear" w:color="auto" w:fill="8DB3E2" w:themeFill="text2" w:themeFillTint="66"/>
          </w:tcPr>
          <w:p w14:paraId="02312E48" w14:textId="77777777" w:rsidR="008E0613" w:rsidRPr="007E4CB7" w:rsidRDefault="008E0613" w:rsidP="00C6209D">
            <w:pPr>
              <w:spacing w:line="259" w:lineRule="auto"/>
              <w:rPr>
                <w:rFonts w:asciiTheme="minorHAnsi" w:eastAsia="Calibri" w:hAnsiTheme="minorHAnsi" w:cstheme="minorHAnsi"/>
                <w:color w:val="000000"/>
                <w:sz w:val="20"/>
                <w:szCs w:val="20"/>
              </w:rPr>
            </w:pPr>
          </w:p>
        </w:tc>
      </w:tr>
      <w:tr w:rsidR="008E0613" w:rsidRPr="007E4CB7" w14:paraId="641375DD" w14:textId="33C93A01" w:rsidTr="009B1360">
        <w:trPr>
          <w:trHeight w:val="274"/>
        </w:trPr>
        <w:tc>
          <w:tcPr>
            <w:tcW w:w="5108" w:type="dxa"/>
            <w:tcBorders>
              <w:top w:val="single" w:sz="4" w:space="0" w:color="000000"/>
              <w:left w:val="single" w:sz="8" w:space="0" w:color="000000"/>
              <w:bottom w:val="single" w:sz="4" w:space="0" w:color="000000"/>
              <w:right w:val="single" w:sz="4" w:space="0" w:color="000000"/>
            </w:tcBorders>
            <w:shd w:val="clear" w:color="auto" w:fill="8DB3E2" w:themeFill="text2" w:themeFillTint="66"/>
          </w:tcPr>
          <w:p w14:paraId="296F8EBC" w14:textId="77777777" w:rsidR="008E0613" w:rsidRPr="007E4CB7" w:rsidRDefault="008E0613" w:rsidP="00C6209D">
            <w:pPr>
              <w:spacing w:line="259" w:lineRule="auto"/>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48-port Gigabit Switch managed L2 + sfp + 10Gb NBD</w:t>
            </w:r>
          </w:p>
        </w:tc>
        <w:tc>
          <w:tcPr>
            <w:tcW w:w="4248" w:type="dxa"/>
            <w:tcBorders>
              <w:top w:val="single" w:sz="4" w:space="0" w:color="000000"/>
              <w:left w:val="single" w:sz="8" w:space="0" w:color="000000"/>
              <w:bottom w:val="single" w:sz="4" w:space="0" w:color="000000"/>
              <w:right w:val="single" w:sz="4" w:space="0" w:color="000000"/>
            </w:tcBorders>
            <w:shd w:val="clear" w:color="auto" w:fill="8DB3E2" w:themeFill="text2" w:themeFillTint="66"/>
          </w:tcPr>
          <w:p w14:paraId="49C2F488" w14:textId="77777777" w:rsidR="008E0613" w:rsidRPr="007E4CB7" w:rsidRDefault="008E0613" w:rsidP="00C6209D">
            <w:pPr>
              <w:spacing w:line="259" w:lineRule="auto"/>
              <w:rPr>
                <w:rFonts w:asciiTheme="minorHAnsi" w:eastAsia="Calibri" w:hAnsiTheme="minorHAnsi" w:cstheme="minorHAnsi"/>
                <w:color w:val="000000"/>
                <w:sz w:val="20"/>
                <w:szCs w:val="20"/>
              </w:rPr>
            </w:pPr>
          </w:p>
        </w:tc>
      </w:tr>
      <w:tr w:rsidR="008E0613" w:rsidRPr="007E4CB7" w14:paraId="1EF32095" w14:textId="572BF0C7" w:rsidTr="009B1360">
        <w:trPr>
          <w:trHeight w:val="274"/>
        </w:trPr>
        <w:tc>
          <w:tcPr>
            <w:tcW w:w="5108" w:type="dxa"/>
            <w:tcBorders>
              <w:top w:val="single" w:sz="4" w:space="0" w:color="000000"/>
              <w:left w:val="single" w:sz="8" w:space="0" w:color="000000"/>
              <w:bottom w:val="single" w:sz="4" w:space="0" w:color="000000"/>
              <w:right w:val="single" w:sz="4" w:space="0" w:color="000000"/>
            </w:tcBorders>
            <w:shd w:val="clear" w:color="auto" w:fill="8DB3E2" w:themeFill="text2" w:themeFillTint="66"/>
          </w:tcPr>
          <w:p w14:paraId="599D7EE4" w14:textId="77777777" w:rsidR="008E0613" w:rsidRPr="007E4CB7" w:rsidRDefault="008E0613" w:rsidP="00C6209D">
            <w:pPr>
              <w:spacing w:line="259" w:lineRule="auto"/>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24-port Gigabit Switch managed L2 + sfp + 10Gb, možnosť aktívneho 802.3af/at a zároveň pasívneho PoE NBD</w:t>
            </w:r>
          </w:p>
        </w:tc>
        <w:tc>
          <w:tcPr>
            <w:tcW w:w="4248" w:type="dxa"/>
            <w:tcBorders>
              <w:top w:val="single" w:sz="4" w:space="0" w:color="000000"/>
              <w:left w:val="single" w:sz="8" w:space="0" w:color="000000"/>
              <w:bottom w:val="single" w:sz="4" w:space="0" w:color="000000"/>
              <w:right w:val="single" w:sz="4" w:space="0" w:color="000000"/>
            </w:tcBorders>
            <w:shd w:val="clear" w:color="auto" w:fill="8DB3E2" w:themeFill="text2" w:themeFillTint="66"/>
          </w:tcPr>
          <w:p w14:paraId="4BC0E74C" w14:textId="77777777" w:rsidR="008E0613" w:rsidRPr="007E4CB7" w:rsidRDefault="008E0613" w:rsidP="00C6209D">
            <w:pPr>
              <w:spacing w:line="259" w:lineRule="auto"/>
              <w:rPr>
                <w:rFonts w:asciiTheme="minorHAnsi" w:eastAsia="Calibri" w:hAnsiTheme="minorHAnsi" w:cstheme="minorHAnsi"/>
                <w:color w:val="000000"/>
                <w:sz w:val="20"/>
                <w:szCs w:val="20"/>
              </w:rPr>
            </w:pPr>
          </w:p>
        </w:tc>
      </w:tr>
      <w:tr w:rsidR="008E0613" w:rsidRPr="007E4CB7" w14:paraId="339AB76D" w14:textId="427622C1" w:rsidTr="009B1360">
        <w:trPr>
          <w:trHeight w:val="274"/>
        </w:trPr>
        <w:tc>
          <w:tcPr>
            <w:tcW w:w="5108" w:type="dxa"/>
            <w:tcBorders>
              <w:top w:val="single" w:sz="4" w:space="0" w:color="000000"/>
              <w:left w:val="single" w:sz="8" w:space="0" w:color="000000"/>
              <w:bottom w:val="single" w:sz="4" w:space="0" w:color="000000"/>
              <w:right w:val="single" w:sz="4" w:space="0" w:color="000000"/>
            </w:tcBorders>
            <w:shd w:val="clear" w:color="auto" w:fill="8DB3E2" w:themeFill="text2" w:themeFillTint="66"/>
          </w:tcPr>
          <w:p w14:paraId="7035B8D6" w14:textId="77777777" w:rsidR="008E0613" w:rsidRPr="007E4CB7" w:rsidRDefault="008E0613" w:rsidP="00C6209D">
            <w:pPr>
              <w:spacing w:line="259" w:lineRule="auto"/>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10GBASE SFP+ Cable 1 Meter</w:t>
            </w:r>
          </w:p>
        </w:tc>
        <w:tc>
          <w:tcPr>
            <w:tcW w:w="4248" w:type="dxa"/>
            <w:tcBorders>
              <w:top w:val="single" w:sz="4" w:space="0" w:color="000000"/>
              <w:left w:val="single" w:sz="8" w:space="0" w:color="000000"/>
              <w:bottom w:val="single" w:sz="4" w:space="0" w:color="000000"/>
              <w:right w:val="single" w:sz="4" w:space="0" w:color="000000"/>
            </w:tcBorders>
            <w:shd w:val="clear" w:color="auto" w:fill="8DB3E2" w:themeFill="text2" w:themeFillTint="66"/>
          </w:tcPr>
          <w:p w14:paraId="49201F47" w14:textId="77777777" w:rsidR="008E0613" w:rsidRPr="007E4CB7" w:rsidRDefault="008E0613" w:rsidP="00C6209D">
            <w:pPr>
              <w:spacing w:line="259" w:lineRule="auto"/>
              <w:rPr>
                <w:rFonts w:asciiTheme="minorHAnsi" w:eastAsia="Calibri" w:hAnsiTheme="minorHAnsi" w:cstheme="minorHAnsi"/>
                <w:color w:val="000000"/>
                <w:sz w:val="20"/>
                <w:szCs w:val="20"/>
              </w:rPr>
            </w:pPr>
          </w:p>
        </w:tc>
      </w:tr>
      <w:tr w:rsidR="008E0613" w:rsidRPr="007E4CB7" w14:paraId="78580FFB" w14:textId="705CC679" w:rsidTr="009B1360">
        <w:trPr>
          <w:trHeight w:val="290"/>
        </w:trPr>
        <w:tc>
          <w:tcPr>
            <w:tcW w:w="5108" w:type="dxa"/>
            <w:tcBorders>
              <w:top w:val="single" w:sz="4" w:space="0" w:color="000000"/>
              <w:left w:val="single" w:sz="8" w:space="0" w:color="000000"/>
              <w:bottom w:val="single" w:sz="4" w:space="0" w:color="000000"/>
              <w:right w:val="single" w:sz="4" w:space="0" w:color="000000"/>
            </w:tcBorders>
            <w:shd w:val="clear" w:color="auto" w:fill="8DB3E2" w:themeFill="text2" w:themeFillTint="66"/>
          </w:tcPr>
          <w:p w14:paraId="517BA843" w14:textId="77777777" w:rsidR="008E0613" w:rsidRPr="007E4CB7" w:rsidRDefault="008E0613" w:rsidP="00C6209D">
            <w:pPr>
              <w:spacing w:line="259" w:lineRule="auto"/>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Gigabit WDM single-mode MiniGBIC modul (SFP)</w:t>
            </w:r>
          </w:p>
        </w:tc>
        <w:tc>
          <w:tcPr>
            <w:tcW w:w="4248" w:type="dxa"/>
            <w:tcBorders>
              <w:top w:val="single" w:sz="4" w:space="0" w:color="000000"/>
              <w:left w:val="single" w:sz="8" w:space="0" w:color="000000"/>
              <w:bottom w:val="single" w:sz="4" w:space="0" w:color="000000"/>
              <w:right w:val="single" w:sz="4" w:space="0" w:color="000000"/>
            </w:tcBorders>
            <w:shd w:val="clear" w:color="auto" w:fill="8DB3E2" w:themeFill="text2" w:themeFillTint="66"/>
          </w:tcPr>
          <w:p w14:paraId="32370E70" w14:textId="77777777" w:rsidR="008E0613" w:rsidRPr="007E4CB7" w:rsidRDefault="008E0613" w:rsidP="00C6209D">
            <w:pPr>
              <w:spacing w:line="259" w:lineRule="auto"/>
              <w:rPr>
                <w:rFonts w:asciiTheme="minorHAnsi" w:eastAsia="Calibri" w:hAnsiTheme="minorHAnsi" w:cstheme="minorHAnsi"/>
                <w:color w:val="000000"/>
                <w:sz w:val="20"/>
                <w:szCs w:val="20"/>
              </w:rPr>
            </w:pPr>
          </w:p>
        </w:tc>
      </w:tr>
      <w:tr w:rsidR="008E0613" w:rsidRPr="007E4CB7" w14:paraId="32904A47" w14:textId="0531A98B" w:rsidTr="009B1360">
        <w:trPr>
          <w:trHeight w:val="290"/>
        </w:trPr>
        <w:tc>
          <w:tcPr>
            <w:tcW w:w="5108" w:type="dxa"/>
            <w:tcBorders>
              <w:top w:val="single" w:sz="4" w:space="0" w:color="000000"/>
              <w:left w:val="single" w:sz="8" w:space="0" w:color="000000"/>
              <w:bottom w:val="single" w:sz="4" w:space="0" w:color="000000"/>
              <w:right w:val="single" w:sz="4" w:space="0" w:color="000000"/>
            </w:tcBorders>
            <w:shd w:val="clear" w:color="auto" w:fill="8DB3E2" w:themeFill="text2" w:themeFillTint="66"/>
          </w:tcPr>
          <w:p w14:paraId="6569F9E8" w14:textId="77777777" w:rsidR="008E0613" w:rsidRPr="007E4CB7" w:rsidRDefault="008E0613" w:rsidP="00C6209D">
            <w:pPr>
              <w:spacing w:line="259" w:lineRule="auto"/>
              <w:rPr>
                <w:rFonts w:asciiTheme="minorHAnsi" w:eastAsia="Calibri" w:hAnsiTheme="minorHAnsi" w:cstheme="minorHAnsi"/>
                <w:color w:val="000000"/>
                <w:sz w:val="20"/>
                <w:szCs w:val="20"/>
              </w:rPr>
            </w:pPr>
            <w:r w:rsidRPr="007E4CB7">
              <w:rPr>
                <w:rFonts w:asciiTheme="minorHAnsi" w:eastAsia="Calibri" w:hAnsiTheme="minorHAnsi" w:cstheme="minorHAnsi"/>
                <w:color w:val="000000"/>
                <w:sz w:val="20"/>
                <w:szCs w:val="20"/>
              </w:rPr>
              <w:t>Backup UPS rack version min 800W</w:t>
            </w:r>
          </w:p>
        </w:tc>
        <w:tc>
          <w:tcPr>
            <w:tcW w:w="4248" w:type="dxa"/>
            <w:tcBorders>
              <w:top w:val="single" w:sz="4" w:space="0" w:color="000000"/>
              <w:left w:val="single" w:sz="8" w:space="0" w:color="000000"/>
              <w:bottom w:val="single" w:sz="4" w:space="0" w:color="000000"/>
              <w:right w:val="single" w:sz="4" w:space="0" w:color="000000"/>
            </w:tcBorders>
            <w:shd w:val="clear" w:color="auto" w:fill="8DB3E2" w:themeFill="text2" w:themeFillTint="66"/>
          </w:tcPr>
          <w:p w14:paraId="5D41FE94" w14:textId="77777777" w:rsidR="008E0613" w:rsidRPr="007E4CB7" w:rsidRDefault="008E0613" w:rsidP="00C6209D">
            <w:pPr>
              <w:spacing w:line="259" w:lineRule="auto"/>
              <w:rPr>
                <w:rFonts w:asciiTheme="minorHAnsi" w:eastAsia="Calibri" w:hAnsiTheme="minorHAnsi" w:cstheme="minorHAnsi"/>
                <w:color w:val="000000"/>
                <w:sz w:val="20"/>
                <w:szCs w:val="20"/>
              </w:rPr>
            </w:pPr>
          </w:p>
        </w:tc>
      </w:tr>
    </w:tbl>
    <w:p w14:paraId="647E5298" w14:textId="77777777" w:rsidR="008E0613" w:rsidRDefault="008E0613" w:rsidP="008E0613">
      <w:pPr>
        <w:pStyle w:val="Zkladntext2"/>
        <w:tabs>
          <w:tab w:val="left" w:pos="567"/>
          <w:tab w:val="left" w:pos="3119"/>
          <w:tab w:val="left" w:pos="5387"/>
        </w:tabs>
        <w:jc w:val="both"/>
        <w:rPr>
          <w:rFonts w:asciiTheme="minorHAnsi" w:hAnsiTheme="minorHAnsi" w:cstheme="minorHAnsi"/>
          <w:b w:val="0"/>
          <w:lang w:val="sk-SK"/>
        </w:rPr>
      </w:pPr>
    </w:p>
    <w:p w14:paraId="5D337206" w14:textId="77777777" w:rsidR="008E0613" w:rsidRDefault="008E0613" w:rsidP="008E0613">
      <w:pPr>
        <w:pStyle w:val="Zkladntext2"/>
        <w:tabs>
          <w:tab w:val="left" w:pos="567"/>
          <w:tab w:val="left" w:pos="3119"/>
          <w:tab w:val="left" w:pos="5387"/>
        </w:tabs>
        <w:jc w:val="both"/>
        <w:rPr>
          <w:rFonts w:asciiTheme="minorHAnsi" w:hAnsiTheme="minorHAnsi" w:cstheme="minorHAnsi"/>
          <w:b w:val="0"/>
          <w:lang w:val="sk-SK"/>
        </w:rPr>
      </w:pPr>
    </w:p>
    <w:p w14:paraId="19AA4419" w14:textId="77777777" w:rsidR="008E0613" w:rsidRPr="007E4CB7" w:rsidRDefault="008E0613" w:rsidP="008E0613">
      <w:pPr>
        <w:pStyle w:val="Zkladntext2"/>
        <w:tabs>
          <w:tab w:val="left" w:pos="567"/>
          <w:tab w:val="left" w:pos="3119"/>
          <w:tab w:val="left" w:pos="5387"/>
        </w:tabs>
        <w:jc w:val="both"/>
        <w:rPr>
          <w:rFonts w:asciiTheme="minorHAnsi" w:hAnsiTheme="minorHAnsi" w:cstheme="minorHAnsi"/>
          <w:b w:val="0"/>
          <w:lang w:val="sk-SK"/>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4"/>
        <w:gridCol w:w="3894"/>
        <w:gridCol w:w="4253"/>
      </w:tblGrid>
      <w:tr w:rsidR="00BD07F7" w:rsidRPr="00BD07F7" w14:paraId="48ED6431" w14:textId="1D874826" w:rsidTr="00092C21">
        <w:trPr>
          <w:trHeight w:val="315"/>
        </w:trPr>
        <w:tc>
          <w:tcPr>
            <w:tcW w:w="1204" w:type="dxa"/>
            <w:shd w:val="clear" w:color="auto" w:fill="auto"/>
            <w:noWrap/>
            <w:vAlign w:val="center"/>
            <w:hideMark/>
          </w:tcPr>
          <w:p w14:paraId="3403267C" w14:textId="54B231C2" w:rsidR="00BD07F7" w:rsidRPr="00BD07F7" w:rsidRDefault="00BD07F7" w:rsidP="009B1360">
            <w:pPr>
              <w:shd w:val="clear" w:color="auto" w:fill="8DB3E2" w:themeFill="text2" w:themeFillTint="66"/>
              <w:rPr>
                <w:rFonts w:asciiTheme="minorHAnsi" w:hAnsiTheme="minorHAnsi" w:cstheme="minorHAnsi"/>
                <w:color w:val="000000"/>
                <w:sz w:val="20"/>
                <w:szCs w:val="20"/>
                <w:lang w:val="sk-SK"/>
              </w:rPr>
            </w:pPr>
            <w:r w:rsidRPr="00BD07F7">
              <w:rPr>
                <w:rFonts w:asciiTheme="minorHAnsi" w:hAnsiTheme="minorHAnsi" w:cstheme="minorHAnsi"/>
                <w:color w:val="000000"/>
                <w:sz w:val="20"/>
                <w:szCs w:val="20"/>
                <w:lang w:val="sk-SK"/>
              </w:rPr>
              <w:t>Zariadenie</w:t>
            </w:r>
          </w:p>
        </w:tc>
        <w:tc>
          <w:tcPr>
            <w:tcW w:w="3894" w:type="dxa"/>
            <w:shd w:val="clear" w:color="auto" w:fill="auto"/>
            <w:noWrap/>
            <w:vAlign w:val="center"/>
            <w:hideMark/>
          </w:tcPr>
          <w:p w14:paraId="77E82DBF" w14:textId="3F9F53C9" w:rsidR="00BD07F7" w:rsidRPr="00BD07F7" w:rsidRDefault="00BD07F7" w:rsidP="009B1360">
            <w:pPr>
              <w:shd w:val="clear" w:color="auto" w:fill="8DB3E2" w:themeFill="text2" w:themeFillTint="66"/>
              <w:rPr>
                <w:rFonts w:asciiTheme="minorHAnsi" w:hAnsiTheme="minorHAnsi" w:cstheme="minorHAnsi"/>
                <w:color w:val="000000"/>
                <w:sz w:val="20"/>
                <w:szCs w:val="20"/>
              </w:rPr>
            </w:pPr>
            <w:r>
              <w:rPr>
                <w:rFonts w:asciiTheme="minorHAnsi" w:hAnsiTheme="minorHAnsi" w:cstheme="minorHAnsi"/>
                <w:sz w:val="20"/>
                <w:szCs w:val="20"/>
                <w:lang w:val="sk-SK"/>
              </w:rPr>
              <w:t>Požadované parametre</w:t>
            </w:r>
          </w:p>
        </w:tc>
        <w:tc>
          <w:tcPr>
            <w:tcW w:w="4253" w:type="dxa"/>
            <w:vAlign w:val="center"/>
          </w:tcPr>
          <w:p w14:paraId="69E7AE8C" w14:textId="0BD236DD" w:rsidR="00BD07F7" w:rsidRPr="00BD07F7" w:rsidRDefault="00BD07F7" w:rsidP="009B1360">
            <w:pPr>
              <w:shd w:val="clear" w:color="auto" w:fill="8DB3E2" w:themeFill="text2" w:themeFillTint="66"/>
              <w:rPr>
                <w:rFonts w:asciiTheme="minorHAnsi" w:hAnsiTheme="minorHAnsi" w:cstheme="minorHAnsi"/>
                <w:color w:val="000000"/>
                <w:sz w:val="20"/>
                <w:szCs w:val="20"/>
              </w:rPr>
            </w:pPr>
            <w:r>
              <w:rPr>
                <w:rFonts w:asciiTheme="minorHAnsi" w:hAnsiTheme="minorHAnsi" w:cstheme="minorHAnsi"/>
                <w:sz w:val="20"/>
                <w:szCs w:val="20"/>
                <w:lang w:val="sk-SK"/>
              </w:rPr>
              <w:t>Ponúkané parametre</w:t>
            </w:r>
          </w:p>
        </w:tc>
      </w:tr>
      <w:tr w:rsidR="00BD07F7" w:rsidRPr="007E4CB7" w14:paraId="7A88CB36" w14:textId="78201B68" w:rsidTr="00092C21">
        <w:trPr>
          <w:trHeight w:val="300"/>
        </w:trPr>
        <w:tc>
          <w:tcPr>
            <w:tcW w:w="1204" w:type="dxa"/>
            <w:vMerge w:val="restart"/>
            <w:shd w:val="clear" w:color="auto" w:fill="auto"/>
            <w:noWrap/>
            <w:vAlign w:val="center"/>
            <w:hideMark/>
          </w:tcPr>
          <w:p w14:paraId="56297B13" w14:textId="77777777" w:rsidR="00BD07F7" w:rsidRPr="007E4CB7" w:rsidRDefault="00BD07F7" w:rsidP="009B1360">
            <w:pPr>
              <w:shd w:val="clear" w:color="auto" w:fill="8DB3E2" w:themeFill="text2" w:themeFillTint="66"/>
              <w:rPr>
                <w:rFonts w:asciiTheme="minorHAnsi" w:hAnsiTheme="minorHAnsi" w:cstheme="minorHAnsi"/>
                <w:color w:val="000000"/>
                <w:sz w:val="20"/>
                <w:szCs w:val="20"/>
              </w:rPr>
            </w:pPr>
            <w:r w:rsidRPr="007E4CB7">
              <w:rPr>
                <w:rFonts w:asciiTheme="minorHAnsi" w:hAnsiTheme="minorHAnsi" w:cstheme="minorHAnsi"/>
                <w:color w:val="000000"/>
                <w:sz w:val="20"/>
                <w:szCs w:val="20"/>
              </w:rPr>
              <w:t xml:space="preserve">Server </w:t>
            </w:r>
          </w:p>
        </w:tc>
        <w:tc>
          <w:tcPr>
            <w:tcW w:w="3894" w:type="dxa"/>
            <w:shd w:val="clear" w:color="auto" w:fill="auto"/>
            <w:vAlign w:val="center"/>
            <w:hideMark/>
          </w:tcPr>
          <w:p w14:paraId="1063687D" w14:textId="77777777" w:rsidR="00BD07F7" w:rsidRPr="00B11BF0" w:rsidRDefault="00BD07F7" w:rsidP="009B1360">
            <w:pPr>
              <w:shd w:val="clear" w:color="auto" w:fill="8DB3E2" w:themeFill="text2" w:themeFillTint="66"/>
              <w:ind w:left="74" w:hanging="142"/>
              <w:rPr>
                <w:rFonts w:asciiTheme="minorHAnsi" w:hAnsiTheme="minorHAnsi" w:cstheme="minorHAnsi"/>
                <w:color w:val="000000"/>
                <w:sz w:val="20"/>
                <w:szCs w:val="20"/>
                <w:lang w:val="sk-SK"/>
              </w:rPr>
            </w:pPr>
            <w:r w:rsidRPr="007E4CB7">
              <w:rPr>
                <w:rFonts w:asciiTheme="minorHAnsi" w:hAnsiTheme="minorHAnsi" w:cstheme="minorHAnsi"/>
                <w:color w:val="000000"/>
                <w:sz w:val="20"/>
                <w:szCs w:val="20"/>
              </w:rPr>
              <w:t>- Intel Xeon alebo a viac, 4 jadrá a viac</w:t>
            </w:r>
            <w:r>
              <w:rPr>
                <w:rFonts w:asciiTheme="minorHAnsi" w:hAnsiTheme="minorHAnsi" w:cstheme="minorHAnsi"/>
                <w:color w:val="000000"/>
                <w:sz w:val="20"/>
                <w:szCs w:val="20"/>
                <w:lang w:val="sk-SK"/>
              </w:rPr>
              <w:t xml:space="preserve"> (alebo ekvivalentný)</w:t>
            </w:r>
          </w:p>
        </w:tc>
        <w:tc>
          <w:tcPr>
            <w:tcW w:w="4253" w:type="dxa"/>
          </w:tcPr>
          <w:p w14:paraId="02C849DD" w14:textId="77777777" w:rsidR="00BD07F7" w:rsidRPr="007E4CB7" w:rsidRDefault="00BD07F7" w:rsidP="009B1360">
            <w:pPr>
              <w:shd w:val="clear" w:color="auto" w:fill="8DB3E2" w:themeFill="text2" w:themeFillTint="66"/>
              <w:ind w:left="74" w:hanging="142"/>
              <w:rPr>
                <w:rFonts w:asciiTheme="minorHAnsi" w:hAnsiTheme="minorHAnsi" w:cstheme="minorHAnsi"/>
                <w:color w:val="000000"/>
                <w:sz w:val="20"/>
                <w:szCs w:val="20"/>
              </w:rPr>
            </w:pPr>
          </w:p>
        </w:tc>
      </w:tr>
      <w:tr w:rsidR="00BD07F7" w:rsidRPr="007E4CB7" w14:paraId="5683355A" w14:textId="58C6581C" w:rsidTr="00092C21">
        <w:trPr>
          <w:trHeight w:val="300"/>
        </w:trPr>
        <w:tc>
          <w:tcPr>
            <w:tcW w:w="1204" w:type="dxa"/>
            <w:vMerge/>
            <w:vAlign w:val="center"/>
            <w:hideMark/>
          </w:tcPr>
          <w:p w14:paraId="6CE8C68F" w14:textId="77777777" w:rsidR="00BD07F7" w:rsidRPr="007E4CB7" w:rsidRDefault="00BD07F7" w:rsidP="009B1360">
            <w:pPr>
              <w:shd w:val="clear" w:color="auto" w:fill="8DB3E2" w:themeFill="text2" w:themeFillTint="66"/>
              <w:rPr>
                <w:rFonts w:asciiTheme="minorHAnsi" w:hAnsiTheme="minorHAnsi" w:cstheme="minorHAnsi"/>
                <w:color w:val="000000"/>
                <w:sz w:val="20"/>
                <w:szCs w:val="20"/>
              </w:rPr>
            </w:pPr>
          </w:p>
        </w:tc>
        <w:tc>
          <w:tcPr>
            <w:tcW w:w="3894" w:type="dxa"/>
            <w:shd w:val="clear" w:color="auto" w:fill="auto"/>
            <w:vAlign w:val="center"/>
            <w:hideMark/>
          </w:tcPr>
          <w:p w14:paraId="3916442D" w14:textId="77777777" w:rsidR="00BD07F7" w:rsidRPr="007E4CB7" w:rsidRDefault="00BD07F7" w:rsidP="009B1360">
            <w:pPr>
              <w:shd w:val="clear" w:color="auto" w:fill="8DB3E2" w:themeFill="text2" w:themeFillTint="66"/>
              <w:ind w:left="74" w:hanging="142"/>
              <w:rPr>
                <w:rFonts w:asciiTheme="minorHAnsi" w:hAnsiTheme="minorHAnsi" w:cstheme="minorHAnsi"/>
                <w:color w:val="000000"/>
                <w:sz w:val="20"/>
                <w:szCs w:val="20"/>
              </w:rPr>
            </w:pPr>
            <w:r w:rsidRPr="007E4CB7">
              <w:rPr>
                <w:rFonts w:asciiTheme="minorHAnsi" w:hAnsiTheme="minorHAnsi" w:cstheme="minorHAnsi"/>
                <w:color w:val="000000"/>
                <w:sz w:val="20"/>
                <w:szCs w:val="20"/>
              </w:rPr>
              <w:t xml:space="preserve">- </w:t>
            </w:r>
            <w:r>
              <w:rPr>
                <w:rFonts w:asciiTheme="minorHAnsi" w:hAnsiTheme="minorHAnsi" w:cstheme="minorHAnsi"/>
                <w:color w:val="000000"/>
                <w:sz w:val="20"/>
                <w:szCs w:val="20"/>
                <w:lang w:val="sk-SK"/>
              </w:rPr>
              <w:t>minimálne</w:t>
            </w:r>
            <w:r w:rsidRPr="007E4CB7">
              <w:rPr>
                <w:rFonts w:asciiTheme="minorHAnsi" w:hAnsiTheme="minorHAnsi" w:cstheme="minorHAnsi"/>
                <w:color w:val="000000"/>
                <w:sz w:val="20"/>
                <w:szCs w:val="20"/>
              </w:rPr>
              <w:t xml:space="preserve"> 32 GB operačná pamäť RAM</w:t>
            </w:r>
          </w:p>
        </w:tc>
        <w:tc>
          <w:tcPr>
            <w:tcW w:w="4253" w:type="dxa"/>
          </w:tcPr>
          <w:p w14:paraId="4C2F0630" w14:textId="77777777" w:rsidR="00BD07F7" w:rsidRPr="007E4CB7" w:rsidRDefault="00BD07F7" w:rsidP="009B1360">
            <w:pPr>
              <w:shd w:val="clear" w:color="auto" w:fill="8DB3E2" w:themeFill="text2" w:themeFillTint="66"/>
              <w:ind w:left="74" w:hanging="142"/>
              <w:rPr>
                <w:rFonts w:asciiTheme="minorHAnsi" w:hAnsiTheme="minorHAnsi" w:cstheme="minorHAnsi"/>
                <w:color w:val="000000"/>
                <w:sz w:val="20"/>
                <w:szCs w:val="20"/>
              </w:rPr>
            </w:pPr>
          </w:p>
        </w:tc>
      </w:tr>
      <w:tr w:rsidR="00BD07F7" w:rsidRPr="007E4CB7" w14:paraId="4C9AE089" w14:textId="430D2C04" w:rsidTr="00092C21">
        <w:trPr>
          <w:trHeight w:val="411"/>
        </w:trPr>
        <w:tc>
          <w:tcPr>
            <w:tcW w:w="1204" w:type="dxa"/>
            <w:vMerge/>
            <w:vAlign w:val="center"/>
            <w:hideMark/>
          </w:tcPr>
          <w:p w14:paraId="02A2A95F" w14:textId="77777777" w:rsidR="00BD07F7" w:rsidRPr="007E4CB7" w:rsidRDefault="00BD07F7" w:rsidP="009B1360">
            <w:pPr>
              <w:shd w:val="clear" w:color="auto" w:fill="8DB3E2" w:themeFill="text2" w:themeFillTint="66"/>
              <w:rPr>
                <w:rFonts w:asciiTheme="minorHAnsi" w:hAnsiTheme="minorHAnsi" w:cstheme="minorHAnsi"/>
                <w:color w:val="000000"/>
                <w:sz w:val="20"/>
                <w:szCs w:val="20"/>
              </w:rPr>
            </w:pPr>
          </w:p>
        </w:tc>
        <w:tc>
          <w:tcPr>
            <w:tcW w:w="3894" w:type="dxa"/>
            <w:shd w:val="clear" w:color="auto" w:fill="auto"/>
            <w:vAlign w:val="center"/>
            <w:hideMark/>
          </w:tcPr>
          <w:p w14:paraId="354855AA" w14:textId="77777777" w:rsidR="00BD07F7" w:rsidRPr="007E4CB7" w:rsidRDefault="00BD07F7" w:rsidP="009B1360">
            <w:pPr>
              <w:shd w:val="clear" w:color="auto" w:fill="8DB3E2" w:themeFill="text2" w:themeFillTint="66"/>
              <w:ind w:left="74" w:hanging="142"/>
              <w:rPr>
                <w:rFonts w:asciiTheme="minorHAnsi" w:hAnsiTheme="minorHAnsi" w:cstheme="minorHAnsi"/>
                <w:color w:val="000000"/>
                <w:sz w:val="20"/>
                <w:szCs w:val="20"/>
              </w:rPr>
            </w:pPr>
            <w:r w:rsidRPr="007E4CB7">
              <w:rPr>
                <w:rFonts w:asciiTheme="minorHAnsi" w:hAnsiTheme="minorHAnsi" w:cstheme="minorHAnsi"/>
                <w:color w:val="000000"/>
                <w:sz w:val="20"/>
                <w:szCs w:val="20"/>
              </w:rPr>
              <w:t>- disková kapacita 20TB s toleranciou 1 vadného disku - HDD pevné disky určené pre nepretržitú prevádzku 24/7</w:t>
            </w:r>
          </w:p>
        </w:tc>
        <w:tc>
          <w:tcPr>
            <w:tcW w:w="4253" w:type="dxa"/>
          </w:tcPr>
          <w:p w14:paraId="6B5E615A" w14:textId="77777777" w:rsidR="00BD07F7" w:rsidRPr="007E4CB7" w:rsidRDefault="00BD07F7" w:rsidP="009B1360">
            <w:pPr>
              <w:shd w:val="clear" w:color="auto" w:fill="8DB3E2" w:themeFill="text2" w:themeFillTint="66"/>
              <w:ind w:left="74" w:hanging="142"/>
              <w:rPr>
                <w:rFonts w:asciiTheme="minorHAnsi" w:hAnsiTheme="minorHAnsi" w:cstheme="minorHAnsi"/>
                <w:color w:val="000000"/>
                <w:sz w:val="20"/>
                <w:szCs w:val="20"/>
              </w:rPr>
            </w:pPr>
          </w:p>
        </w:tc>
      </w:tr>
      <w:tr w:rsidR="00BD07F7" w:rsidRPr="007E4CB7" w14:paraId="2F01CC7F" w14:textId="1EC9B9FA" w:rsidTr="00092C21">
        <w:trPr>
          <w:trHeight w:val="300"/>
        </w:trPr>
        <w:tc>
          <w:tcPr>
            <w:tcW w:w="1204" w:type="dxa"/>
            <w:vMerge/>
            <w:vAlign w:val="center"/>
            <w:hideMark/>
          </w:tcPr>
          <w:p w14:paraId="6CA4D6A9" w14:textId="77777777" w:rsidR="00BD07F7" w:rsidRPr="007E4CB7" w:rsidRDefault="00BD07F7" w:rsidP="009B1360">
            <w:pPr>
              <w:shd w:val="clear" w:color="auto" w:fill="8DB3E2" w:themeFill="text2" w:themeFillTint="66"/>
              <w:rPr>
                <w:rFonts w:asciiTheme="minorHAnsi" w:hAnsiTheme="minorHAnsi" w:cstheme="minorHAnsi"/>
                <w:color w:val="000000"/>
                <w:sz w:val="20"/>
                <w:szCs w:val="20"/>
              </w:rPr>
            </w:pPr>
          </w:p>
        </w:tc>
        <w:tc>
          <w:tcPr>
            <w:tcW w:w="3894" w:type="dxa"/>
            <w:shd w:val="clear" w:color="auto" w:fill="auto"/>
            <w:vAlign w:val="center"/>
            <w:hideMark/>
          </w:tcPr>
          <w:p w14:paraId="0ACC0B02" w14:textId="77777777" w:rsidR="00BD07F7" w:rsidRPr="007E4CB7" w:rsidRDefault="00BD07F7" w:rsidP="009B1360">
            <w:pPr>
              <w:shd w:val="clear" w:color="auto" w:fill="8DB3E2" w:themeFill="text2" w:themeFillTint="66"/>
              <w:ind w:left="74" w:hanging="142"/>
              <w:rPr>
                <w:rFonts w:asciiTheme="minorHAnsi" w:hAnsiTheme="minorHAnsi" w:cstheme="minorHAnsi"/>
                <w:color w:val="000000"/>
                <w:sz w:val="20"/>
                <w:szCs w:val="20"/>
              </w:rPr>
            </w:pPr>
            <w:r w:rsidRPr="007E4CB7">
              <w:rPr>
                <w:rFonts w:asciiTheme="minorHAnsi" w:hAnsiTheme="minorHAnsi" w:cstheme="minorHAnsi"/>
                <w:color w:val="000000"/>
                <w:sz w:val="20"/>
                <w:szCs w:val="20"/>
              </w:rPr>
              <w:t>- požadovaná rezerva v počte diskových šácht pre ďalšie rozširovanie</w:t>
            </w:r>
          </w:p>
        </w:tc>
        <w:tc>
          <w:tcPr>
            <w:tcW w:w="4253" w:type="dxa"/>
          </w:tcPr>
          <w:p w14:paraId="3BF05E19" w14:textId="77777777" w:rsidR="00BD07F7" w:rsidRPr="007E4CB7" w:rsidRDefault="00BD07F7" w:rsidP="009B1360">
            <w:pPr>
              <w:shd w:val="clear" w:color="auto" w:fill="8DB3E2" w:themeFill="text2" w:themeFillTint="66"/>
              <w:ind w:left="74" w:hanging="142"/>
              <w:rPr>
                <w:rFonts w:asciiTheme="minorHAnsi" w:hAnsiTheme="minorHAnsi" w:cstheme="minorHAnsi"/>
                <w:color w:val="000000"/>
                <w:sz w:val="20"/>
                <w:szCs w:val="20"/>
              </w:rPr>
            </w:pPr>
          </w:p>
        </w:tc>
      </w:tr>
      <w:tr w:rsidR="00BD07F7" w:rsidRPr="007E4CB7" w14:paraId="11CE4581" w14:textId="0F56BA5B" w:rsidTr="00092C21">
        <w:trPr>
          <w:trHeight w:val="300"/>
        </w:trPr>
        <w:tc>
          <w:tcPr>
            <w:tcW w:w="1204" w:type="dxa"/>
            <w:vMerge/>
            <w:vAlign w:val="center"/>
            <w:hideMark/>
          </w:tcPr>
          <w:p w14:paraId="730EF3A2" w14:textId="77777777" w:rsidR="00BD07F7" w:rsidRPr="007E4CB7" w:rsidRDefault="00BD07F7" w:rsidP="009B1360">
            <w:pPr>
              <w:shd w:val="clear" w:color="auto" w:fill="8DB3E2" w:themeFill="text2" w:themeFillTint="66"/>
              <w:rPr>
                <w:rFonts w:asciiTheme="minorHAnsi" w:hAnsiTheme="minorHAnsi" w:cstheme="minorHAnsi"/>
                <w:color w:val="000000"/>
                <w:sz w:val="20"/>
                <w:szCs w:val="20"/>
              </w:rPr>
            </w:pPr>
          </w:p>
        </w:tc>
        <w:tc>
          <w:tcPr>
            <w:tcW w:w="3894" w:type="dxa"/>
            <w:shd w:val="clear" w:color="auto" w:fill="auto"/>
            <w:vAlign w:val="center"/>
            <w:hideMark/>
          </w:tcPr>
          <w:p w14:paraId="1FA58357" w14:textId="77777777" w:rsidR="00BD07F7" w:rsidRPr="007E4CB7" w:rsidRDefault="00BD07F7" w:rsidP="009B1360">
            <w:pPr>
              <w:shd w:val="clear" w:color="auto" w:fill="8DB3E2" w:themeFill="text2" w:themeFillTint="66"/>
              <w:ind w:left="74" w:hanging="142"/>
              <w:rPr>
                <w:rFonts w:asciiTheme="minorHAnsi" w:hAnsiTheme="minorHAnsi" w:cstheme="minorHAnsi"/>
                <w:color w:val="000000"/>
                <w:sz w:val="20"/>
                <w:szCs w:val="20"/>
              </w:rPr>
            </w:pPr>
            <w:r w:rsidRPr="007E4CB7">
              <w:rPr>
                <w:rFonts w:asciiTheme="minorHAnsi" w:hAnsiTheme="minorHAnsi" w:cstheme="minorHAnsi"/>
                <w:color w:val="000000"/>
                <w:sz w:val="20"/>
                <w:szCs w:val="20"/>
              </w:rPr>
              <w:t>- klonovanie oboch zariadení s možnosťou automatického prevzatia služieb pri výpadku - failover</w:t>
            </w:r>
          </w:p>
        </w:tc>
        <w:tc>
          <w:tcPr>
            <w:tcW w:w="4253" w:type="dxa"/>
          </w:tcPr>
          <w:p w14:paraId="0D37DD4C" w14:textId="77777777" w:rsidR="00BD07F7" w:rsidRPr="007E4CB7" w:rsidRDefault="00BD07F7" w:rsidP="009B1360">
            <w:pPr>
              <w:shd w:val="clear" w:color="auto" w:fill="8DB3E2" w:themeFill="text2" w:themeFillTint="66"/>
              <w:ind w:left="74" w:hanging="142"/>
              <w:rPr>
                <w:rFonts w:asciiTheme="minorHAnsi" w:hAnsiTheme="minorHAnsi" w:cstheme="minorHAnsi"/>
                <w:color w:val="000000"/>
                <w:sz w:val="20"/>
                <w:szCs w:val="20"/>
              </w:rPr>
            </w:pPr>
          </w:p>
        </w:tc>
      </w:tr>
      <w:tr w:rsidR="00BD07F7" w:rsidRPr="007E4CB7" w14:paraId="7B17F199" w14:textId="333174D7" w:rsidTr="00092C21">
        <w:trPr>
          <w:trHeight w:val="300"/>
        </w:trPr>
        <w:tc>
          <w:tcPr>
            <w:tcW w:w="1204" w:type="dxa"/>
            <w:vMerge/>
            <w:vAlign w:val="center"/>
            <w:hideMark/>
          </w:tcPr>
          <w:p w14:paraId="314D24E1" w14:textId="77777777" w:rsidR="00BD07F7" w:rsidRPr="007E4CB7" w:rsidRDefault="00BD07F7" w:rsidP="009B1360">
            <w:pPr>
              <w:shd w:val="clear" w:color="auto" w:fill="8DB3E2" w:themeFill="text2" w:themeFillTint="66"/>
              <w:rPr>
                <w:rFonts w:asciiTheme="minorHAnsi" w:hAnsiTheme="minorHAnsi" w:cstheme="minorHAnsi"/>
                <w:color w:val="000000"/>
                <w:sz w:val="20"/>
                <w:szCs w:val="20"/>
              </w:rPr>
            </w:pPr>
          </w:p>
        </w:tc>
        <w:tc>
          <w:tcPr>
            <w:tcW w:w="3894" w:type="dxa"/>
            <w:shd w:val="clear" w:color="auto" w:fill="auto"/>
            <w:vAlign w:val="center"/>
            <w:hideMark/>
          </w:tcPr>
          <w:p w14:paraId="778C9C5C" w14:textId="77777777" w:rsidR="00BD07F7" w:rsidRPr="007E4CB7" w:rsidRDefault="00BD07F7" w:rsidP="009B1360">
            <w:pPr>
              <w:shd w:val="clear" w:color="auto" w:fill="8DB3E2" w:themeFill="text2" w:themeFillTint="66"/>
              <w:ind w:left="74" w:hanging="142"/>
              <w:rPr>
                <w:rFonts w:asciiTheme="minorHAnsi" w:hAnsiTheme="minorHAnsi" w:cstheme="minorHAnsi"/>
                <w:color w:val="000000"/>
                <w:sz w:val="20"/>
                <w:szCs w:val="20"/>
              </w:rPr>
            </w:pPr>
            <w:r w:rsidRPr="007E4CB7">
              <w:rPr>
                <w:rFonts w:asciiTheme="minorHAnsi" w:hAnsiTheme="minorHAnsi" w:cstheme="minorHAnsi"/>
                <w:color w:val="000000"/>
                <w:sz w:val="20"/>
                <w:szCs w:val="20"/>
              </w:rPr>
              <w:t>- vrátane potrebného príslušenstva pre montáž do dátového rozvádzača a pripojenia do zvyšku siete</w:t>
            </w:r>
          </w:p>
        </w:tc>
        <w:tc>
          <w:tcPr>
            <w:tcW w:w="4253" w:type="dxa"/>
          </w:tcPr>
          <w:p w14:paraId="0B5C39D8" w14:textId="77777777" w:rsidR="00BD07F7" w:rsidRPr="007E4CB7" w:rsidRDefault="00BD07F7" w:rsidP="009B1360">
            <w:pPr>
              <w:shd w:val="clear" w:color="auto" w:fill="8DB3E2" w:themeFill="text2" w:themeFillTint="66"/>
              <w:ind w:left="74" w:hanging="142"/>
              <w:rPr>
                <w:rFonts w:asciiTheme="minorHAnsi" w:hAnsiTheme="minorHAnsi" w:cstheme="minorHAnsi"/>
                <w:color w:val="000000"/>
                <w:sz w:val="20"/>
                <w:szCs w:val="20"/>
              </w:rPr>
            </w:pPr>
          </w:p>
        </w:tc>
      </w:tr>
      <w:tr w:rsidR="00BD07F7" w:rsidRPr="007E4CB7" w14:paraId="7850A29B" w14:textId="6C23CFDC" w:rsidTr="00092C21">
        <w:trPr>
          <w:trHeight w:val="315"/>
        </w:trPr>
        <w:tc>
          <w:tcPr>
            <w:tcW w:w="1204" w:type="dxa"/>
            <w:vMerge/>
            <w:vAlign w:val="center"/>
            <w:hideMark/>
          </w:tcPr>
          <w:p w14:paraId="609C6E6B" w14:textId="77777777" w:rsidR="00BD07F7" w:rsidRPr="007E4CB7" w:rsidRDefault="00BD07F7" w:rsidP="009B1360">
            <w:pPr>
              <w:shd w:val="clear" w:color="auto" w:fill="8DB3E2" w:themeFill="text2" w:themeFillTint="66"/>
              <w:rPr>
                <w:rFonts w:asciiTheme="minorHAnsi" w:hAnsiTheme="minorHAnsi" w:cstheme="minorHAnsi"/>
                <w:color w:val="000000"/>
                <w:sz w:val="20"/>
                <w:szCs w:val="20"/>
              </w:rPr>
            </w:pPr>
          </w:p>
        </w:tc>
        <w:tc>
          <w:tcPr>
            <w:tcW w:w="3894" w:type="dxa"/>
            <w:shd w:val="clear" w:color="auto" w:fill="auto"/>
            <w:vAlign w:val="center"/>
            <w:hideMark/>
          </w:tcPr>
          <w:p w14:paraId="6C44F82D" w14:textId="77777777" w:rsidR="00BD07F7" w:rsidRPr="007E4CB7" w:rsidRDefault="00BD07F7" w:rsidP="009B1360">
            <w:pPr>
              <w:shd w:val="clear" w:color="auto" w:fill="8DB3E2" w:themeFill="text2" w:themeFillTint="66"/>
              <w:ind w:left="74" w:hanging="142"/>
              <w:rPr>
                <w:rFonts w:asciiTheme="minorHAnsi" w:hAnsiTheme="minorHAnsi" w:cstheme="minorHAnsi"/>
                <w:color w:val="000000"/>
                <w:sz w:val="20"/>
                <w:szCs w:val="20"/>
              </w:rPr>
            </w:pPr>
            <w:r w:rsidRPr="007E4CB7">
              <w:rPr>
                <w:rFonts w:asciiTheme="minorHAnsi" w:hAnsiTheme="minorHAnsi" w:cstheme="minorHAnsi"/>
                <w:color w:val="000000"/>
                <w:sz w:val="20"/>
                <w:szCs w:val="20"/>
              </w:rPr>
              <w:t>- možnosť hlásenia chýb na hardware-i zariadenia na e-mail</w:t>
            </w:r>
          </w:p>
          <w:p w14:paraId="2CF1D979" w14:textId="77777777" w:rsidR="00BD07F7" w:rsidRPr="007E4CB7" w:rsidRDefault="00BD07F7" w:rsidP="009B1360">
            <w:pPr>
              <w:shd w:val="clear" w:color="auto" w:fill="8DB3E2" w:themeFill="text2" w:themeFillTint="66"/>
              <w:ind w:left="74" w:hanging="142"/>
              <w:rPr>
                <w:rFonts w:asciiTheme="minorHAnsi" w:hAnsiTheme="minorHAnsi" w:cstheme="minorHAnsi"/>
                <w:color w:val="000000"/>
                <w:sz w:val="20"/>
                <w:szCs w:val="20"/>
              </w:rPr>
            </w:pPr>
            <w:r w:rsidRPr="007E4CB7">
              <w:rPr>
                <w:rFonts w:asciiTheme="minorHAnsi" w:hAnsiTheme="minorHAnsi" w:cstheme="minorHAnsi"/>
                <w:color w:val="000000"/>
                <w:sz w:val="20"/>
                <w:szCs w:val="20"/>
              </w:rPr>
              <w:t>- manažment konzola na diaľku</w:t>
            </w:r>
          </w:p>
          <w:p w14:paraId="5530CC00" w14:textId="77777777" w:rsidR="00BD07F7" w:rsidRPr="007E4CB7" w:rsidRDefault="00BD07F7" w:rsidP="009B1360">
            <w:pPr>
              <w:shd w:val="clear" w:color="auto" w:fill="8DB3E2" w:themeFill="text2" w:themeFillTint="66"/>
              <w:ind w:left="74" w:hanging="142"/>
              <w:rPr>
                <w:rFonts w:asciiTheme="minorHAnsi" w:hAnsiTheme="minorHAnsi" w:cstheme="minorHAnsi"/>
                <w:color w:val="000000"/>
                <w:sz w:val="20"/>
                <w:szCs w:val="20"/>
              </w:rPr>
            </w:pPr>
            <w:r w:rsidRPr="007E4CB7">
              <w:rPr>
                <w:rFonts w:asciiTheme="minorHAnsi" w:hAnsiTheme="minorHAnsi" w:cstheme="minorHAnsi"/>
                <w:color w:val="000000"/>
                <w:sz w:val="20"/>
                <w:szCs w:val="20"/>
              </w:rPr>
              <w:t>- záruka NBD</w:t>
            </w:r>
          </w:p>
          <w:p w14:paraId="4C0EFC0F" w14:textId="77777777" w:rsidR="00BD07F7" w:rsidRPr="007E4CB7" w:rsidRDefault="00BD07F7" w:rsidP="009B1360">
            <w:pPr>
              <w:shd w:val="clear" w:color="auto" w:fill="8DB3E2" w:themeFill="text2" w:themeFillTint="66"/>
              <w:ind w:left="74" w:hanging="142"/>
              <w:rPr>
                <w:rFonts w:asciiTheme="minorHAnsi" w:hAnsiTheme="minorHAnsi" w:cstheme="minorHAnsi"/>
                <w:color w:val="000000"/>
                <w:sz w:val="20"/>
                <w:szCs w:val="20"/>
              </w:rPr>
            </w:pPr>
            <w:r w:rsidRPr="007E4CB7">
              <w:rPr>
                <w:rFonts w:asciiTheme="minorHAnsi" w:hAnsiTheme="minorHAnsi" w:cstheme="minorHAnsi"/>
                <w:color w:val="000000"/>
                <w:sz w:val="20"/>
                <w:szCs w:val="20"/>
              </w:rPr>
              <w:t>- prepojovacie 10GBps káble</w:t>
            </w:r>
          </w:p>
        </w:tc>
        <w:tc>
          <w:tcPr>
            <w:tcW w:w="4253" w:type="dxa"/>
          </w:tcPr>
          <w:p w14:paraId="34EA1432" w14:textId="77777777" w:rsidR="00BD07F7" w:rsidRPr="007E4CB7" w:rsidRDefault="00BD07F7" w:rsidP="009B1360">
            <w:pPr>
              <w:shd w:val="clear" w:color="auto" w:fill="8DB3E2" w:themeFill="text2" w:themeFillTint="66"/>
              <w:ind w:left="74" w:hanging="142"/>
              <w:rPr>
                <w:rFonts w:asciiTheme="minorHAnsi" w:hAnsiTheme="minorHAnsi" w:cstheme="minorHAnsi"/>
                <w:color w:val="000000"/>
                <w:sz w:val="20"/>
                <w:szCs w:val="20"/>
              </w:rPr>
            </w:pPr>
          </w:p>
        </w:tc>
      </w:tr>
      <w:tr w:rsidR="00BD07F7" w:rsidRPr="007E4CB7" w14:paraId="23BB70F4" w14:textId="1315A3F3" w:rsidTr="00092C21">
        <w:trPr>
          <w:trHeight w:val="315"/>
        </w:trPr>
        <w:tc>
          <w:tcPr>
            <w:tcW w:w="1204" w:type="dxa"/>
            <w:vAlign w:val="center"/>
          </w:tcPr>
          <w:p w14:paraId="487B01A1" w14:textId="77777777" w:rsidR="00BD07F7" w:rsidRPr="007E4CB7" w:rsidRDefault="00BD07F7" w:rsidP="009B1360">
            <w:pPr>
              <w:shd w:val="clear" w:color="auto" w:fill="8DB3E2" w:themeFill="text2" w:themeFillTint="66"/>
              <w:rPr>
                <w:rFonts w:asciiTheme="minorHAnsi" w:hAnsiTheme="minorHAnsi" w:cstheme="minorHAnsi"/>
                <w:color w:val="000000"/>
                <w:sz w:val="20"/>
                <w:szCs w:val="20"/>
              </w:rPr>
            </w:pPr>
            <w:r w:rsidRPr="007E4CB7">
              <w:rPr>
                <w:rFonts w:asciiTheme="minorHAnsi" w:hAnsiTheme="minorHAnsi" w:cstheme="minorHAnsi"/>
                <w:color w:val="000000"/>
                <w:sz w:val="20"/>
                <w:szCs w:val="20"/>
              </w:rPr>
              <w:t>OS SW</w:t>
            </w:r>
          </w:p>
        </w:tc>
        <w:tc>
          <w:tcPr>
            <w:tcW w:w="3894" w:type="dxa"/>
            <w:shd w:val="clear" w:color="auto" w:fill="auto"/>
            <w:vAlign w:val="center"/>
          </w:tcPr>
          <w:p w14:paraId="31FA57EE" w14:textId="77777777" w:rsidR="00BD07F7" w:rsidRPr="007E4CB7" w:rsidRDefault="00BD07F7" w:rsidP="009B1360">
            <w:pPr>
              <w:pStyle w:val="Odsekzoznamu"/>
              <w:numPr>
                <w:ilvl w:val="0"/>
                <w:numId w:val="39"/>
              </w:numPr>
              <w:shd w:val="clear" w:color="auto" w:fill="8DB3E2" w:themeFill="text2" w:themeFillTint="66"/>
              <w:ind w:left="74" w:hanging="142"/>
              <w:contextualSpacing/>
              <w:rPr>
                <w:rFonts w:asciiTheme="minorHAnsi" w:hAnsiTheme="minorHAnsi" w:cstheme="minorHAnsi"/>
                <w:color w:val="000000"/>
                <w:sz w:val="20"/>
                <w:szCs w:val="20"/>
              </w:rPr>
            </w:pPr>
            <w:r w:rsidRPr="007E4CB7">
              <w:rPr>
                <w:rFonts w:asciiTheme="minorHAnsi" w:hAnsiTheme="minorHAnsi" w:cstheme="minorHAnsi"/>
                <w:color w:val="000000"/>
                <w:sz w:val="20"/>
                <w:szCs w:val="20"/>
              </w:rPr>
              <w:t>Operačný systém s podporou virtualizácie minimálne pre 4x virtuálny server vrátane failover</w:t>
            </w:r>
          </w:p>
        </w:tc>
        <w:tc>
          <w:tcPr>
            <w:tcW w:w="4253" w:type="dxa"/>
          </w:tcPr>
          <w:p w14:paraId="403F5654" w14:textId="77777777" w:rsidR="00BD07F7" w:rsidRPr="007E4CB7" w:rsidRDefault="00BD07F7" w:rsidP="009B1360">
            <w:pPr>
              <w:pStyle w:val="Odsekzoznamu"/>
              <w:numPr>
                <w:ilvl w:val="0"/>
                <w:numId w:val="39"/>
              </w:numPr>
              <w:shd w:val="clear" w:color="auto" w:fill="8DB3E2" w:themeFill="text2" w:themeFillTint="66"/>
              <w:ind w:left="74" w:hanging="142"/>
              <w:contextualSpacing/>
              <w:rPr>
                <w:rFonts w:asciiTheme="minorHAnsi" w:hAnsiTheme="minorHAnsi" w:cstheme="minorHAnsi"/>
                <w:color w:val="000000"/>
                <w:sz w:val="20"/>
                <w:szCs w:val="20"/>
              </w:rPr>
            </w:pPr>
          </w:p>
        </w:tc>
      </w:tr>
      <w:tr w:rsidR="00BD07F7" w:rsidRPr="007E4CB7" w14:paraId="1ED020E4" w14:textId="58DF9F11" w:rsidTr="00092C21">
        <w:trPr>
          <w:trHeight w:val="315"/>
        </w:trPr>
        <w:tc>
          <w:tcPr>
            <w:tcW w:w="1204" w:type="dxa"/>
            <w:vAlign w:val="center"/>
          </w:tcPr>
          <w:p w14:paraId="68E911F0" w14:textId="77777777" w:rsidR="00BD07F7" w:rsidRPr="007E4CB7" w:rsidRDefault="00BD07F7" w:rsidP="009B1360">
            <w:pPr>
              <w:shd w:val="clear" w:color="auto" w:fill="8DB3E2" w:themeFill="text2" w:themeFillTint="66"/>
              <w:rPr>
                <w:rFonts w:asciiTheme="minorHAnsi" w:hAnsiTheme="minorHAnsi" w:cstheme="minorHAnsi"/>
                <w:color w:val="000000"/>
                <w:sz w:val="20"/>
                <w:szCs w:val="20"/>
              </w:rPr>
            </w:pPr>
            <w:r w:rsidRPr="007E4CB7">
              <w:rPr>
                <w:rFonts w:asciiTheme="minorHAnsi" w:hAnsiTheme="minorHAnsi" w:cstheme="minorHAnsi"/>
                <w:color w:val="000000"/>
                <w:sz w:val="20"/>
                <w:szCs w:val="20"/>
              </w:rPr>
              <w:t>OS SW</w:t>
            </w:r>
          </w:p>
        </w:tc>
        <w:tc>
          <w:tcPr>
            <w:tcW w:w="3894" w:type="dxa"/>
            <w:shd w:val="clear" w:color="auto" w:fill="auto"/>
            <w:vAlign w:val="center"/>
          </w:tcPr>
          <w:p w14:paraId="50620119" w14:textId="77777777" w:rsidR="00BD07F7" w:rsidRPr="007E4CB7" w:rsidRDefault="00BD07F7" w:rsidP="009B1360">
            <w:pPr>
              <w:pStyle w:val="Odsekzoznamu"/>
              <w:numPr>
                <w:ilvl w:val="0"/>
                <w:numId w:val="38"/>
              </w:numPr>
              <w:shd w:val="clear" w:color="auto" w:fill="8DB3E2" w:themeFill="text2" w:themeFillTint="66"/>
              <w:ind w:left="74" w:hanging="142"/>
              <w:contextualSpacing/>
              <w:rPr>
                <w:rFonts w:asciiTheme="minorHAnsi" w:hAnsiTheme="minorHAnsi" w:cstheme="minorHAnsi"/>
                <w:color w:val="000000"/>
                <w:sz w:val="20"/>
                <w:szCs w:val="20"/>
              </w:rPr>
            </w:pPr>
            <w:r w:rsidRPr="007E4CB7">
              <w:rPr>
                <w:rFonts w:asciiTheme="minorHAnsi" w:hAnsiTheme="minorHAnsi" w:cstheme="minorHAnsi"/>
                <w:color w:val="000000"/>
                <w:sz w:val="20"/>
                <w:szCs w:val="20"/>
              </w:rPr>
              <w:t>Operačný systém s podporou spravovania užívateľských kont na klientskych a serverových staniciach</w:t>
            </w:r>
          </w:p>
        </w:tc>
        <w:tc>
          <w:tcPr>
            <w:tcW w:w="4253" w:type="dxa"/>
          </w:tcPr>
          <w:p w14:paraId="15E6451E" w14:textId="77777777" w:rsidR="00BD07F7" w:rsidRPr="007E4CB7" w:rsidRDefault="00BD07F7" w:rsidP="009B1360">
            <w:pPr>
              <w:pStyle w:val="Odsekzoznamu"/>
              <w:numPr>
                <w:ilvl w:val="0"/>
                <w:numId w:val="38"/>
              </w:numPr>
              <w:shd w:val="clear" w:color="auto" w:fill="8DB3E2" w:themeFill="text2" w:themeFillTint="66"/>
              <w:ind w:left="74" w:hanging="142"/>
              <w:contextualSpacing/>
              <w:rPr>
                <w:rFonts w:asciiTheme="minorHAnsi" w:hAnsiTheme="minorHAnsi" w:cstheme="minorHAnsi"/>
                <w:color w:val="000000"/>
                <w:sz w:val="20"/>
                <w:szCs w:val="20"/>
              </w:rPr>
            </w:pPr>
          </w:p>
        </w:tc>
      </w:tr>
      <w:tr w:rsidR="00BD07F7" w:rsidRPr="007E4CB7" w14:paraId="67C04D43" w14:textId="3DF63FA1" w:rsidTr="00092C21">
        <w:trPr>
          <w:trHeight w:val="315"/>
        </w:trPr>
        <w:tc>
          <w:tcPr>
            <w:tcW w:w="1204" w:type="dxa"/>
            <w:vAlign w:val="center"/>
          </w:tcPr>
          <w:p w14:paraId="318A820D" w14:textId="77777777" w:rsidR="00BD07F7" w:rsidRPr="007E4CB7" w:rsidRDefault="00BD07F7" w:rsidP="009B1360">
            <w:pPr>
              <w:shd w:val="clear" w:color="auto" w:fill="8DB3E2" w:themeFill="text2" w:themeFillTint="66"/>
              <w:rPr>
                <w:rFonts w:asciiTheme="minorHAnsi" w:hAnsiTheme="minorHAnsi" w:cstheme="minorHAnsi"/>
                <w:color w:val="000000"/>
                <w:sz w:val="20"/>
                <w:szCs w:val="20"/>
              </w:rPr>
            </w:pPr>
            <w:r w:rsidRPr="007E4CB7">
              <w:rPr>
                <w:rFonts w:asciiTheme="minorHAnsi" w:hAnsiTheme="minorHAnsi" w:cstheme="minorHAnsi"/>
                <w:color w:val="000000"/>
                <w:sz w:val="20"/>
                <w:szCs w:val="20"/>
              </w:rPr>
              <w:t>OS SW</w:t>
            </w:r>
          </w:p>
        </w:tc>
        <w:tc>
          <w:tcPr>
            <w:tcW w:w="3894" w:type="dxa"/>
            <w:shd w:val="clear" w:color="auto" w:fill="auto"/>
            <w:vAlign w:val="center"/>
          </w:tcPr>
          <w:p w14:paraId="29AC018B" w14:textId="77777777" w:rsidR="00BD07F7" w:rsidRPr="007E4CB7" w:rsidRDefault="00BD07F7" w:rsidP="009B1360">
            <w:pPr>
              <w:pStyle w:val="Odsekzoznamu"/>
              <w:numPr>
                <w:ilvl w:val="0"/>
                <w:numId w:val="38"/>
              </w:numPr>
              <w:shd w:val="clear" w:color="auto" w:fill="8DB3E2" w:themeFill="text2" w:themeFillTint="66"/>
              <w:ind w:left="74" w:hanging="142"/>
              <w:contextualSpacing/>
              <w:rPr>
                <w:rFonts w:asciiTheme="minorHAnsi" w:hAnsiTheme="minorHAnsi" w:cstheme="minorHAnsi"/>
                <w:color w:val="000000"/>
                <w:sz w:val="20"/>
                <w:szCs w:val="20"/>
              </w:rPr>
            </w:pPr>
            <w:r w:rsidRPr="007E4CB7">
              <w:rPr>
                <w:rFonts w:asciiTheme="minorHAnsi" w:hAnsiTheme="minorHAnsi" w:cstheme="minorHAnsi"/>
                <w:color w:val="000000"/>
                <w:sz w:val="20"/>
                <w:szCs w:val="20"/>
              </w:rPr>
              <w:t>Operačný systém s podporou spravovania doménového radiča</w:t>
            </w:r>
          </w:p>
        </w:tc>
        <w:tc>
          <w:tcPr>
            <w:tcW w:w="4253" w:type="dxa"/>
          </w:tcPr>
          <w:p w14:paraId="2AF3D204" w14:textId="77777777" w:rsidR="00BD07F7" w:rsidRPr="007E4CB7" w:rsidRDefault="00BD07F7" w:rsidP="009B1360">
            <w:pPr>
              <w:pStyle w:val="Odsekzoznamu"/>
              <w:numPr>
                <w:ilvl w:val="0"/>
                <w:numId w:val="38"/>
              </w:numPr>
              <w:shd w:val="clear" w:color="auto" w:fill="8DB3E2" w:themeFill="text2" w:themeFillTint="66"/>
              <w:ind w:left="74" w:hanging="142"/>
              <w:contextualSpacing/>
              <w:rPr>
                <w:rFonts w:asciiTheme="minorHAnsi" w:hAnsiTheme="minorHAnsi" w:cstheme="minorHAnsi"/>
                <w:color w:val="000000"/>
                <w:sz w:val="20"/>
                <w:szCs w:val="20"/>
              </w:rPr>
            </w:pPr>
          </w:p>
        </w:tc>
      </w:tr>
      <w:tr w:rsidR="00BD07F7" w:rsidRPr="007E4CB7" w14:paraId="755661F5" w14:textId="66CCA4B7" w:rsidTr="00092C21">
        <w:trPr>
          <w:trHeight w:val="130"/>
        </w:trPr>
        <w:tc>
          <w:tcPr>
            <w:tcW w:w="1204" w:type="dxa"/>
            <w:shd w:val="clear" w:color="auto" w:fill="auto"/>
            <w:noWrap/>
            <w:vAlign w:val="center"/>
            <w:hideMark/>
          </w:tcPr>
          <w:p w14:paraId="5760DED4" w14:textId="77777777" w:rsidR="00BD07F7" w:rsidRPr="007E4CB7" w:rsidRDefault="00BD07F7" w:rsidP="009B1360">
            <w:pPr>
              <w:shd w:val="clear" w:color="auto" w:fill="8DB3E2" w:themeFill="text2" w:themeFillTint="66"/>
              <w:rPr>
                <w:rFonts w:asciiTheme="minorHAnsi" w:hAnsiTheme="minorHAnsi" w:cstheme="minorHAnsi"/>
                <w:color w:val="000000"/>
                <w:sz w:val="20"/>
                <w:szCs w:val="20"/>
              </w:rPr>
            </w:pPr>
            <w:r w:rsidRPr="007E4CB7">
              <w:rPr>
                <w:rFonts w:asciiTheme="minorHAnsi" w:hAnsiTheme="minorHAnsi" w:cstheme="minorHAnsi"/>
                <w:color w:val="000000"/>
                <w:sz w:val="20"/>
                <w:szCs w:val="20"/>
              </w:rPr>
              <w:t>Wi-Fi prístup. body</w:t>
            </w:r>
          </w:p>
        </w:tc>
        <w:tc>
          <w:tcPr>
            <w:tcW w:w="3894" w:type="dxa"/>
            <w:shd w:val="clear" w:color="auto" w:fill="auto"/>
            <w:vAlign w:val="center"/>
            <w:hideMark/>
          </w:tcPr>
          <w:p w14:paraId="3A513C8A" w14:textId="77777777" w:rsidR="00BD07F7" w:rsidRPr="007E4CB7" w:rsidRDefault="00BD07F7" w:rsidP="009B1360">
            <w:pPr>
              <w:shd w:val="clear" w:color="auto" w:fill="8DB3E2" w:themeFill="text2" w:themeFillTint="66"/>
              <w:ind w:left="74" w:hanging="142"/>
              <w:rPr>
                <w:rFonts w:asciiTheme="minorHAnsi" w:hAnsiTheme="minorHAnsi" w:cstheme="minorHAnsi"/>
                <w:color w:val="000000"/>
                <w:sz w:val="20"/>
                <w:szCs w:val="20"/>
              </w:rPr>
            </w:pPr>
            <w:r w:rsidRPr="007E4CB7">
              <w:rPr>
                <w:rFonts w:asciiTheme="minorHAnsi" w:hAnsiTheme="minorHAnsi" w:cstheme="minorHAnsi"/>
                <w:color w:val="000000"/>
                <w:sz w:val="20"/>
                <w:szCs w:val="20"/>
              </w:rPr>
              <w:t>- podhľadové prevedenie, 2,4GHz a 5GHz pásmo, PoE napájanie, centrálny management prístup. bodov</w:t>
            </w:r>
          </w:p>
        </w:tc>
        <w:tc>
          <w:tcPr>
            <w:tcW w:w="4253" w:type="dxa"/>
          </w:tcPr>
          <w:p w14:paraId="53D7E256" w14:textId="77777777" w:rsidR="00BD07F7" w:rsidRPr="007E4CB7" w:rsidRDefault="00BD07F7" w:rsidP="009B1360">
            <w:pPr>
              <w:shd w:val="clear" w:color="auto" w:fill="8DB3E2" w:themeFill="text2" w:themeFillTint="66"/>
              <w:ind w:left="74" w:hanging="142"/>
              <w:rPr>
                <w:rFonts w:asciiTheme="minorHAnsi" w:hAnsiTheme="minorHAnsi" w:cstheme="minorHAnsi"/>
                <w:color w:val="000000"/>
                <w:sz w:val="20"/>
                <w:szCs w:val="20"/>
              </w:rPr>
            </w:pPr>
          </w:p>
        </w:tc>
      </w:tr>
      <w:tr w:rsidR="00BD07F7" w:rsidRPr="007E4CB7" w14:paraId="2EDABE1C" w14:textId="1C12DFA0" w:rsidTr="00092C21">
        <w:trPr>
          <w:trHeight w:val="315"/>
        </w:trPr>
        <w:tc>
          <w:tcPr>
            <w:tcW w:w="1204" w:type="dxa"/>
            <w:shd w:val="clear" w:color="auto" w:fill="auto"/>
            <w:noWrap/>
            <w:vAlign w:val="center"/>
            <w:hideMark/>
          </w:tcPr>
          <w:p w14:paraId="0DF8E560" w14:textId="77777777" w:rsidR="00BD07F7" w:rsidRPr="007E4CB7" w:rsidRDefault="00BD07F7" w:rsidP="009B1360">
            <w:pPr>
              <w:shd w:val="clear" w:color="auto" w:fill="8DB3E2" w:themeFill="text2" w:themeFillTint="66"/>
              <w:rPr>
                <w:rFonts w:asciiTheme="minorHAnsi" w:hAnsiTheme="minorHAnsi" w:cstheme="minorHAnsi"/>
                <w:color w:val="000000"/>
                <w:sz w:val="20"/>
                <w:szCs w:val="20"/>
              </w:rPr>
            </w:pPr>
            <w:r w:rsidRPr="007E4CB7">
              <w:rPr>
                <w:rFonts w:asciiTheme="minorHAnsi" w:hAnsiTheme="minorHAnsi" w:cstheme="minorHAnsi"/>
                <w:color w:val="000000"/>
                <w:sz w:val="20"/>
                <w:szCs w:val="20"/>
              </w:rPr>
              <w:t>Router</w:t>
            </w:r>
          </w:p>
        </w:tc>
        <w:tc>
          <w:tcPr>
            <w:tcW w:w="3894" w:type="dxa"/>
            <w:shd w:val="clear" w:color="auto" w:fill="auto"/>
            <w:vAlign w:val="center"/>
            <w:hideMark/>
          </w:tcPr>
          <w:p w14:paraId="2084409C" w14:textId="77777777" w:rsidR="00BD07F7" w:rsidRPr="007E4CB7" w:rsidRDefault="00BD07F7" w:rsidP="009B1360">
            <w:pPr>
              <w:shd w:val="clear" w:color="auto" w:fill="8DB3E2" w:themeFill="text2" w:themeFillTint="66"/>
              <w:ind w:left="74" w:hanging="142"/>
              <w:rPr>
                <w:rFonts w:asciiTheme="minorHAnsi" w:hAnsiTheme="minorHAnsi" w:cstheme="minorHAnsi"/>
                <w:color w:val="000000"/>
                <w:sz w:val="20"/>
                <w:szCs w:val="20"/>
              </w:rPr>
            </w:pPr>
            <w:r w:rsidRPr="007E4CB7">
              <w:rPr>
                <w:rFonts w:asciiTheme="minorHAnsi" w:hAnsiTheme="minorHAnsi" w:cstheme="minorHAnsi"/>
                <w:color w:val="000000"/>
                <w:sz w:val="20"/>
                <w:szCs w:val="20"/>
              </w:rPr>
              <w:t>- 6x Gbps ethernet, 2x a viac SFP+, CPU 1,2GHz a viac, RAM 2GB a viac, dva napájacie zdroje – failover</w:t>
            </w:r>
          </w:p>
          <w:p w14:paraId="0CAF6503" w14:textId="77777777" w:rsidR="00BD07F7" w:rsidRPr="007E4CB7" w:rsidRDefault="00BD07F7" w:rsidP="009B1360">
            <w:pPr>
              <w:shd w:val="clear" w:color="auto" w:fill="8DB3E2" w:themeFill="text2" w:themeFillTint="66"/>
              <w:ind w:left="74" w:hanging="142"/>
              <w:rPr>
                <w:rFonts w:asciiTheme="minorHAnsi" w:hAnsiTheme="minorHAnsi" w:cstheme="minorHAnsi"/>
                <w:color w:val="000000"/>
                <w:sz w:val="20"/>
                <w:szCs w:val="20"/>
              </w:rPr>
            </w:pPr>
            <w:r w:rsidRPr="007E4CB7">
              <w:rPr>
                <w:rFonts w:asciiTheme="minorHAnsi" w:hAnsiTheme="minorHAnsi" w:cstheme="minorHAnsi"/>
                <w:color w:val="000000"/>
                <w:sz w:val="20"/>
                <w:szCs w:val="20"/>
              </w:rPr>
              <w:t>- podrobná konfigurácia brány firewall</w:t>
            </w:r>
          </w:p>
        </w:tc>
        <w:tc>
          <w:tcPr>
            <w:tcW w:w="4253" w:type="dxa"/>
          </w:tcPr>
          <w:p w14:paraId="1B19C38F" w14:textId="77777777" w:rsidR="00BD07F7" w:rsidRPr="007E4CB7" w:rsidRDefault="00BD07F7" w:rsidP="009B1360">
            <w:pPr>
              <w:shd w:val="clear" w:color="auto" w:fill="8DB3E2" w:themeFill="text2" w:themeFillTint="66"/>
              <w:ind w:left="74" w:hanging="142"/>
              <w:rPr>
                <w:rFonts w:asciiTheme="minorHAnsi" w:hAnsiTheme="minorHAnsi" w:cstheme="minorHAnsi"/>
                <w:color w:val="000000"/>
                <w:sz w:val="20"/>
                <w:szCs w:val="20"/>
              </w:rPr>
            </w:pPr>
          </w:p>
        </w:tc>
      </w:tr>
      <w:tr w:rsidR="00BD07F7" w:rsidRPr="007E4CB7" w14:paraId="0A4C02B7" w14:textId="467014E6" w:rsidTr="00092C21">
        <w:trPr>
          <w:trHeight w:val="502"/>
        </w:trPr>
        <w:tc>
          <w:tcPr>
            <w:tcW w:w="1204" w:type="dxa"/>
            <w:vMerge w:val="restart"/>
            <w:shd w:val="clear" w:color="auto" w:fill="auto"/>
            <w:noWrap/>
            <w:vAlign w:val="center"/>
            <w:hideMark/>
          </w:tcPr>
          <w:p w14:paraId="18BC0DF8" w14:textId="77777777" w:rsidR="00BD07F7" w:rsidRPr="007E4CB7" w:rsidRDefault="00BD07F7" w:rsidP="009B1360">
            <w:pPr>
              <w:shd w:val="clear" w:color="auto" w:fill="8DB3E2" w:themeFill="text2" w:themeFillTint="66"/>
              <w:rPr>
                <w:rFonts w:asciiTheme="minorHAnsi" w:hAnsiTheme="minorHAnsi" w:cstheme="minorHAnsi"/>
                <w:color w:val="000000"/>
                <w:sz w:val="20"/>
                <w:szCs w:val="20"/>
              </w:rPr>
            </w:pPr>
            <w:r w:rsidRPr="007E4CB7">
              <w:rPr>
                <w:rFonts w:asciiTheme="minorHAnsi" w:hAnsiTheme="minorHAnsi" w:cstheme="minorHAnsi"/>
                <w:color w:val="000000"/>
                <w:sz w:val="20"/>
                <w:szCs w:val="20"/>
              </w:rPr>
              <w:t>NAS</w:t>
            </w:r>
          </w:p>
        </w:tc>
        <w:tc>
          <w:tcPr>
            <w:tcW w:w="3894" w:type="dxa"/>
            <w:shd w:val="clear" w:color="auto" w:fill="auto"/>
            <w:vAlign w:val="center"/>
            <w:hideMark/>
          </w:tcPr>
          <w:p w14:paraId="017095C0" w14:textId="77777777" w:rsidR="00BD07F7" w:rsidRPr="007E4CB7" w:rsidRDefault="00BD07F7" w:rsidP="009B1360">
            <w:pPr>
              <w:shd w:val="clear" w:color="auto" w:fill="8DB3E2" w:themeFill="text2" w:themeFillTint="66"/>
              <w:ind w:left="74" w:hanging="142"/>
              <w:rPr>
                <w:rFonts w:asciiTheme="minorHAnsi" w:hAnsiTheme="minorHAnsi" w:cstheme="minorHAnsi"/>
                <w:color w:val="000000"/>
                <w:sz w:val="20"/>
                <w:szCs w:val="20"/>
              </w:rPr>
            </w:pPr>
            <w:r w:rsidRPr="007E4CB7">
              <w:rPr>
                <w:rFonts w:asciiTheme="minorHAnsi" w:hAnsiTheme="minorHAnsi" w:cstheme="minorHAnsi"/>
                <w:color w:val="000000"/>
                <w:sz w:val="20"/>
                <w:szCs w:val="20"/>
              </w:rPr>
              <w:t>- zálohovacie zariadenie vrátane potrebných licencií, disková kapacita aspoň 20TB,   tolerancia 1 vadného disku</w:t>
            </w:r>
          </w:p>
        </w:tc>
        <w:tc>
          <w:tcPr>
            <w:tcW w:w="4253" w:type="dxa"/>
          </w:tcPr>
          <w:p w14:paraId="54DE8E20" w14:textId="77777777" w:rsidR="00BD07F7" w:rsidRPr="007E4CB7" w:rsidRDefault="00BD07F7" w:rsidP="009B1360">
            <w:pPr>
              <w:shd w:val="clear" w:color="auto" w:fill="8DB3E2" w:themeFill="text2" w:themeFillTint="66"/>
              <w:ind w:left="74" w:hanging="142"/>
              <w:rPr>
                <w:rFonts w:asciiTheme="minorHAnsi" w:hAnsiTheme="minorHAnsi" w:cstheme="minorHAnsi"/>
                <w:color w:val="000000"/>
                <w:sz w:val="20"/>
                <w:szCs w:val="20"/>
              </w:rPr>
            </w:pPr>
          </w:p>
        </w:tc>
      </w:tr>
      <w:tr w:rsidR="00BD07F7" w:rsidRPr="007E4CB7" w14:paraId="0ABA09D5" w14:textId="78FF41E8" w:rsidTr="00092C21">
        <w:trPr>
          <w:trHeight w:val="315"/>
        </w:trPr>
        <w:tc>
          <w:tcPr>
            <w:tcW w:w="1204" w:type="dxa"/>
            <w:vMerge/>
            <w:vAlign w:val="center"/>
            <w:hideMark/>
          </w:tcPr>
          <w:p w14:paraId="2110D5B0" w14:textId="77777777" w:rsidR="00BD07F7" w:rsidRPr="007E4CB7" w:rsidRDefault="00BD07F7" w:rsidP="009B1360">
            <w:pPr>
              <w:shd w:val="clear" w:color="auto" w:fill="8DB3E2" w:themeFill="text2" w:themeFillTint="66"/>
              <w:rPr>
                <w:rFonts w:asciiTheme="minorHAnsi" w:hAnsiTheme="minorHAnsi" w:cstheme="minorHAnsi"/>
                <w:color w:val="000000"/>
                <w:sz w:val="20"/>
                <w:szCs w:val="20"/>
              </w:rPr>
            </w:pPr>
          </w:p>
        </w:tc>
        <w:tc>
          <w:tcPr>
            <w:tcW w:w="3894" w:type="dxa"/>
            <w:shd w:val="clear" w:color="auto" w:fill="auto"/>
            <w:vAlign w:val="center"/>
            <w:hideMark/>
          </w:tcPr>
          <w:p w14:paraId="1DE2850D" w14:textId="77777777" w:rsidR="00BD07F7" w:rsidRPr="007E4CB7" w:rsidRDefault="00BD07F7" w:rsidP="009B1360">
            <w:pPr>
              <w:shd w:val="clear" w:color="auto" w:fill="8DB3E2" w:themeFill="text2" w:themeFillTint="66"/>
              <w:ind w:left="74" w:hanging="142"/>
              <w:rPr>
                <w:rFonts w:asciiTheme="minorHAnsi" w:hAnsiTheme="minorHAnsi" w:cstheme="minorHAnsi"/>
                <w:color w:val="000000"/>
                <w:sz w:val="20"/>
                <w:szCs w:val="20"/>
              </w:rPr>
            </w:pPr>
            <w:r w:rsidRPr="007E4CB7">
              <w:rPr>
                <w:rFonts w:asciiTheme="minorHAnsi" w:hAnsiTheme="minorHAnsi" w:cstheme="minorHAnsi"/>
                <w:color w:val="000000"/>
                <w:sz w:val="20"/>
                <w:szCs w:val="20"/>
              </w:rPr>
              <w:t>- vrátane potrebného príslušenstva pre montáž do dátového rozvádzača</w:t>
            </w:r>
          </w:p>
        </w:tc>
        <w:tc>
          <w:tcPr>
            <w:tcW w:w="4253" w:type="dxa"/>
          </w:tcPr>
          <w:p w14:paraId="73904AC7" w14:textId="77777777" w:rsidR="00BD07F7" w:rsidRPr="007E4CB7" w:rsidRDefault="00BD07F7" w:rsidP="009B1360">
            <w:pPr>
              <w:shd w:val="clear" w:color="auto" w:fill="8DB3E2" w:themeFill="text2" w:themeFillTint="66"/>
              <w:ind w:left="74" w:hanging="142"/>
              <w:rPr>
                <w:rFonts w:asciiTheme="minorHAnsi" w:hAnsiTheme="minorHAnsi" w:cstheme="minorHAnsi"/>
                <w:color w:val="000000"/>
                <w:sz w:val="20"/>
                <w:szCs w:val="20"/>
              </w:rPr>
            </w:pPr>
          </w:p>
        </w:tc>
      </w:tr>
      <w:tr w:rsidR="00BD07F7" w:rsidRPr="007E4CB7" w14:paraId="449728E3" w14:textId="0191AAE9" w:rsidTr="00092C21">
        <w:trPr>
          <w:trHeight w:val="315"/>
        </w:trPr>
        <w:tc>
          <w:tcPr>
            <w:tcW w:w="1204" w:type="dxa"/>
            <w:vAlign w:val="center"/>
          </w:tcPr>
          <w:p w14:paraId="1E17DEB0" w14:textId="77777777" w:rsidR="00BD07F7" w:rsidRPr="007E4CB7" w:rsidRDefault="00BD07F7" w:rsidP="009B1360">
            <w:pPr>
              <w:shd w:val="clear" w:color="auto" w:fill="8DB3E2" w:themeFill="text2" w:themeFillTint="66"/>
              <w:rPr>
                <w:rFonts w:asciiTheme="minorHAnsi" w:hAnsiTheme="minorHAnsi" w:cstheme="minorHAnsi"/>
                <w:color w:val="000000"/>
                <w:sz w:val="20"/>
                <w:szCs w:val="20"/>
              </w:rPr>
            </w:pPr>
            <w:r w:rsidRPr="007E4CB7">
              <w:rPr>
                <w:rFonts w:asciiTheme="minorHAnsi" w:hAnsiTheme="minorHAnsi" w:cstheme="minorHAnsi"/>
                <w:color w:val="000000"/>
                <w:sz w:val="20"/>
                <w:szCs w:val="20"/>
              </w:rPr>
              <w:lastRenderedPageBreak/>
              <w:t>Backup</w:t>
            </w:r>
          </w:p>
        </w:tc>
        <w:tc>
          <w:tcPr>
            <w:tcW w:w="3894" w:type="dxa"/>
            <w:shd w:val="clear" w:color="auto" w:fill="auto"/>
            <w:vAlign w:val="center"/>
          </w:tcPr>
          <w:p w14:paraId="14C6C328" w14:textId="77777777" w:rsidR="00BD07F7" w:rsidRPr="007E4CB7" w:rsidRDefault="00BD07F7" w:rsidP="009B1360">
            <w:pPr>
              <w:shd w:val="clear" w:color="auto" w:fill="8DB3E2" w:themeFill="text2" w:themeFillTint="66"/>
              <w:ind w:left="74" w:hanging="142"/>
              <w:rPr>
                <w:rFonts w:asciiTheme="minorHAnsi" w:hAnsiTheme="minorHAnsi" w:cstheme="minorHAnsi"/>
                <w:color w:val="000000"/>
                <w:sz w:val="20"/>
                <w:szCs w:val="20"/>
              </w:rPr>
            </w:pPr>
            <w:r w:rsidRPr="007E4CB7">
              <w:rPr>
                <w:rFonts w:asciiTheme="minorHAnsi" w:hAnsiTheme="minorHAnsi" w:cstheme="minorHAnsi"/>
                <w:color w:val="000000"/>
                <w:sz w:val="20"/>
                <w:szCs w:val="20"/>
              </w:rPr>
              <w:t>- Backup software pre zálohovanie virtuálnych serverov s možnosťou okamžitej obnovy</w:t>
            </w:r>
          </w:p>
        </w:tc>
        <w:tc>
          <w:tcPr>
            <w:tcW w:w="4253" w:type="dxa"/>
          </w:tcPr>
          <w:p w14:paraId="4C564E70" w14:textId="77777777" w:rsidR="00BD07F7" w:rsidRPr="007E4CB7" w:rsidRDefault="00BD07F7" w:rsidP="009B1360">
            <w:pPr>
              <w:shd w:val="clear" w:color="auto" w:fill="8DB3E2" w:themeFill="text2" w:themeFillTint="66"/>
              <w:ind w:left="74" w:hanging="142"/>
              <w:rPr>
                <w:rFonts w:asciiTheme="minorHAnsi" w:hAnsiTheme="minorHAnsi" w:cstheme="minorHAnsi"/>
                <w:color w:val="000000"/>
                <w:sz w:val="20"/>
                <w:szCs w:val="20"/>
              </w:rPr>
            </w:pPr>
          </w:p>
        </w:tc>
      </w:tr>
      <w:tr w:rsidR="00BD07F7" w:rsidRPr="007E4CB7" w14:paraId="767FB78B" w14:textId="260BF575" w:rsidTr="00092C21">
        <w:trPr>
          <w:trHeight w:val="315"/>
        </w:trPr>
        <w:tc>
          <w:tcPr>
            <w:tcW w:w="1204" w:type="dxa"/>
            <w:shd w:val="clear" w:color="auto" w:fill="auto"/>
            <w:noWrap/>
            <w:vAlign w:val="center"/>
            <w:hideMark/>
          </w:tcPr>
          <w:p w14:paraId="76086507" w14:textId="77777777" w:rsidR="00BD07F7" w:rsidRPr="007E4CB7" w:rsidRDefault="00BD07F7" w:rsidP="009B1360">
            <w:pPr>
              <w:shd w:val="clear" w:color="auto" w:fill="8DB3E2" w:themeFill="text2" w:themeFillTint="66"/>
              <w:rPr>
                <w:rFonts w:asciiTheme="minorHAnsi" w:hAnsiTheme="minorHAnsi" w:cstheme="minorHAnsi"/>
                <w:color w:val="000000"/>
                <w:sz w:val="20"/>
                <w:szCs w:val="20"/>
              </w:rPr>
            </w:pPr>
            <w:r w:rsidRPr="007E4CB7">
              <w:rPr>
                <w:rFonts w:asciiTheme="minorHAnsi" w:hAnsiTheme="minorHAnsi" w:cstheme="minorHAnsi"/>
                <w:color w:val="000000"/>
                <w:sz w:val="20"/>
                <w:szCs w:val="20"/>
              </w:rPr>
              <w:t>Software</w:t>
            </w:r>
          </w:p>
        </w:tc>
        <w:tc>
          <w:tcPr>
            <w:tcW w:w="3894" w:type="dxa"/>
            <w:shd w:val="clear" w:color="auto" w:fill="auto"/>
            <w:vAlign w:val="center"/>
            <w:hideMark/>
          </w:tcPr>
          <w:p w14:paraId="3B18B235" w14:textId="77777777" w:rsidR="00BD07F7" w:rsidRPr="007E4CB7" w:rsidRDefault="00BD07F7" w:rsidP="009B1360">
            <w:pPr>
              <w:shd w:val="clear" w:color="auto" w:fill="8DB3E2" w:themeFill="text2" w:themeFillTint="66"/>
              <w:ind w:left="74" w:hanging="142"/>
              <w:rPr>
                <w:rFonts w:asciiTheme="minorHAnsi" w:hAnsiTheme="minorHAnsi" w:cstheme="minorHAnsi"/>
                <w:color w:val="000000"/>
                <w:sz w:val="20"/>
                <w:szCs w:val="20"/>
              </w:rPr>
            </w:pPr>
            <w:r w:rsidRPr="007E4CB7">
              <w:rPr>
                <w:rFonts w:asciiTheme="minorHAnsi" w:hAnsiTheme="minorHAnsi" w:cstheme="minorHAnsi"/>
                <w:color w:val="000000"/>
                <w:sz w:val="20"/>
                <w:szCs w:val="20"/>
              </w:rPr>
              <w:t>- Microsoft 365 A4 pre vyučujúcich /ročná fakturácia</w:t>
            </w:r>
          </w:p>
        </w:tc>
        <w:tc>
          <w:tcPr>
            <w:tcW w:w="4253" w:type="dxa"/>
          </w:tcPr>
          <w:p w14:paraId="33D4557B" w14:textId="77777777" w:rsidR="00BD07F7" w:rsidRPr="007E4CB7" w:rsidRDefault="00BD07F7" w:rsidP="009B1360">
            <w:pPr>
              <w:shd w:val="clear" w:color="auto" w:fill="8DB3E2" w:themeFill="text2" w:themeFillTint="66"/>
              <w:ind w:left="74" w:hanging="142"/>
              <w:rPr>
                <w:rFonts w:asciiTheme="minorHAnsi" w:hAnsiTheme="minorHAnsi" w:cstheme="minorHAnsi"/>
                <w:color w:val="000000"/>
                <w:sz w:val="20"/>
                <w:szCs w:val="20"/>
              </w:rPr>
            </w:pPr>
          </w:p>
        </w:tc>
      </w:tr>
      <w:tr w:rsidR="00BD07F7" w:rsidRPr="007E4CB7" w14:paraId="7FD4D4E8" w14:textId="73E03090" w:rsidTr="00092C21">
        <w:trPr>
          <w:trHeight w:val="315"/>
        </w:trPr>
        <w:tc>
          <w:tcPr>
            <w:tcW w:w="1204" w:type="dxa"/>
            <w:shd w:val="clear" w:color="auto" w:fill="auto"/>
            <w:noWrap/>
            <w:vAlign w:val="center"/>
            <w:hideMark/>
          </w:tcPr>
          <w:p w14:paraId="1CB152FF" w14:textId="77777777" w:rsidR="00BD07F7" w:rsidRPr="007E4CB7" w:rsidRDefault="00BD07F7" w:rsidP="009B1360">
            <w:pPr>
              <w:shd w:val="clear" w:color="auto" w:fill="8DB3E2" w:themeFill="text2" w:themeFillTint="66"/>
              <w:rPr>
                <w:rFonts w:asciiTheme="minorHAnsi" w:hAnsiTheme="minorHAnsi" w:cstheme="minorHAnsi"/>
                <w:color w:val="000000"/>
                <w:sz w:val="20"/>
                <w:szCs w:val="20"/>
              </w:rPr>
            </w:pPr>
            <w:r w:rsidRPr="007E4CB7">
              <w:rPr>
                <w:rFonts w:asciiTheme="minorHAnsi" w:hAnsiTheme="minorHAnsi" w:cstheme="minorHAnsi"/>
                <w:color w:val="000000"/>
                <w:sz w:val="20"/>
                <w:szCs w:val="20"/>
              </w:rPr>
              <w:t>Ostatné</w:t>
            </w:r>
          </w:p>
        </w:tc>
        <w:tc>
          <w:tcPr>
            <w:tcW w:w="3894" w:type="dxa"/>
            <w:shd w:val="clear" w:color="auto" w:fill="auto"/>
            <w:vAlign w:val="center"/>
            <w:hideMark/>
          </w:tcPr>
          <w:p w14:paraId="59C9D215" w14:textId="5D4A28A2" w:rsidR="00BD07F7" w:rsidRPr="007E4CB7" w:rsidRDefault="00BD07F7" w:rsidP="009B1360">
            <w:pPr>
              <w:shd w:val="clear" w:color="auto" w:fill="8DB3E2" w:themeFill="text2" w:themeFillTint="66"/>
              <w:ind w:left="74" w:hanging="142"/>
              <w:rPr>
                <w:rFonts w:asciiTheme="minorHAnsi" w:hAnsiTheme="minorHAnsi" w:cstheme="minorHAnsi"/>
                <w:color w:val="000000"/>
                <w:sz w:val="20"/>
                <w:szCs w:val="20"/>
              </w:rPr>
            </w:pPr>
            <w:r w:rsidRPr="007E4CB7">
              <w:rPr>
                <w:rFonts w:asciiTheme="minorHAnsi" w:hAnsiTheme="minorHAnsi" w:cstheme="minorHAnsi"/>
                <w:color w:val="000000"/>
                <w:sz w:val="20"/>
                <w:szCs w:val="20"/>
              </w:rPr>
              <w:t>- Kompletná r</w:t>
            </w:r>
            <w:r w:rsidR="00815B88">
              <w:rPr>
                <w:rFonts w:asciiTheme="minorHAnsi" w:hAnsiTheme="minorHAnsi" w:cstheme="minorHAnsi"/>
                <w:color w:val="000000"/>
                <w:sz w:val="20"/>
                <w:szCs w:val="20"/>
                <w:lang w:val="sk-SK"/>
              </w:rPr>
              <w:t>e</w:t>
            </w:r>
            <w:r w:rsidRPr="007E4CB7">
              <w:rPr>
                <w:rFonts w:asciiTheme="minorHAnsi" w:hAnsiTheme="minorHAnsi" w:cstheme="minorHAnsi"/>
                <w:color w:val="000000"/>
                <w:sz w:val="20"/>
                <w:szCs w:val="20"/>
              </w:rPr>
              <w:t>alizácia systému vrátane prechodu z aktuálnej infraštruktúry</w:t>
            </w:r>
          </w:p>
        </w:tc>
        <w:tc>
          <w:tcPr>
            <w:tcW w:w="4253" w:type="dxa"/>
          </w:tcPr>
          <w:p w14:paraId="7AB3FF31" w14:textId="77777777" w:rsidR="00BD07F7" w:rsidRPr="007E4CB7" w:rsidRDefault="00BD07F7" w:rsidP="009B1360">
            <w:pPr>
              <w:shd w:val="clear" w:color="auto" w:fill="8DB3E2" w:themeFill="text2" w:themeFillTint="66"/>
              <w:ind w:left="74" w:hanging="142"/>
              <w:rPr>
                <w:rFonts w:asciiTheme="minorHAnsi" w:hAnsiTheme="minorHAnsi" w:cstheme="minorHAnsi"/>
                <w:color w:val="000000"/>
                <w:sz w:val="20"/>
                <w:szCs w:val="20"/>
              </w:rPr>
            </w:pPr>
          </w:p>
        </w:tc>
      </w:tr>
    </w:tbl>
    <w:p w14:paraId="22F8B946" w14:textId="77777777" w:rsidR="008E0613" w:rsidRPr="007E4CB7" w:rsidRDefault="008E0613" w:rsidP="009B1360">
      <w:pPr>
        <w:pStyle w:val="Zkladntext2"/>
        <w:tabs>
          <w:tab w:val="left" w:pos="567"/>
          <w:tab w:val="left" w:pos="3119"/>
          <w:tab w:val="left" w:pos="5387"/>
        </w:tabs>
        <w:jc w:val="both"/>
        <w:rPr>
          <w:rFonts w:asciiTheme="minorHAnsi" w:hAnsiTheme="minorHAnsi" w:cstheme="minorHAnsi"/>
          <w:b w:val="0"/>
          <w:lang w:val="sk-SK"/>
        </w:rPr>
      </w:pPr>
    </w:p>
    <w:p w14:paraId="3AE888F9" w14:textId="77777777" w:rsidR="008E0613" w:rsidRPr="007E4CB7" w:rsidRDefault="008E0613" w:rsidP="008E0613">
      <w:pPr>
        <w:pStyle w:val="Zkladntext2"/>
        <w:tabs>
          <w:tab w:val="left" w:pos="567"/>
          <w:tab w:val="left" w:pos="3119"/>
          <w:tab w:val="left" w:pos="5387"/>
        </w:tabs>
        <w:jc w:val="both"/>
        <w:rPr>
          <w:rFonts w:asciiTheme="minorHAnsi" w:hAnsiTheme="minorHAnsi" w:cstheme="minorHAnsi"/>
          <w:b w:val="0"/>
          <w:lang w:val="sk-SK"/>
        </w:rPr>
      </w:pPr>
    </w:p>
    <w:p w14:paraId="291772BA" w14:textId="77777777" w:rsidR="006A3752" w:rsidRPr="00A07841" w:rsidRDefault="006A3752" w:rsidP="006A3752">
      <w:pPr>
        <w:tabs>
          <w:tab w:val="left" w:pos="3119"/>
        </w:tabs>
        <w:spacing w:line="276" w:lineRule="auto"/>
        <w:rPr>
          <w:rFonts w:asciiTheme="minorHAnsi" w:hAnsiTheme="minorHAnsi" w:cstheme="minorHAnsi"/>
          <w:sz w:val="20"/>
          <w:szCs w:val="20"/>
          <w:lang w:val="sk-SK"/>
        </w:rPr>
      </w:pPr>
      <w:r w:rsidRPr="00A07841">
        <w:rPr>
          <w:rFonts w:asciiTheme="minorHAnsi" w:hAnsiTheme="minorHAnsi" w:cstheme="minorHAnsi"/>
          <w:sz w:val="20"/>
          <w:szCs w:val="20"/>
          <w:lang w:val="sk-SK"/>
        </w:rPr>
        <w:t>Dátum:</w:t>
      </w:r>
      <w:r w:rsidRPr="00A07841">
        <w:rPr>
          <w:rFonts w:asciiTheme="minorHAnsi" w:hAnsiTheme="minorHAnsi" w:cstheme="minorHAnsi"/>
          <w:sz w:val="20"/>
          <w:szCs w:val="20"/>
          <w:lang w:val="sk-SK"/>
        </w:rPr>
        <w:tab/>
      </w:r>
    </w:p>
    <w:p w14:paraId="0399175A" w14:textId="77777777" w:rsidR="006A3752" w:rsidRPr="00A07841" w:rsidRDefault="006A3752" w:rsidP="006A3752">
      <w:pPr>
        <w:tabs>
          <w:tab w:val="left" w:pos="3119"/>
        </w:tabs>
        <w:spacing w:line="276" w:lineRule="auto"/>
        <w:rPr>
          <w:rFonts w:asciiTheme="minorHAnsi" w:hAnsiTheme="minorHAnsi" w:cstheme="minorHAnsi"/>
          <w:sz w:val="20"/>
          <w:szCs w:val="20"/>
          <w:lang w:val="sk-SK"/>
        </w:rPr>
      </w:pPr>
      <w:r w:rsidRPr="00A07841">
        <w:rPr>
          <w:rFonts w:asciiTheme="minorHAnsi" w:hAnsiTheme="minorHAnsi" w:cstheme="minorHAnsi"/>
          <w:sz w:val="20"/>
          <w:szCs w:val="20"/>
          <w:lang w:val="sk-SK"/>
        </w:rPr>
        <w:t>Miesto podpisu:</w:t>
      </w:r>
      <w:r w:rsidRPr="00A07841">
        <w:rPr>
          <w:rFonts w:asciiTheme="minorHAnsi" w:hAnsiTheme="minorHAnsi" w:cstheme="minorHAnsi"/>
          <w:sz w:val="20"/>
          <w:szCs w:val="20"/>
          <w:lang w:val="sk-SK"/>
        </w:rPr>
        <w:tab/>
      </w:r>
    </w:p>
    <w:p w14:paraId="232179A4" w14:textId="77777777" w:rsidR="006A3752" w:rsidRPr="00A07841" w:rsidRDefault="006A3752" w:rsidP="006A3752">
      <w:pPr>
        <w:tabs>
          <w:tab w:val="left" w:pos="3119"/>
        </w:tabs>
        <w:spacing w:line="276" w:lineRule="auto"/>
        <w:rPr>
          <w:rFonts w:asciiTheme="minorHAnsi" w:hAnsiTheme="minorHAnsi" w:cstheme="minorHAnsi"/>
          <w:sz w:val="20"/>
          <w:szCs w:val="20"/>
          <w:lang w:val="sk-SK"/>
        </w:rPr>
      </w:pPr>
      <w:r w:rsidRPr="00A07841">
        <w:rPr>
          <w:rFonts w:asciiTheme="minorHAnsi" w:hAnsiTheme="minorHAnsi" w:cstheme="minorHAnsi"/>
          <w:sz w:val="20"/>
          <w:szCs w:val="20"/>
          <w:lang w:val="sk-SK"/>
        </w:rPr>
        <w:t>Meno osoby, oprávnenej konať za uchádzača:</w:t>
      </w:r>
      <w:r w:rsidRPr="00A07841">
        <w:rPr>
          <w:rFonts w:asciiTheme="minorHAnsi" w:hAnsiTheme="minorHAnsi" w:cstheme="minorHAnsi"/>
          <w:sz w:val="20"/>
          <w:szCs w:val="20"/>
          <w:lang w:val="sk-SK"/>
        </w:rPr>
        <w:tab/>
      </w:r>
    </w:p>
    <w:p w14:paraId="564446EB" w14:textId="77777777" w:rsidR="006A3752" w:rsidRPr="00A07841" w:rsidRDefault="006A3752" w:rsidP="006A3752">
      <w:pPr>
        <w:spacing w:line="276" w:lineRule="auto"/>
        <w:rPr>
          <w:rFonts w:asciiTheme="minorHAnsi" w:hAnsiTheme="minorHAnsi" w:cstheme="minorHAnsi"/>
          <w:sz w:val="20"/>
          <w:szCs w:val="20"/>
          <w:lang w:val="sk-SK"/>
        </w:rPr>
      </w:pPr>
      <w:r w:rsidRPr="00A07841">
        <w:rPr>
          <w:rFonts w:asciiTheme="minorHAnsi" w:hAnsiTheme="minorHAnsi" w:cstheme="minorHAnsi"/>
          <w:sz w:val="20"/>
          <w:szCs w:val="20"/>
          <w:lang w:val="sk-SK"/>
        </w:rPr>
        <w:t>Podpis:</w:t>
      </w:r>
    </w:p>
    <w:p w14:paraId="525A6CDC" w14:textId="77777777" w:rsidR="008E0613" w:rsidRDefault="008E0613" w:rsidP="008E0613">
      <w:pPr>
        <w:spacing w:line="276" w:lineRule="auto"/>
        <w:jc w:val="both"/>
        <w:rPr>
          <w:rFonts w:asciiTheme="minorHAnsi" w:hAnsiTheme="minorHAnsi" w:cstheme="minorHAnsi"/>
          <w:b/>
          <w:bCs/>
          <w:color w:val="000000" w:themeColor="text1"/>
          <w:sz w:val="20"/>
          <w:szCs w:val="20"/>
          <w:lang w:val="sk-SK"/>
        </w:rPr>
      </w:pPr>
    </w:p>
    <w:p w14:paraId="720F1806" w14:textId="77777777" w:rsidR="008E0613" w:rsidRDefault="008E0613" w:rsidP="008E0613">
      <w:pPr>
        <w:spacing w:line="276" w:lineRule="auto"/>
        <w:jc w:val="both"/>
        <w:rPr>
          <w:rFonts w:asciiTheme="minorHAnsi" w:hAnsiTheme="minorHAnsi" w:cstheme="minorHAnsi"/>
          <w:b/>
          <w:bCs/>
          <w:color w:val="000000" w:themeColor="text1"/>
          <w:sz w:val="20"/>
          <w:szCs w:val="20"/>
          <w:lang w:val="sk-SK"/>
        </w:rPr>
      </w:pPr>
    </w:p>
    <w:p w14:paraId="481991CB" w14:textId="77777777" w:rsidR="008E0613" w:rsidRDefault="008E0613" w:rsidP="008E0613">
      <w:pPr>
        <w:rPr>
          <w:rFonts w:asciiTheme="minorHAnsi" w:hAnsiTheme="minorHAnsi" w:cstheme="minorHAnsi"/>
          <w:b/>
          <w:bCs/>
          <w:color w:val="000000" w:themeColor="text1"/>
          <w:sz w:val="20"/>
          <w:szCs w:val="20"/>
          <w:lang w:val="sk-SK"/>
        </w:rPr>
      </w:pPr>
      <w:r>
        <w:rPr>
          <w:rFonts w:asciiTheme="minorHAnsi" w:hAnsiTheme="minorHAnsi" w:cstheme="minorHAnsi"/>
          <w:b/>
          <w:bCs/>
          <w:color w:val="000000" w:themeColor="text1"/>
          <w:sz w:val="20"/>
          <w:szCs w:val="20"/>
          <w:lang w:val="sk-SK"/>
        </w:rPr>
        <w:br w:type="page"/>
      </w:r>
    </w:p>
    <w:p w14:paraId="23A993AE" w14:textId="77777777" w:rsidR="00C61842" w:rsidRDefault="00EE3F21" w:rsidP="00BC0799">
      <w:pPr>
        <w:spacing w:line="276" w:lineRule="auto"/>
        <w:jc w:val="both"/>
        <w:rPr>
          <w:rFonts w:asciiTheme="minorHAnsi" w:hAnsiTheme="minorHAnsi" w:cstheme="minorHAnsi"/>
          <w:b/>
          <w:bCs/>
          <w:color w:val="000000" w:themeColor="text1"/>
          <w:sz w:val="20"/>
          <w:szCs w:val="20"/>
          <w:lang w:val="sk-SK"/>
        </w:rPr>
      </w:pPr>
      <w:proofErr w:type="spellStart"/>
      <w:r w:rsidRPr="00A07841">
        <w:rPr>
          <w:rFonts w:asciiTheme="minorHAnsi" w:hAnsiTheme="minorHAnsi" w:cstheme="minorHAnsi"/>
          <w:b/>
          <w:bCs/>
          <w:color w:val="000000" w:themeColor="text1"/>
          <w:sz w:val="20"/>
          <w:szCs w:val="20"/>
          <w:lang w:val="sk-SK"/>
        </w:rPr>
        <w:lastRenderedPageBreak/>
        <w:t>Príloha</w:t>
      </w:r>
      <w:proofErr w:type="spellEnd"/>
      <w:r w:rsidRPr="00A07841">
        <w:rPr>
          <w:rFonts w:asciiTheme="minorHAnsi" w:hAnsiTheme="minorHAnsi" w:cstheme="minorHAnsi"/>
          <w:b/>
          <w:bCs/>
          <w:color w:val="000000" w:themeColor="text1"/>
          <w:sz w:val="20"/>
          <w:szCs w:val="20"/>
          <w:lang w:val="sk-SK"/>
        </w:rPr>
        <w:t xml:space="preserve"> č. 4 k Výzve na predkladanie ponúk</w:t>
      </w:r>
    </w:p>
    <w:p w14:paraId="65F051CB" w14:textId="77777777" w:rsidR="00C61842" w:rsidRDefault="00C61842" w:rsidP="00BC0799">
      <w:pPr>
        <w:spacing w:line="276" w:lineRule="auto"/>
        <w:jc w:val="both"/>
        <w:rPr>
          <w:rFonts w:asciiTheme="minorHAnsi" w:hAnsiTheme="minorHAnsi" w:cstheme="minorHAnsi"/>
          <w:b/>
          <w:bCs/>
          <w:color w:val="000000" w:themeColor="text1"/>
          <w:sz w:val="20"/>
          <w:szCs w:val="20"/>
          <w:lang w:val="sk-SK"/>
        </w:rPr>
      </w:pPr>
      <w:r>
        <w:rPr>
          <w:rFonts w:asciiTheme="minorHAnsi" w:hAnsiTheme="minorHAnsi" w:cstheme="minorHAnsi"/>
          <w:b/>
          <w:bCs/>
          <w:color w:val="000000" w:themeColor="text1"/>
          <w:sz w:val="20"/>
          <w:szCs w:val="20"/>
          <w:lang w:val="sk-SK"/>
        </w:rPr>
        <w:t>Kúpna zmluva</w:t>
      </w:r>
    </w:p>
    <w:p w14:paraId="4DE5F003" w14:textId="77777777" w:rsidR="00C61842" w:rsidRDefault="00C61842" w:rsidP="00BC0799">
      <w:pPr>
        <w:spacing w:line="276" w:lineRule="auto"/>
        <w:jc w:val="both"/>
        <w:rPr>
          <w:rFonts w:asciiTheme="minorHAnsi" w:hAnsiTheme="minorHAnsi" w:cstheme="minorHAnsi"/>
          <w:b/>
          <w:bCs/>
          <w:color w:val="000000" w:themeColor="text1"/>
          <w:sz w:val="20"/>
          <w:szCs w:val="20"/>
          <w:lang w:val="sk-SK"/>
        </w:rPr>
      </w:pPr>
    </w:p>
    <w:p w14:paraId="61E0E72D" w14:textId="4F7EC8B0" w:rsidR="007875B2" w:rsidRPr="00A07841" w:rsidRDefault="00CD7D1B" w:rsidP="00BC0799">
      <w:pPr>
        <w:spacing w:line="276" w:lineRule="auto"/>
        <w:jc w:val="both"/>
        <w:rPr>
          <w:rFonts w:asciiTheme="minorHAnsi" w:hAnsiTheme="minorHAnsi" w:cstheme="minorHAnsi"/>
          <w:b/>
          <w:bCs/>
          <w:color w:val="000000" w:themeColor="text1"/>
          <w:sz w:val="20"/>
          <w:szCs w:val="20"/>
          <w:lang w:val="sk-SK"/>
        </w:rPr>
      </w:pPr>
      <w:r w:rsidRPr="00A07841">
        <w:rPr>
          <w:rFonts w:asciiTheme="minorHAnsi" w:hAnsiTheme="minorHAnsi" w:cstheme="minorHAnsi"/>
          <w:b/>
          <w:bCs/>
          <w:color w:val="000000" w:themeColor="text1"/>
          <w:sz w:val="20"/>
          <w:szCs w:val="20"/>
          <w:lang w:val="sk-SK"/>
        </w:rPr>
        <w:tab/>
      </w:r>
    </w:p>
    <w:p w14:paraId="04594F3B" w14:textId="7EE16C11" w:rsidR="00E7109C" w:rsidRPr="00A07841" w:rsidRDefault="00E7109C" w:rsidP="00BC0799">
      <w:pPr>
        <w:pStyle w:val="p1"/>
        <w:spacing w:line="276" w:lineRule="auto"/>
        <w:jc w:val="center"/>
        <w:rPr>
          <w:rFonts w:asciiTheme="minorHAnsi" w:hAnsiTheme="minorHAnsi" w:cstheme="minorHAnsi"/>
          <w:b/>
          <w:bCs/>
          <w:color w:val="000000" w:themeColor="text1"/>
          <w:sz w:val="20"/>
          <w:szCs w:val="20"/>
          <w:lang w:val="sk-SK"/>
        </w:rPr>
      </w:pPr>
      <w:r w:rsidRPr="00A07841">
        <w:rPr>
          <w:rFonts w:asciiTheme="minorHAnsi" w:hAnsiTheme="minorHAnsi" w:cstheme="minorHAnsi"/>
          <w:b/>
          <w:bCs/>
          <w:color w:val="000000"/>
          <w:sz w:val="24"/>
          <w:szCs w:val="24"/>
          <w:lang w:val="sk-SK" w:bidi="sk-SK"/>
        </w:rPr>
        <w:t>Kúpna zmluva</w:t>
      </w:r>
    </w:p>
    <w:p w14:paraId="71414D31" w14:textId="77777777" w:rsidR="00E7109C" w:rsidRPr="00A07841" w:rsidRDefault="00E7109C" w:rsidP="00BC0799">
      <w:pPr>
        <w:pStyle w:val="Bodytext20"/>
        <w:shd w:val="clear" w:color="auto" w:fill="auto"/>
        <w:spacing w:before="0" w:after="192" w:line="276" w:lineRule="auto"/>
        <w:ind w:firstLine="0"/>
        <w:rPr>
          <w:rFonts w:asciiTheme="minorHAnsi" w:hAnsiTheme="minorHAnsi" w:cstheme="minorHAnsi"/>
          <w:sz w:val="20"/>
          <w:szCs w:val="20"/>
        </w:rPr>
      </w:pPr>
      <w:r w:rsidRPr="00A07841">
        <w:rPr>
          <w:rFonts w:asciiTheme="minorHAnsi" w:hAnsiTheme="minorHAnsi" w:cstheme="minorHAnsi"/>
          <w:color w:val="000000"/>
          <w:sz w:val="20"/>
          <w:szCs w:val="20"/>
          <w:lang w:bidi="sk-SK"/>
        </w:rPr>
        <w:t xml:space="preserve">uzatvorená podľa § 409 a </w:t>
      </w:r>
      <w:proofErr w:type="spellStart"/>
      <w:r w:rsidRPr="00A07841">
        <w:rPr>
          <w:rFonts w:asciiTheme="minorHAnsi" w:hAnsiTheme="minorHAnsi" w:cstheme="minorHAnsi"/>
          <w:color w:val="000000"/>
          <w:sz w:val="20"/>
          <w:szCs w:val="20"/>
          <w:lang w:bidi="sk-SK"/>
        </w:rPr>
        <w:t>nasl</w:t>
      </w:r>
      <w:proofErr w:type="spellEnd"/>
      <w:r w:rsidRPr="00A07841">
        <w:rPr>
          <w:rFonts w:asciiTheme="minorHAnsi" w:hAnsiTheme="minorHAnsi" w:cstheme="minorHAnsi"/>
          <w:color w:val="000000"/>
          <w:sz w:val="20"/>
          <w:szCs w:val="20"/>
          <w:lang w:bidi="sk-SK"/>
        </w:rPr>
        <w:t>. Obchodného zákonníka v platnom znení</w:t>
      </w:r>
    </w:p>
    <w:p w14:paraId="04DBEBDA" w14:textId="77777777" w:rsidR="00E7109C" w:rsidRPr="00A07841" w:rsidRDefault="00E7109C" w:rsidP="00BC0799">
      <w:pPr>
        <w:pStyle w:val="Heading30"/>
        <w:keepNext/>
        <w:keepLines/>
        <w:shd w:val="clear" w:color="auto" w:fill="auto"/>
        <w:spacing w:before="0" w:after="281" w:line="276" w:lineRule="auto"/>
        <w:ind w:firstLine="0"/>
        <w:rPr>
          <w:rFonts w:asciiTheme="minorHAnsi" w:hAnsiTheme="minorHAnsi" w:cstheme="minorHAnsi"/>
          <w:b w:val="0"/>
          <w:bCs w:val="0"/>
          <w:sz w:val="20"/>
          <w:szCs w:val="20"/>
        </w:rPr>
      </w:pPr>
      <w:r w:rsidRPr="00A07841">
        <w:rPr>
          <w:rFonts w:asciiTheme="minorHAnsi" w:hAnsiTheme="minorHAnsi" w:cstheme="minorHAnsi"/>
          <w:b w:val="0"/>
          <w:bCs w:val="0"/>
          <w:color w:val="000000"/>
          <w:sz w:val="20"/>
          <w:szCs w:val="20"/>
          <w:lang w:bidi="sk-SK"/>
        </w:rPr>
        <w:t>(ďalej len „zmluva“)</w:t>
      </w:r>
    </w:p>
    <w:p w14:paraId="03F3BCED" w14:textId="77777777" w:rsidR="00E7109C" w:rsidRPr="00A07841" w:rsidRDefault="00E7109C" w:rsidP="00BC0799">
      <w:pPr>
        <w:pStyle w:val="Heading30"/>
        <w:keepNext/>
        <w:keepLines/>
        <w:shd w:val="clear" w:color="auto" w:fill="auto"/>
        <w:spacing w:before="0" w:after="1" w:line="276" w:lineRule="auto"/>
        <w:ind w:firstLine="0"/>
        <w:rPr>
          <w:rFonts w:asciiTheme="minorHAnsi" w:hAnsiTheme="minorHAnsi" w:cstheme="minorHAnsi"/>
          <w:sz w:val="20"/>
          <w:szCs w:val="20"/>
        </w:rPr>
      </w:pPr>
      <w:r w:rsidRPr="00A07841">
        <w:rPr>
          <w:rFonts w:asciiTheme="minorHAnsi" w:hAnsiTheme="minorHAnsi" w:cstheme="minorHAnsi"/>
          <w:color w:val="000000"/>
          <w:sz w:val="20"/>
          <w:szCs w:val="20"/>
          <w:lang w:bidi="sk-SK"/>
        </w:rPr>
        <w:t>I.</w:t>
      </w:r>
    </w:p>
    <w:p w14:paraId="38A38273" w14:textId="77777777" w:rsidR="00E7109C" w:rsidRPr="00A07841" w:rsidRDefault="00E7109C" w:rsidP="00BC0799">
      <w:pPr>
        <w:pStyle w:val="Bodytext30"/>
        <w:shd w:val="clear" w:color="auto" w:fill="auto"/>
        <w:spacing w:before="0" w:after="200" w:line="276" w:lineRule="auto"/>
        <w:rPr>
          <w:rFonts w:asciiTheme="minorHAnsi" w:hAnsiTheme="minorHAnsi" w:cstheme="minorHAnsi"/>
          <w:color w:val="000000"/>
          <w:sz w:val="20"/>
          <w:szCs w:val="20"/>
          <w:lang w:bidi="sk-SK"/>
        </w:rPr>
      </w:pPr>
      <w:r w:rsidRPr="00A07841">
        <w:rPr>
          <w:rFonts w:asciiTheme="minorHAnsi" w:hAnsiTheme="minorHAnsi" w:cstheme="minorHAnsi"/>
          <w:color w:val="000000"/>
          <w:sz w:val="20"/>
          <w:szCs w:val="20"/>
          <w:lang w:bidi="sk-SK"/>
        </w:rPr>
        <w:t>Zmluvné strany.</w:t>
      </w:r>
    </w:p>
    <w:p w14:paraId="73D05203" w14:textId="77777777" w:rsidR="00E7109C" w:rsidRPr="00A07841" w:rsidRDefault="00E7109C" w:rsidP="00BC0799">
      <w:pPr>
        <w:pStyle w:val="Bodytext30"/>
        <w:shd w:val="clear" w:color="auto" w:fill="auto"/>
        <w:spacing w:before="0" w:after="200" w:line="276" w:lineRule="auto"/>
        <w:rPr>
          <w:rFonts w:asciiTheme="minorHAnsi" w:hAnsiTheme="minorHAnsi" w:cstheme="minorHAnsi"/>
          <w:color w:val="000000"/>
          <w:sz w:val="20"/>
          <w:szCs w:val="20"/>
          <w:lang w:bidi="sk-SK"/>
        </w:rPr>
      </w:pPr>
    </w:p>
    <w:p w14:paraId="19E72DEF" w14:textId="1BB096DC" w:rsidR="00E7109C" w:rsidRPr="009B1360" w:rsidRDefault="00E7109C" w:rsidP="009B1360">
      <w:r w:rsidRPr="00A07841">
        <w:rPr>
          <w:rStyle w:val="Bodytext3Exact"/>
          <w:rFonts w:asciiTheme="minorHAnsi" w:hAnsiTheme="minorHAnsi" w:cstheme="minorHAnsi"/>
          <w:sz w:val="20"/>
          <w:szCs w:val="20"/>
        </w:rPr>
        <w:t>Kupujúci:</w:t>
      </w:r>
      <w:r w:rsidRPr="00A07841">
        <w:rPr>
          <w:rStyle w:val="Bodytext3Exact"/>
        </w:rPr>
        <w:tab/>
      </w:r>
      <w:r w:rsidRPr="00A07841">
        <w:rPr>
          <w:rStyle w:val="Bodytext3Exact"/>
        </w:rPr>
        <w:tab/>
      </w:r>
      <w:r w:rsidR="009B1360" w:rsidRPr="009B1360">
        <w:rPr>
          <w:rStyle w:val="Bodytext3Exact"/>
          <w:rFonts w:asciiTheme="minorHAnsi" w:hAnsiTheme="minorHAnsi" w:cstheme="minorHAnsi"/>
          <w:sz w:val="20"/>
          <w:szCs w:val="20"/>
        </w:rPr>
        <w:t>Duálna akadémia, z.z.p.o.</w:t>
      </w:r>
    </w:p>
    <w:p w14:paraId="4BD28924" w14:textId="2763768C" w:rsidR="009B1360" w:rsidRPr="009B1360" w:rsidRDefault="00E7109C" w:rsidP="009B1360">
      <w:pPr>
        <w:rPr>
          <w:rStyle w:val="Bodytext2Exact"/>
          <w:rFonts w:asciiTheme="minorHAnsi" w:hAnsiTheme="minorHAnsi" w:cstheme="minorHAnsi"/>
          <w:sz w:val="20"/>
          <w:szCs w:val="20"/>
        </w:rPr>
      </w:pPr>
      <w:r w:rsidRPr="00A07841">
        <w:rPr>
          <w:rStyle w:val="Bodytext2Exact"/>
          <w:rFonts w:asciiTheme="minorHAnsi" w:hAnsiTheme="minorHAnsi" w:cstheme="minorHAnsi"/>
          <w:sz w:val="20"/>
          <w:szCs w:val="20"/>
        </w:rPr>
        <w:t>Sídlo:</w:t>
      </w:r>
      <w:r w:rsidRPr="00A07841">
        <w:rPr>
          <w:rStyle w:val="Bodytext2Exact"/>
          <w:rFonts w:asciiTheme="minorHAnsi" w:hAnsiTheme="minorHAnsi" w:cstheme="minorHAnsi"/>
          <w:sz w:val="20"/>
          <w:szCs w:val="20"/>
        </w:rPr>
        <w:tab/>
      </w:r>
      <w:r w:rsidRPr="00A07841">
        <w:rPr>
          <w:rStyle w:val="Bodytext2Exact"/>
          <w:rFonts w:asciiTheme="minorHAnsi" w:hAnsiTheme="minorHAnsi" w:cstheme="minorHAnsi"/>
          <w:sz w:val="20"/>
          <w:szCs w:val="20"/>
        </w:rPr>
        <w:tab/>
      </w:r>
      <w:r w:rsidRPr="00A07841">
        <w:rPr>
          <w:rStyle w:val="Bodytext2Exact"/>
          <w:rFonts w:asciiTheme="minorHAnsi" w:hAnsiTheme="minorHAnsi" w:cstheme="minorHAnsi"/>
          <w:sz w:val="20"/>
          <w:szCs w:val="20"/>
        </w:rPr>
        <w:tab/>
      </w:r>
      <w:r w:rsidR="009B1360" w:rsidRPr="009B1360">
        <w:rPr>
          <w:rStyle w:val="Bodytext2Exact"/>
          <w:rFonts w:asciiTheme="minorHAnsi" w:hAnsiTheme="minorHAnsi" w:cstheme="minorHAnsi"/>
          <w:sz w:val="20"/>
          <w:szCs w:val="20"/>
        </w:rPr>
        <w:t>Jána Jonáša 6179/5, 84108 Bratislava - m. č. Devínska Nová Ves</w:t>
      </w:r>
    </w:p>
    <w:p w14:paraId="5F69FDDA" w14:textId="77777777" w:rsidR="009B1360" w:rsidRPr="009B1360" w:rsidRDefault="00E7109C" w:rsidP="009B1360">
      <w:pPr>
        <w:rPr>
          <w:rStyle w:val="Bodytext2Exact"/>
          <w:rFonts w:asciiTheme="minorHAnsi" w:hAnsiTheme="minorHAnsi" w:cstheme="minorHAnsi"/>
          <w:sz w:val="20"/>
          <w:szCs w:val="20"/>
        </w:rPr>
      </w:pPr>
      <w:r w:rsidRPr="00A07841">
        <w:rPr>
          <w:rStyle w:val="Bodytext2Exact"/>
          <w:rFonts w:asciiTheme="minorHAnsi" w:hAnsiTheme="minorHAnsi" w:cstheme="minorHAnsi"/>
          <w:sz w:val="20"/>
          <w:szCs w:val="20"/>
        </w:rPr>
        <w:t>IČO:</w:t>
      </w:r>
      <w:r w:rsidRPr="00A07841">
        <w:rPr>
          <w:rStyle w:val="Bodytext2Exact"/>
          <w:rFonts w:asciiTheme="minorHAnsi" w:hAnsiTheme="minorHAnsi" w:cstheme="minorHAnsi"/>
          <w:sz w:val="20"/>
          <w:szCs w:val="20"/>
        </w:rPr>
        <w:tab/>
      </w:r>
      <w:r w:rsidRPr="00A07841">
        <w:rPr>
          <w:rStyle w:val="Bodytext2Exact"/>
          <w:rFonts w:asciiTheme="minorHAnsi" w:hAnsiTheme="minorHAnsi" w:cstheme="minorHAnsi"/>
          <w:sz w:val="20"/>
          <w:szCs w:val="20"/>
        </w:rPr>
        <w:tab/>
      </w:r>
      <w:r w:rsidRPr="00A07841">
        <w:rPr>
          <w:rStyle w:val="Bodytext2Exact"/>
          <w:rFonts w:asciiTheme="minorHAnsi" w:hAnsiTheme="minorHAnsi" w:cstheme="minorHAnsi"/>
          <w:sz w:val="20"/>
          <w:szCs w:val="20"/>
        </w:rPr>
        <w:tab/>
      </w:r>
      <w:r w:rsidR="009B1360" w:rsidRPr="009B1360">
        <w:rPr>
          <w:rStyle w:val="Bodytext2Exact"/>
          <w:rFonts w:asciiTheme="minorHAnsi" w:hAnsiTheme="minorHAnsi" w:cstheme="minorHAnsi"/>
          <w:sz w:val="20"/>
          <w:szCs w:val="20"/>
        </w:rPr>
        <w:t>50073893</w:t>
      </w:r>
    </w:p>
    <w:p w14:paraId="4200FDA7" w14:textId="071274ED" w:rsidR="009B1360" w:rsidRPr="009B1360" w:rsidRDefault="00E7109C" w:rsidP="009B1360">
      <w:pPr>
        <w:rPr>
          <w:rStyle w:val="Bodytext2Exact"/>
          <w:rFonts w:asciiTheme="minorHAnsi" w:hAnsiTheme="minorHAnsi" w:cstheme="minorHAnsi"/>
          <w:sz w:val="20"/>
          <w:szCs w:val="20"/>
        </w:rPr>
      </w:pPr>
      <w:r w:rsidRPr="00A07841">
        <w:rPr>
          <w:rStyle w:val="Bodytext2Exact"/>
          <w:rFonts w:asciiTheme="minorHAnsi" w:hAnsiTheme="minorHAnsi" w:cstheme="minorHAnsi"/>
          <w:sz w:val="20"/>
          <w:szCs w:val="20"/>
        </w:rPr>
        <w:t>DIČ</w:t>
      </w:r>
      <w:r w:rsidR="002E6E35" w:rsidRPr="00A07841">
        <w:rPr>
          <w:rStyle w:val="Bodytext2Exact"/>
          <w:rFonts w:asciiTheme="minorHAnsi" w:hAnsiTheme="minorHAnsi" w:cstheme="minorHAnsi"/>
          <w:sz w:val="20"/>
          <w:szCs w:val="20"/>
        </w:rPr>
        <w:t xml:space="preserve"> / IČ DPH</w:t>
      </w:r>
      <w:r w:rsidRPr="00A07841">
        <w:rPr>
          <w:rStyle w:val="Bodytext2Exact"/>
          <w:rFonts w:asciiTheme="minorHAnsi" w:hAnsiTheme="minorHAnsi" w:cstheme="minorHAnsi"/>
          <w:sz w:val="20"/>
          <w:szCs w:val="20"/>
        </w:rPr>
        <w:tab/>
      </w:r>
      <w:r w:rsidRPr="00A07841">
        <w:rPr>
          <w:rStyle w:val="Bodytext2Exact"/>
          <w:rFonts w:asciiTheme="minorHAnsi" w:hAnsiTheme="minorHAnsi" w:cstheme="minorHAnsi"/>
          <w:sz w:val="20"/>
          <w:szCs w:val="20"/>
        </w:rPr>
        <w:tab/>
      </w:r>
      <w:r w:rsidR="009B1360" w:rsidRPr="009B1360">
        <w:rPr>
          <w:rStyle w:val="Bodytext2Exact"/>
          <w:rFonts w:asciiTheme="minorHAnsi" w:hAnsiTheme="minorHAnsi" w:cstheme="minorHAnsi"/>
          <w:sz w:val="20"/>
          <w:szCs w:val="20"/>
        </w:rPr>
        <w:t>2120258448</w:t>
      </w:r>
      <w:r w:rsidR="009B1360">
        <w:rPr>
          <w:rStyle w:val="Bodytext2Exact"/>
          <w:rFonts w:asciiTheme="minorHAnsi" w:hAnsiTheme="minorHAnsi" w:cstheme="minorHAnsi"/>
          <w:sz w:val="20"/>
          <w:szCs w:val="20"/>
          <w:lang w:val="sk-SK"/>
        </w:rPr>
        <w:t xml:space="preserve"> </w:t>
      </w:r>
      <w:r w:rsidR="002E6E35" w:rsidRPr="009B1360">
        <w:rPr>
          <w:rStyle w:val="Bodytext2Exact"/>
          <w:rFonts w:asciiTheme="minorHAnsi" w:hAnsiTheme="minorHAnsi" w:cstheme="minorHAnsi"/>
          <w:sz w:val="20"/>
          <w:szCs w:val="20"/>
        </w:rPr>
        <w:t xml:space="preserve"> / SK</w:t>
      </w:r>
      <w:r w:rsidR="009B1360" w:rsidRPr="009B1360">
        <w:rPr>
          <w:rStyle w:val="Bodytext2Exact"/>
          <w:rFonts w:asciiTheme="minorHAnsi" w:hAnsiTheme="minorHAnsi" w:cstheme="minorHAnsi"/>
          <w:sz w:val="20"/>
          <w:szCs w:val="20"/>
        </w:rPr>
        <w:t xml:space="preserve"> 2120258448</w:t>
      </w:r>
    </w:p>
    <w:p w14:paraId="5E72AFB0" w14:textId="6E80E8F9" w:rsidR="00E7109C" w:rsidRPr="00987891" w:rsidRDefault="00E7109C" w:rsidP="009B1360">
      <w:pPr>
        <w:rPr>
          <w:rStyle w:val="Bodytext2Exact"/>
          <w:rFonts w:asciiTheme="minorHAnsi" w:hAnsiTheme="minorHAnsi" w:cstheme="minorHAnsi"/>
          <w:sz w:val="20"/>
          <w:szCs w:val="20"/>
          <w:lang w:val="sk-SK"/>
        </w:rPr>
      </w:pPr>
      <w:r w:rsidRPr="00A07841">
        <w:rPr>
          <w:rStyle w:val="Bodytext2Exact"/>
          <w:rFonts w:asciiTheme="minorHAnsi" w:hAnsiTheme="minorHAnsi" w:cstheme="minorHAnsi"/>
          <w:sz w:val="20"/>
          <w:szCs w:val="20"/>
        </w:rPr>
        <w:t xml:space="preserve">Štatutárny orgán: </w:t>
      </w:r>
      <w:r w:rsidRPr="00A07841">
        <w:rPr>
          <w:rStyle w:val="Bodytext2Exact"/>
          <w:rFonts w:asciiTheme="minorHAnsi" w:hAnsiTheme="minorHAnsi" w:cstheme="minorHAnsi"/>
          <w:sz w:val="20"/>
          <w:szCs w:val="20"/>
        </w:rPr>
        <w:tab/>
      </w:r>
      <w:r w:rsidR="00987891">
        <w:rPr>
          <w:rStyle w:val="Bodytext2Exact"/>
          <w:rFonts w:asciiTheme="minorHAnsi" w:hAnsiTheme="minorHAnsi" w:cstheme="minorHAnsi"/>
          <w:sz w:val="20"/>
          <w:szCs w:val="20"/>
          <w:lang w:val="sk-SK"/>
        </w:rPr>
        <w:t xml:space="preserve">RNDr. Renáta Valeková, predseda, Mgr. Juraj </w:t>
      </w:r>
      <w:proofErr w:type="spellStart"/>
      <w:r w:rsidR="00987891">
        <w:rPr>
          <w:rStyle w:val="Bodytext2Exact"/>
          <w:rFonts w:asciiTheme="minorHAnsi" w:hAnsiTheme="minorHAnsi" w:cstheme="minorHAnsi"/>
          <w:sz w:val="20"/>
          <w:szCs w:val="20"/>
          <w:lang w:val="sk-SK"/>
        </w:rPr>
        <w:t>Lelák</w:t>
      </w:r>
      <w:proofErr w:type="spellEnd"/>
      <w:r w:rsidR="00987891">
        <w:rPr>
          <w:rStyle w:val="Bodytext2Exact"/>
          <w:rFonts w:asciiTheme="minorHAnsi" w:hAnsiTheme="minorHAnsi" w:cstheme="minorHAnsi"/>
          <w:sz w:val="20"/>
          <w:szCs w:val="20"/>
          <w:lang w:val="sk-SK"/>
        </w:rPr>
        <w:t>, podpredseda</w:t>
      </w:r>
    </w:p>
    <w:p w14:paraId="4C03ADA0" w14:textId="77777777" w:rsidR="00E7109C" w:rsidRPr="00A07841" w:rsidRDefault="00E7109C" w:rsidP="009B1360">
      <w:pPr>
        <w:rPr>
          <w:rStyle w:val="Bodytext2Exact"/>
          <w:rFonts w:asciiTheme="minorHAnsi" w:hAnsiTheme="minorHAnsi" w:cstheme="minorHAnsi"/>
          <w:sz w:val="20"/>
          <w:szCs w:val="20"/>
        </w:rPr>
      </w:pPr>
      <w:r w:rsidRPr="00A07841">
        <w:rPr>
          <w:rStyle w:val="Bodytext2Exact"/>
          <w:rFonts w:asciiTheme="minorHAnsi" w:hAnsiTheme="minorHAnsi" w:cstheme="minorHAnsi"/>
          <w:sz w:val="20"/>
          <w:szCs w:val="20"/>
        </w:rPr>
        <w:t>(ďalej len kupujúci“)</w:t>
      </w:r>
    </w:p>
    <w:p w14:paraId="2E8F1CEF" w14:textId="77777777" w:rsidR="002E6E35" w:rsidRPr="00A07841" w:rsidRDefault="002E6E35" w:rsidP="00BC0799">
      <w:pPr>
        <w:spacing w:line="276" w:lineRule="auto"/>
        <w:rPr>
          <w:rFonts w:asciiTheme="minorHAnsi" w:hAnsiTheme="minorHAnsi" w:cstheme="minorHAnsi"/>
          <w:sz w:val="20"/>
          <w:szCs w:val="20"/>
          <w:lang w:val="sk-SK"/>
        </w:rPr>
      </w:pPr>
    </w:p>
    <w:p w14:paraId="676392B2" w14:textId="77777777" w:rsidR="00E7109C" w:rsidRPr="00A07841" w:rsidRDefault="00E7109C" w:rsidP="00BC0799">
      <w:pPr>
        <w:pStyle w:val="Heading30"/>
        <w:keepNext/>
        <w:keepLines/>
        <w:shd w:val="clear" w:color="auto" w:fill="auto"/>
        <w:spacing w:before="0" w:after="151" w:line="276" w:lineRule="auto"/>
        <w:ind w:left="2340" w:firstLine="3"/>
        <w:jc w:val="both"/>
        <w:rPr>
          <w:rFonts w:asciiTheme="minorHAnsi" w:hAnsiTheme="minorHAnsi" w:cstheme="minorHAnsi"/>
          <w:sz w:val="20"/>
          <w:szCs w:val="20"/>
        </w:rPr>
      </w:pPr>
      <w:bookmarkStart w:id="1" w:name="bookmark4"/>
      <w:r w:rsidRPr="00A07841">
        <w:rPr>
          <w:rFonts w:asciiTheme="minorHAnsi" w:hAnsiTheme="minorHAnsi" w:cstheme="minorHAnsi"/>
          <w:color w:val="000000"/>
          <w:sz w:val="20"/>
          <w:szCs w:val="20"/>
          <w:lang w:bidi="sk-SK"/>
        </w:rPr>
        <w:t>a</w:t>
      </w:r>
      <w:bookmarkEnd w:id="1"/>
    </w:p>
    <w:p w14:paraId="71FF92E6" w14:textId="77777777" w:rsidR="00E7109C" w:rsidRPr="00A07841" w:rsidRDefault="00E7109C" w:rsidP="00BC0799">
      <w:pPr>
        <w:pStyle w:val="Heading30"/>
        <w:keepNext/>
        <w:keepLines/>
        <w:shd w:val="clear" w:color="auto" w:fill="auto"/>
        <w:spacing w:before="0" w:after="0" w:line="276" w:lineRule="auto"/>
        <w:ind w:firstLine="0"/>
        <w:jc w:val="left"/>
        <w:rPr>
          <w:rFonts w:asciiTheme="minorHAnsi" w:hAnsiTheme="minorHAnsi" w:cstheme="minorHAnsi"/>
          <w:sz w:val="20"/>
          <w:szCs w:val="20"/>
        </w:rPr>
      </w:pPr>
      <w:r w:rsidRPr="00A07841">
        <w:rPr>
          <w:rStyle w:val="Bodytext3Exact"/>
          <w:rFonts w:asciiTheme="minorHAnsi" w:hAnsiTheme="minorHAnsi" w:cstheme="minorHAnsi"/>
          <w:sz w:val="20"/>
          <w:szCs w:val="20"/>
        </w:rPr>
        <w:t>Predávajúci:</w:t>
      </w:r>
      <w:r w:rsidRPr="00A07841">
        <w:rPr>
          <w:rStyle w:val="Bodytext3Exact"/>
        </w:rPr>
        <w:tab/>
      </w:r>
      <w:r w:rsidRPr="00A07841">
        <w:rPr>
          <w:rStyle w:val="Bodytext3Exact"/>
        </w:rPr>
        <w:tab/>
      </w:r>
    </w:p>
    <w:p w14:paraId="74B37265" w14:textId="77777777" w:rsidR="00E7109C" w:rsidRPr="00A07841" w:rsidRDefault="00E7109C" w:rsidP="00BC0799">
      <w:pPr>
        <w:pStyle w:val="Bodytext20"/>
        <w:shd w:val="clear" w:color="auto" w:fill="auto"/>
        <w:spacing w:before="0" w:after="0" w:line="276" w:lineRule="auto"/>
        <w:ind w:firstLine="29"/>
        <w:jc w:val="left"/>
        <w:rPr>
          <w:rFonts w:asciiTheme="minorHAnsi" w:hAnsiTheme="minorHAnsi" w:cstheme="minorHAnsi"/>
          <w:sz w:val="20"/>
          <w:szCs w:val="20"/>
        </w:rPr>
      </w:pPr>
      <w:r w:rsidRPr="00A07841">
        <w:rPr>
          <w:rStyle w:val="Bodytext2Exact"/>
          <w:rFonts w:asciiTheme="minorHAnsi" w:hAnsiTheme="minorHAnsi" w:cstheme="minorHAnsi"/>
          <w:sz w:val="20"/>
          <w:szCs w:val="20"/>
        </w:rPr>
        <w:t>Sídlo:</w:t>
      </w:r>
      <w:r w:rsidRPr="00A07841">
        <w:rPr>
          <w:rStyle w:val="Bodytext2Exact"/>
          <w:rFonts w:asciiTheme="minorHAnsi" w:hAnsiTheme="minorHAnsi" w:cstheme="minorHAnsi"/>
          <w:sz w:val="20"/>
          <w:szCs w:val="20"/>
        </w:rPr>
        <w:tab/>
      </w:r>
      <w:r w:rsidRPr="00A07841">
        <w:rPr>
          <w:rStyle w:val="Bodytext2Exact"/>
          <w:rFonts w:asciiTheme="minorHAnsi" w:hAnsiTheme="minorHAnsi" w:cstheme="minorHAnsi"/>
          <w:sz w:val="20"/>
          <w:szCs w:val="20"/>
        </w:rPr>
        <w:tab/>
      </w:r>
      <w:r w:rsidRPr="00A07841">
        <w:rPr>
          <w:rStyle w:val="Bodytext2Exact"/>
          <w:rFonts w:asciiTheme="minorHAnsi" w:hAnsiTheme="minorHAnsi" w:cstheme="minorHAnsi"/>
          <w:sz w:val="20"/>
          <w:szCs w:val="20"/>
        </w:rPr>
        <w:tab/>
      </w:r>
    </w:p>
    <w:p w14:paraId="23387BD0" w14:textId="77777777" w:rsidR="00E7109C" w:rsidRPr="00A07841" w:rsidRDefault="00E7109C" w:rsidP="00BC0799">
      <w:pPr>
        <w:pStyle w:val="Bodytext20"/>
        <w:shd w:val="clear" w:color="auto" w:fill="auto"/>
        <w:spacing w:before="0" w:after="0" w:line="276" w:lineRule="auto"/>
        <w:ind w:firstLine="29"/>
        <w:jc w:val="left"/>
        <w:rPr>
          <w:rFonts w:asciiTheme="minorHAnsi" w:hAnsiTheme="minorHAnsi" w:cstheme="minorHAnsi"/>
          <w:sz w:val="20"/>
          <w:szCs w:val="20"/>
        </w:rPr>
      </w:pPr>
      <w:r w:rsidRPr="00A07841">
        <w:rPr>
          <w:rStyle w:val="Bodytext2Exact"/>
          <w:rFonts w:asciiTheme="minorHAnsi" w:hAnsiTheme="minorHAnsi" w:cstheme="minorHAnsi"/>
          <w:sz w:val="20"/>
          <w:szCs w:val="20"/>
        </w:rPr>
        <w:t>IČO:</w:t>
      </w:r>
      <w:r w:rsidRPr="00A07841">
        <w:rPr>
          <w:rStyle w:val="Bodytext2Exact"/>
          <w:rFonts w:asciiTheme="minorHAnsi" w:hAnsiTheme="minorHAnsi" w:cstheme="minorHAnsi"/>
          <w:sz w:val="20"/>
          <w:szCs w:val="20"/>
        </w:rPr>
        <w:tab/>
      </w:r>
      <w:r w:rsidRPr="00A07841">
        <w:rPr>
          <w:rStyle w:val="Bodytext2Exact"/>
          <w:rFonts w:asciiTheme="minorHAnsi" w:hAnsiTheme="minorHAnsi" w:cstheme="minorHAnsi"/>
          <w:sz w:val="20"/>
          <w:szCs w:val="20"/>
        </w:rPr>
        <w:tab/>
      </w:r>
      <w:r w:rsidRPr="00A07841">
        <w:rPr>
          <w:rStyle w:val="Bodytext2Exact"/>
          <w:rFonts w:asciiTheme="minorHAnsi" w:hAnsiTheme="minorHAnsi" w:cstheme="minorHAnsi"/>
          <w:sz w:val="20"/>
          <w:szCs w:val="20"/>
        </w:rPr>
        <w:tab/>
      </w:r>
    </w:p>
    <w:p w14:paraId="48F29C6D" w14:textId="77777777" w:rsidR="00E7109C" w:rsidRPr="00A07841" w:rsidRDefault="00E7109C" w:rsidP="00BC0799">
      <w:pPr>
        <w:pStyle w:val="Bodytext20"/>
        <w:shd w:val="clear" w:color="auto" w:fill="auto"/>
        <w:spacing w:before="0" w:after="0" w:line="276" w:lineRule="auto"/>
        <w:ind w:firstLine="29"/>
        <w:jc w:val="left"/>
        <w:rPr>
          <w:rFonts w:asciiTheme="minorHAnsi" w:hAnsiTheme="minorHAnsi" w:cstheme="minorHAnsi"/>
          <w:sz w:val="20"/>
          <w:szCs w:val="20"/>
        </w:rPr>
      </w:pPr>
      <w:r w:rsidRPr="00A07841">
        <w:rPr>
          <w:rStyle w:val="Bodytext2Exact"/>
          <w:rFonts w:asciiTheme="minorHAnsi" w:hAnsiTheme="minorHAnsi" w:cstheme="minorHAnsi"/>
          <w:sz w:val="20"/>
          <w:szCs w:val="20"/>
        </w:rPr>
        <w:t>DIČ:</w:t>
      </w:r>
      <w:r w:rsidRPr="00A07841">
        <w:rPr>
          <w:rStyle w:val="Bodytext2Exact"/>
          <w:rFonts w:asciiTheme="minorHAnsi" w:hAnsiTheme="minorHAnsi" w:cstheme="minorHAnsi"/>
          <w:sz w:val="20"/>
          <w:szCs w:val="20"/>
        </w:rPr>
        <w:tab/>
      </w:r>
      <w:r w:rsidRPr="00A07841">
        <w:rPr>
          <w:rStyle w:val="Bodytext2Exact"/>
          <w:rFonts w:asciiTheme="minorHAnsi" w:hAnsiTheme="minorHAnsi" w:cstheme="minorHAnsi"/>
          <w:sz w:val="20"/>
          <w:szCs w:val="20"/>
        </w:rPr>
        <w:tab/>
      </w:r>
      <w:r w:rsidRPr="00A07841">
        <w:rPr>
          <w:rStyle w:val="Bodytext2Exact"/>
          <w:rFonts w:asciiTheme="minorHAnsi" w:hAnsiTheme="minorHAnsi" w:cstheme="minorHAnsi"/>
          <w:sz w:val="20"/>
          <w:szCs w:val="20"/>
        </w:rPr>
        <w:tab/>
      </w:r>
    </w:p>
    <w:p w14:paraId="1E67CE7A" w14:textId="77777777" w:rsidR="00E7109C" w:rsidRPr="00A07841" w:rsidRDefault="00E7109C" w:rsidP="00BC0799">
      <w:pPr>
        <w:pStyle w:val="Bodytext20"/>
        <w:shd w:val="clear" w:color="auto" w:fill="auto"/>
        <w:spacing w:before="0" w:after="0" w:line="276" w:lineRule="auto"/>
        <w:ind w:firstLine="29"/>
        <w:jc w:val="left"/>
        <w:rPr>
          <w:rStyle w:val="Bodytext2Exact"/>
          <w:rFonts w:asciiTheme="minorHAnsi" w:hAnsiTheme="minorHAnsi" w:cstheme="minorHAnsi"/>
          <w:sz w:val="20"/>
          <w:szCs w:val="20"/>
        </w:rPr>
      </w:pPr>
      <w:r w:rsidRPr="00A07841">
        <w:rPr>
          <w:rStyle w:val="Bodytext2Exact"/>
          <w:rFonts w:asciiTheme="minorHAnsi" w:hAnsiTheme="minorHAnsi" w:cstheme="minorHAnsi"/>
          <w:sz w:val="20"/>
          <w:szCs w:val="20"/>
        </w:rPr>
        <w:t xml:space="preserve">Štatutárny orgán: </w:t>
      </w:r>
      <w:r w:rsidRPr="00A07841">
        <w:rPr>
          <w:rStyle w:val="Bodytext2Exact"/>
          <w:rFonts w:asciiTheme="minorHAnsi" w:hAnsiTheme="minorHAnsi" w:cstheme="minorHAnsi"/>
          <w:sz w:val="20"/>
          <w:szCs w:val="20"/>
        </w:rPr>
        <w:tab/>
      </w:r>
    </w:p>
    <w:p w14:paraId="67B6FA4C" w14:textId="77777777" w:rsidR="00E7109C" w:rsidRPr="00A07841" w:rsidRDefault="00E7109C" w:rsidP="00BC0799">
      <w:pPr>
        <w:pStyle w:val="Bodytext20"/>
        <w:shd w:val="clear" w:color="auto" w:fill="auto"/>
        <w:spacing w:before="0" w:after="169" w:line="276" w:lineRule="auto"/>
        <w:ind w:left="300" w:hanging="278"/>
        <w:jc w:val="both"/>
        <w:rPr>
          <w:rFonts w:asciiTheme="minorHAnsi" w:hAnsiTheme="minorHAnsi" w:cstheme="minorHAnsi"/>
          <w:sz w:val="20"/>
          <w:szCs w:val="20"/>
        </w:rPr>
      </w:pPr>
      <w:r w:rsidRPr="00A07841">
        <w:rPr>
          <w:rFonts w:asciiTheme="minorHAnsi" w:hAnsiTheme="minorHAnsi" w:cstheme="minorHAnsi"/>
          <w:color w:val="000000"/>
          <w:sz w:val="20"/>
          <w:szCs w:val="20"/>
          <w:lang w:bidi="sk-SK"/>
        </w:rPr>
        <w:t>(ďalej len „predávajúci“)</w:t>
      </w:r>
    </w:p>
    <w:p w14:paraId="71AD2506" w14:textId="77777777" w:rsidR="00E7109C" w:rsidRPr="00A07841" w:rsidRDefault="00E7109C" w:rsidP="00BC0799">
      <w:pPr>
        <w:pStyle w:val="Heading20"/>
        <w:keepNext/>
        <w:keepLines/>
        <w:shd w:val="clear" w:color="auto" w:fill="auto"/>
        <w:spacing w:after="0" w:line="276" w:lineRule="auto"/>
        <w:rPr>
          <w:rFonts w:asciiTheme="minorHAnsi" w:hAnsiTheme="minorHAnsi" w:cstheme="minorHAnsi"/>
          <w:sz w:val="20"/>
          <w:szCs w:val="20"/>
        </w:rPr>
      </w:pPr>
      <w:bookmarkStart w:id="2" w:name="bookmark6"/>
      <w:r w:rsidRPr="00A07841">
        <w:rPr>
          <w:rFonts w:asciiTheme="minorHAnsi" w:hAnsiTheme="minorHAnsi" w:cstheme="minorHAnsi"/>
          <w:color w:val="000000"/>
          <w:sz w:val="20"/>
          <w:szCs w:val="20"/>
          <w:lang w:bidi="sk-SK"/>
        </w:rPr>
        <w:t>II.</w:t>
      </w:r>
      <w:bookmarkEnd w:id="2"/>
    </w:p>
    <w:p w14:paraId="1A725B35" w14:textId="77777777" w:rsidR="00E7109C" w:rsidRPr="00A07841" w:rsidRDefault="00E7109C" w:rsidP="00BC0799">
      <w:pPr>
        <w:pStyle w:val="Bodytext30"/>
        <w:shd w:val="clear" w:color="auto" w:fill="auto"/>
        <w:spacing w:before="0" w:after="216" w:line="276" w:lineRule="auto"/>
        <w:rPr>
          <w:rFonts w:asciiTheme="minorHAnsi" w:hAnsiTheme="minorHAnsi" w:cstheme="minorHAnsi"/>
          <w:sz w:val="20"/>
          <w:szCs w:val="20"/>
        </w:rPr>
      </w:pPr>
      <w:r w:rsidRPr="00A07841">
        <w:rPr>
          <w:rFonts w:asciiTheme="minorHAnsi" w:hAnsiTheme="minorHAnsi" w:cstheme="minorHAnsi"/>
          <w:color w:val="000000"/>
          <w:sz w:val="20"/>
          <w:szCs w:val="20"/>
          <w:lang w:bidi="sk-SK"/>
        </w:rPr>
        <w:t>Predmet zmluvy</w:t>
      </w:r>
    </w:p>
    <w:p w14:paraId="3021B5D4" w14:textId="13D435B6" w:rsidR="00E7109C" w:rsidRPr="00A07841" w:rsidRDefault="00E7109C" w:rsidP="00BC0799">
      <w:pPr>
        <w:pStyle w:val="Bodytext20"/>
        <w:numPr>
          <w:ilvl w:val="0"/>
          <w:numId w:val="11"/>
        </w:numPr>
        <w:shd w:val="clear" w:color="auto" w:fill="auto"/>
        <w:tabs>
          <w:tab w:val="left" w:pos="337"/>
        </w:tabs>
        <w:spacing w:before="0" w:after="277" w:line="276" w:lineRule="auto"/>
        <w:ind w:left="300" w:hanging="278"/>
        <w:jc w:val="both"/>
        <w:rPr>
          <w:rFonts w:asciiTheme="minorHAnsi" w:hAnsiTheme="minorHAnsi" w:cstheme="minorHAnsi"/>
          <w:sz w:val="20"/>
          <w:szCs w:val="20"/>
        </w:rPr>
      </w:pPr>
      <w:r w:rsidRPr="00A07841">
        <w:rPr>
          <w:rFonts w:asciiTheme="minorHAnsi" w:hAnsiTheme="minorHAnsi" w:cstheme="minorHAnsi"/>
          <w:color w:val="000000"/>
          <w:sz w:val="20"/>
          <w:szCs w:val="20"/>
          <w:lang w:bidi="sk-SK"/>
        </w:rPr>
        <w:t xml:space="preserve">Predávajúci sa zaväzuje dodať kupujúcemu </w:t>
      </w:r>
      <w:r w:rsidR="00C61842">
        <w:rPr>
          <w:rFonts w:asciiTheme="minorHAnsi" w:hAnsiTheme="minorHAnsi" w:cstheme="minorHAnsi"/>
          <w:b/>
          <w:bCs/>
          <w:color w:val="000000"/>
          <w:sz w:val="20"/>
          <w:szCs w:val="20"/>
          <w:lang w:bidi="sk-SK"/>
        </w:rPr>
        <w:t>vybavenie serverovne</w:t>
      </w:r>
      <w:r w:rsidRPr="00A07841">
        <w:rPr>
          <w:rFonts w:asciiTheme="minorHAnsi" w:hAnsiTheme="minorHAnsi" w:cstheme="minorHAnsi"/>
          <w:color w:val="000000"/>
          <w:sz w:val="20"/>
          <w:szCs w:val="20"/>
          <w:lang w:bidi="sk-SK"/>
        </w:rPr>
        <w:t xml:space="preserve"> (ďalej len „tovar“), bližšie špecifikovaný </w:t>
      </w:r>
      <w:r w:rsidR="00C61842">
        <w:rPr>
          <w:rFonts w:asciiTheme="minorHAnsi" w:hAnsiTheme="minorHAnsi" w:cstheme="minorHAnsi"/>
          <w:color w:val="000000"/>
          <w:sz w:val="20"/>
          <w:szCs w:val="20"/>
          <w:lang w:bidi="sk-SK"/>
        </w:rPr>
        <w:br/>
      </w:r>
      <w:r w:rsidRPr="00A07841">
        <w:rPr>
          <w:rFonts w:asciiTheme="minorHAnsi" w:hAnsiTheme="minorHAnsi" w:cstheme="minorHAnsi"/>
          <w:color w:val="000000"/>
          <w:sz w:val="20"/>
          <w:szCs w:val="20"/>
          <w:lang w:bidi="sk-SK"/>
        </w:rPr>
        <w:t>v Prílohe č.2 k tejto zmluve, ktorá tvorí neoddeliteľnú súčasť tejto zmluvy.</w:t>
      </w:r>
    </w:p>
    <w:p w14:paraId="18495AFD" w14:textId="0F062703" w:rsidR="00E7109C" w:rsidRPr="009B1360" w:rsidRDefault="00E7109C" w:rsidP="00BC0799">
      <w:pPr>
        <w:pStyle w:val="Bodytext20"/>
        <w:numPr>
          <w:ilvl w:val="0"/>
          <w:numId w:val="11"/>
        </w:numPr>
        <w:shd w:val="clear" w:color="auto" w:fill="auto"/>
        <w:tabs>
          <w:tab w:val="left" w:pos="363"/>
        </w:tabs>
        <w:spacing w:before="0" w:after="211" w:line="276" w:lineRule="auto"/>
        <w:ind w:left="300" w:hanging="278"/>
        <w:jc w:val="both"/>
        <w:rPr>
          <w:rFonts w:asciiTheme="minorHAnsi" w:hAnsiTheme="minorHAnsi" w:cstheme="minorHAnsi"/>
          <w:sz w:val="20"/>
          <w:szCs w:val="20"/>
        </w:rPr>
      </w:pPr>
      <w:r w:rsidRPr="009B1360">
        <w:rPr>
          <w:rFonts w:asciiTheme="minorHAnsi" w:hAnsiTheme="minorHAnsi" w:cstheme="minorHAnsi"/>
          <w:color w:val="000000"/>
          <w:sz w:val="20"/>
          <w:szCs w:val="20"/>
          <w:lang w:bidi="sk-SK"/>
        </w:rPr>
        <w:t xml:space="preserve">Súčasťou záväzku predávajúceho je dodanie tovaru </w:t>
      </w:r>
      <w:r w:rsidR="009A34E1" w:rsidRPr="009B1360">
        <w:rPr>
          <w:rFonts w:asciiTheme="minorHAnsi" w:hAnsiTheme="minorHAnsi" w:cstheme="minorHAnsi"/>
          <w:color w:val="000000"/>
          <w:sz w:val="20"/>
          <w:szCs w:val="20"/>
          <w:lang w:bidi="sk-SK"/>
        </w:rPr>
        <w:t>na miesto dodania, vr</w:t>
      </w:r>
      <w:r w:rsidR="00723B9D">
        <w:rPr>
          <w:rFonts w:asciiTheme="minorHAnsi" w:hAnsiTheme="minorHAnsi" w:cstheme="minorHAnsi"/>
          <w:color w:val="000000"/>
          <w:sz w:val="20"/>
          <w:szCs w:val="20"/>
          <w:lang w:bidi="sk-SK"/>
        </w:rPr>
        <w:t>á</w:t>
      </w:r>
      <w:r w:rsidR="009A34E1" w:rsidRPr="009B1360">
        <w:rPr>
          <w:rFonts w:asciiTheme="minorHAnsi" w:hAnsiTheme="minorHAnsi" w:cstheme="minorHAnsi"/>
          <w:color w:val="000000"/>
          <w:sz w:val="20"/>
          <w:szCs w:val="20"/>
          <w:lang w:bidi="sk-SK"/>
        </w:rPr>
        <w:t>tane:</w:t>
      </w:r>
    </w:p>
    <w:p w14:paraId="35691555" w14:textId="77777777" w:rsidR="009A34E1" w:rsidRPr="009B1360" w:rsidRDefault="009A34E1" w:rsidP="00BC0799">
      <w:pPr>
        <w:pStyle w:val="Odsekzoznamu"/>
        <w:numPr>
          <w:ilvl w:val="0"/>
          <w:numId w:val="26"/>
        </w:numPr>
        <w:spacing w:line="276" w:lineRule="auto"/>
        <w:ind w:hanging="76"/>
        <w:jc w:val="both"/>
        <w:rPr>
          <w:rFonts w:asciiTheme="minorHAnsi" w:hAnsiTheme="minorHAnsi" w:cstheme="minorHAnsi"/>
          <w:sz w:val="20"/>
          <w:szCs w:val="20"/>
          <w:lang w:val="sk-SK"/>
        </w:rPr>
      </w:pPr>
      <w:r w:rsidRPr="009B1360">
        <w:rPr>
          <w:rFonts w:asciiTheme="minorHAnsi" w:hAnsiTheme="minorHAnsi" w:cstheme="minorHAnsi"/>
          <w:sz w:val="20"/>
          <w:szCs w:val="20"/>
          <w:lang w:val="sk-SK"/>
        </w:rPr>
        <w:t>dopravy na miesto inštalácie,</w:t>
      </w:r>
    </w:p>
    <w:p w14:paraId="1B643B51" w14:textId="77777777" w:rsidR="009A34E1" w:rsidRPr="009B1360" w:rsidRDefault="009A34E1" w:rsidP="00BC0799">
      <w:pPr>
        <w:pStyle w:val="Odsekzoznamu"/>
        <w:numPr>
          <w:ilvl w:val="0"/>
          <w:numId w:val="26"/>
        </w:numPr>
        <w:spacing w:line="276" w:lineRule="auto"/>
        <w:ind w:hanging="76"/>
        <w:jc w:val="both"/>
        <w:rPr>
          <w:rFonts w:asciiTheme="minorHAnsi" w:hAnsiTheme="minorHAnsi" w:cstheme="minorHAnsi"/>
          <w:sz w:val="20"/>
          <w:szCs w:val="20"/>
          <w:lang w:val="sk-SK"/>
        </w:rPr>
      </w:pPr>
      <w:r w:rsidRPr="009B1360">
        <w:rPr>
          <w:rFonts w:asciiTheme="minorHAnsi" w:hAnsiTheme="minorHAnsi" w:cstheme="minorHAnsi"/>
          <w:sz w:val="20"/>
          <w:szCs w:val="20"/>
          <w:lang w:val="sk-SK"/>
        </w:rPr>
        <w:t>kompletnej inštalácie zariadenia,</w:t>
      </w:r>
    </w:p>
    <w:p w14:paraId="6AED8736" w14:textId="34D66DE9" w:rsidR="009A34E1" w:rsidRPr="009B1360" w:rsidRDefault="009A34E1" w:rsidP="00BC0799">
      <w:pPr>
        <w:pStyle w:val="Odsekzoznamu"/>
        <w:numPr>
          <w:ilvl w:val="0"/>
          <w:numId w:val="26"/>
        </w:numPr>
        <w:spacing w:line="276" w:lineRule="auto"/>
        <w:ind w:left="709" w:hanging="425"/>
        <w:jc w:val="both"/>
        <w:rPr>
          <w:rFonts w:asciiTheme="minorHAnsi" w:hAnsiTheme="minorHAnsi" w:cstheme="minorHAnsi"/>
          <w:sz w:val="20"/>
          <w:szCs w:val="20"/>
          <w:lang w:val="sk-SK"/>
        </w:rPr>
      </w:pPr>
      <w:r w:rsidRPr="009B1360">
        <w:rPr>
          <w:rFonts w:asciiTheme="minorHAnsi" w:hAnsiTheme="minorHAnsi" w:cstheme="minorHAnsi"/>
          <w:sz w:val="20"/>
          <w:szCs w:val="20"/>
          <w:lang w:val="sk-SK"/>
        </w:rPr>
        <w:t>uvedenia zariadenia do prevádzky v súlade so zákonom č. 124/2006 Z. z. o bezpečnosti a ochrane zdravia pri práci a o zmene a doplnení niektorých zákonov a súvisiacich legislatívnych predpisov</w:t>
      </w:r>
      <w:r w:rsidR="00F158AA" w:rsidRPr="009B1360">
        <w:rPr>
          <w:rFonts w:asciiTheme="minorHAnsi" w:hAnsiTheme="minorHAnsi" w:cstheme="minorHAnsi"/>
          <w:sz w:val="20"/>
          <w:szCs w:val="20"/>
          <w:lang w:val="sk-SK"/>
        </w:rPr>
        <w:t>,</w:t>
      </w:r>
    </w:p>
    <w:p w14:paraId="214350E6" w14:textId="2F2AF2A4" w:rsidR="00F158AA" w:rsidRPr="009B1360" w:rsidRDefault="00F158AA" w:rsidP="00BC0799">
      <w:pPr>
        <w:pStyle w:val="Odsekzoznamu"/>
        <w:numPr>
          <w:ilvl w:val="0"/>
          <w:numId w:val="26"/>
        </w:numPr>
        <w:spacing w:line="276" w:lineRule="auto"/>
        <w:ind w:left="709" w:hanging="425"/>
        <w:jc w:val="both"/>
        <w:rPr>
          <w:rFonts w:asciiTheme="minorHAnsi" w:hAnsiTheme="minorHAnsi" w:cstheme="minorHAnsi"/>
          <w:sz w:val="20"/>
          <w:szCs w:val="20"/>
          <w:lang w:val="sk-SK"/>
        </w:rPr>
      </w:pPr>
      <w:r w:rsidRPr="009B1360">
        <w:rPr>
          <w:rFonts w:asciiTheme="minorHAnsi" w:hAnsiTheme="minorHAnsi" w:cstheme="minorHAnsi"/>
          <w:sz w:val="20"/>
          <w:szCs w:val="20"/>
          <w:lang w:val="sk-SK"/>
        </w:rPr>
        <w:t> zaškolenie obsluhy v trvaní 3 hod.</w:t>
      </w:r>
    </w:p>
    <w:p w14:paraId="3568EDCD" w14:textId="77777777" w:rsidR="009A34E1" w:rsidRPr="00A07841" w:rsidRDefault="009A34E1" w:rsidP="00BC0799">
      <w:pPr>
        <w:pStyle w:val="Odsekzoznamu"/>
        <w:spacing w:line="276" w:lineRule="auto"/>
        <w:ind w:left="709"/>
        <w:jc w:val="both"/>
        <w:rPr>
          <w:rFonts w:asciiTheme="minorHAnsi" w:hAnsiTheme="minorHAnsi" w:cstheme="minorHAnsi"/>
          <w:sz w:val="20"/>
          <w:szCs w:val="20"/>
          <w:lang w:val="sk-SK"/>
        </w:rPr>
      </w:pPr>
    </w:p>
    <w:p w14:paraId="51344EA3" w14:textId="77777777" w:rsidR="00E7109C" w:rsidRPr="00A07841" w:rsidRDefault="00E7109C" w:rsidP="00BC0799">
      <w:pPr>
        <w:pStyle w:val="Bodytext20"/>
        <w:numPr>
          <w:ilvl w:val="0"/>
          <w:numId w:val="11"/>
        </w:numPr>
        <w:shd w:val="clear" w:color="auto" w:fill="auto"/>
        <w:tabs>
          <w:tab w:val="left" w:pos="363"/>
        </w:tabs>
        <w:spacing w:before="0" w:after="0" w:line="276" w:lineRule="auto"/>
        <w:ind w:left="300" w:hanging="278"/>
        <w:jc w:val="both"/>
        <w:rPr>
          <w:rFonts w:asciiTheme="minorHAnsi" w:hAnsiTheme="minorHAnsi" w:cstheme="minorHAnsi"/>
          <w:sz w:val="20"/>
          <w:szCs w:val="20"/>
        </w:rPr>
      </w:pPr>
      <w:r w:rsidRPr="00A07841">
        <w:rPr>
          <w:rFonts w:asciiTheme="minorHAnsi" w:hAnsiTheme="minorHAnsi" w:cstheme="minorHAnsi"/>
          <w:color w:val="000000"/>
          <w:sz w:val="20"/>
          <w:szCs w:val="20"/>
          <w:lang w:bidi="sk-SK"/>
        </w:rPr>
        <w:t xml:space="preserve">Kupujúci sa zaväzuje zaplatiť predávajúcemu za dodanie, dopravu a inštaláciu tovaru kúpnu cenu v súlade </w:t>
      </w:r>
      <w:r w:rsidRPr="00A07841">
        <w:rPr>
          <w:rFonts w:asciiTheme="minorHAnsi" w:hAnsiTheme="minorHAnsi" w:cstheme="minorHAnsi"/>
          <w:color w:val="000000"/>
          <w:sz w:val="20"/>
          <w:szCs w:val="20"/>
          <w:lang w:bidi="sk-SK"/>
        </w:rPr>
        <w:br/>
        <w:t>s článkom III. tejto zmluvy.</w:t>
      </w:r>
    </w:p>
    <w:p w14:paraId="5EB99BEE" w14:textId="77777777" w:rsidR="00E7109C" w:rsidRPr="00A07841" w:rsidRDefault="00E7109C" w:rsidP="00BC0799">
      <w:pPr>
        <w:pStyle w:val="Bodytext20"/>
        <w:shd w:val="clear" w:color="auto" w:fill="auto"/>
        <w:tabs>
          <w:tab w:val="left" w:pos="363"/>
        </w:tabs>
        <w:spacing w:before="0" w:after="0" w:line="276" w:lineRule="auto"/>
        <w:ind w:firstLine="0"/>
        <w:jc w:val="left"/>
        <w:rPr>
          <w:rFonts w:asciiTheme="minorHAnsi" w:hAnsiTheme="minorHAnsi" w:cstheme="minorHAnsi"/>
          <w:color w:val="000000"/>
          <w:sz w:val="20"/>
          <w:szCs w:val="20"/>
          <w:lang w:bidi="sk-SK"/>
        </w:rPr>
      </w:pPr>
    </w:p>
    <w:p w14:paraId="3BD5FE82" w14:textId="77777777" w:rsidR="00E7109C" w:rsidRPr="00A07841" w:rsidRDefault="00E7109C" w:rsidP="00BC0799">
      <w:pPr>
        <w:pStyle w:val="Heading10"/>
        <w:keepNext/>
        <w:keepLines/>
        <w:shd w:val="clear" w:color="auto" w:fill="auto"/>
        <w:spacing w:after="0" w:line="276" w:lineRule="auto"/>
        <w:ind w:right="20"/>
        <w:rPr>
          <w:rFonts w:asciiTheme="minorHAnsi" w:hAnsiTheme="minorHAnsi" w:cstheme="minorHAnsi"/>
          <w:sz w:val="20"/>
          <w:szCs w:val="20"/>
        </w:rPr>
      </w:pPr>
      <w:r w:rsidRPr="00A07841">
        <w:rPr>
          <w:rFonts w:asciiTheme="minorHAnsi" w:hAnsiTheme="minorHAnsi" w:cstheme="minorHAnsi"/>
          <w:color w:val="000000"/>
          <w:sz w:val="20"/>
          <w:szCs w:val="20"/>
          <w:lang w:bidi="sk-SK"/>
        </w:rPr>
        <w:t>III.</w:t>
      </w:r>
    </w:p>
    <w:p w14:paraId="1B9189D6" w14:textId="77777777" w:rsidR="00E7109C" w:rsidRPr="00A07841" w:rsidRDefault="00E7109C" w:rsidP="00BC0799">
      <w:pPr>
        <w:pStyle w:val="Heading30"/>
        <w:keepNext/>
        <w:keepLines/>
        <w:shd w:val="clear" w:color="auto" w:fill="auto"/>
        <w:spacing w:before="0" w:after="215" w:line="276" w:lineRule="auto"/>
        <w:ind w:right="20" w:firstLine="0"/>
        <w:rPr>
          <w:rFonts w:asciiTheme="minorHAnsi" w:hAnsiTheme="minorHAnsi" w:cstheme="minorHAnsi"/>
          <w:sz w:val="20"/>
          <w:szCs w:val="20"/>
        </w:rPr>
      </w:pPr>
      <w:bookmarkStart w:id="3" w:name="bookmark8"/>
      <w:r w:rsidRPr="00A07841">
        <w:rPr>
          <w:rFonts w:asciiTheme="minorHAnsi" w:hAnsiTheme="minorHAnsi" w:cstheme="minorHAnsi"/>
          <w:color w:val="000000"/>
          <w:sz w:val="20"/>
          <w:szCs w:val="20"/>
          <w:lang w:bidi="sk-SK"/>
        </w:rPr>
        <w:t>Kúpna cena a jej zaplatenie</w:t>
      </w:r>
      <w:bookmarkEnd w:id="3"/>
    </w:p>
    <w:p w14:paraId="39618A98" w14:textId="33BD4CF7" w:rsidR="00E7109C" w:rsidRPr="00A07841" w:rsidRDefault="00E7109C" w:rsidP="00BC0799">
      <w:pPr>
        <w:pStyle w:val="Bodytext20"/>
        <w:numPr>
          <w:ilvl w:val="0"/>
          <w:numId w:val="12"/>
        </w:numPr>
        <w:shd w:val="clear" w:color="auto" w:fill="auto"/>
        <w:tabs>
          <w:tab w:val="left" w:pos="322"/>
        </w:tabs>
        <w:spacing w:before="0" w:after="277" w:line="276" w:lineRule="auto"/>
        <w:ind w:left="320" w:hanging="273"/>
        <w:jc w:val="both"/>
        <w:rPr>
          <w:rFonts w:asciiTheme="minorHAnsi" w:hAnsiTheme="minorHAnsi" w:cstheme="minorHAnsi"/>
          <w:sz w:val="20"/>
          <w:szCs w:val="20"/>
        </w:rPr>
      </w:pPr>
      <w:r w:rsidRPr="00A07841">
        <w:rPr>
          <w:rFonts w:asciiTheme="minorHAnsi" w:hAnsiTheme="minorHAnsi" w:cstheme="minorHAnsi"/>
          <w:color w:val="000000"/>
          <w:sz w:val="20"/>
          <w:szCs w:val="20"/>
          <w:lang w:bidi="sk-SK"/>
        </w:rPr>
        <w:t xml:space="preserve">Zmluvné strany sa dohodli, že kúpna cena sa skladá z ceny tovaru vrátane dodania, </w:t>
      </w:r>
      <w:r w:rsidR="0039220F">
        <w:rPr>
          <w:rFonts w:asciiTheme="minorHAnsi" w:hAnsiTheme="minorHAnsi" w:cstheme="minorHAnsi"/>
          <w:bCs/>
          <w:sz w:val="20"/>
          <w:szCs w:val="20"/>
        </w:rPr>
        <w:t>inštalácie</w:t>
      </w:r>
      <w:r w:rsidRPr="00A07841">
        <w:rPr>
          <w:rFonts w:asciiTheme="minorHAnsi" w:hAnsiTheme="minorHAnsi" w:cstheme="minorHAnsi"/>
          <w:bCs/>
          <w:sz w:val="20"/>
          <w:szCs w:val="20"/>
        </w:rPr>
        <w:t xml:space="preserve">, </w:t>
      </w:r>
      <w:proofErr w:type="spellStart"/>
      <w:r w:rsidRPr="00A07841">
        <w:rPr>
          <w:rFonts w:asciiTheme="minorHAnsi" w:hAnsiTheme="minorHAnsi" w:cstheme="minorHAnsi"/>
          <w:bCs/>
          <w:sz w:val="20"/>
          <w:szCs w:val="20"/>
        </w:rPr>
        <w:t>zaškolenia</w:t>
      </w:r>
      <w:proofErr w:type="spellEnd"/>
      <w:r w:rsidRPr="00A07841">
        <w:rPr>
          <w:rFonts w:asciiTheme="minorHAnsi" w:hAnsiTheme="minorHAnsi" w:cstheme="minorHAnsi"/>
          <w:bCs/>
          <w:sz w:val="20"/>
          <w:szCs w:val="20"/>
        </w:rPr>
        <w:t xml:space="preserve"> obsluhy a </w:t>
      </w:r>
      <w:proofErr w:type="spellStart"/>
      <w:r w:rsidRPr="00A07841">
        <w:rPr>
          <w:rFonts w:asciiTheme="minorHAnsi" w:hAnsiTheme="minorHAnsi" w:cstheme="minorHAnsi"/>
          <w:bCs/>
          <w:sz w:val="20"/>
          <w:szCs w:val="20"/>
        </w:rPr>
        <w:t>záručného</w:t>
      </w:r>
      <w:proofErr w:type="spellEnd"/>
      <w:r w:rsidRPr="00A07841">
        <w:rPr>
          <w:rFonts w:asciiTheme="minorHAnsi" w:hAnsiTheme="minorHAnsi" w:cstheme="minorHAnsi"/>
          <w:bCs/>
          <w:sz w:val="20"/>
          <w:szCs w:val="20"/>
        </w:rPr>
        <w:t xml:space="preserve"> servisu technického vybavenia (ďalej len „dodanie predmetu zmluvy“)</w:t>
      </w:r>
    </w:p>
    <w:p w14:paraId="6E0EB75E" w14:textId="62C1CBE3" w:rsidR="00E7109C" w:rsidRPr="00A07841" w:rsidRDefault="00E7109C" w:rsidP="00BC0799">
      <w:pPr>
        <w:pStyle w:val="Bodytext20"/>
        <w:numPr>
          <w:ilvl w:val="0"/>
          <w:numId w:val="12"/>
        </w:numPr>
        <w:shd w:val="clear" w:color="auto" w:fill="auto"/>
        <w:tabs>
          <w:tab w:val="left" w:pos="334"/>
        </w:tabs>
        <w:spacing w:before="0" w:after="197" w:line="276" w:lineRule="auto"/>
        <w:ind w:left="320" w:hanging="273"/>
        <w:jc w:val="both"/>
        <w:rPr>
          <w:rFonts w:asciiTheme="minorHAnsi" w:hAnsiTheme="minorHAnsi" w:cstheme="minorHAnsi"/>
          <w:sz w:val="20"/>
          <w:szCs w:val="20"/>
        </w:rPr>
      </w:pPr>
      <w:r w:rsidRPr="00A07841">
        <w:rPr>
          <w:rFonts w:asciiTheme="minorHAnsi" w:hAnsiTheme="minorHAnsi" w:cstheme="minorHAnsi"/>
          <w:color w:val="000000"/>
          <w:sz w:val="20"/>
          <w:szCs w:val="20"/>
          <w:lang w:bidi="sk-SK"/>
        </w:rPr>
        <w:lastRenderedPageBreak/>
        <w:t>Cena za dodanie predmetu zmluvy je dojednaná na sumu:</w:t>
      </w:r>
    </w:p>
    <w:p w14:paraId="459D7C4C" w14:textId="77777777" w:rsidR="00E7109C" w:rsidRPr="00A07841" w:rsidRDefault="00E7109C" w:rsidP="00BC0799">
      <w:pPr>
        <w:pStyle w:val="Bodytext20"/>
        <w:shd w:val="clear" w:color="auto" w:fill="auto"/>
        <w:spacing w:before="0" w:after="290" w:line="276" w:lineRule="auto"/>
        <w:ind w:left="426" w:firstLine="0"/>
        <w:jc w:val="left"/>
        <w:rPr>
          <w:rStyle w:val="Bodytext2Bold"/>
          <w:rFonts w:asciiTheme="minorHAnsi" w:hAnsiTheme="minorHAnsi" w:cstheme="minorHAnsi"/>
          <w:b w:val="0"/>
          <w:bCs w:val="0"/>
          <w:sz w:val="20"/>
          <w:szCs w:val="20"/>
        </w:rPr>
      </w:pPr>
      <w:r w:rsidRPr="00A07841">
        <w:rPr>
          <w:rStyle w:val="Bodytext2Bold"/>
          <w:rFonts w:asciiTheme="minorHAnsi" w:hAnsiTheme="minorHAnsi" w:cstheme="minorHAnsi"/>
          <w:sz w:val="20"/>
          <w:szCs w:val="20"/>
        </w:rPr>
        <w:t xml:space="preserve">Suma bez DPH : </w:t>
      </w:r>
      <w:r w:rsidRPr="00A07841">
        <w:rPr>
          <w:rStyle w:val="Bodytext2Bold"/>
          <w:rFonts w:asciiTheme="minorHAnsi" w:hAnsiTheme="minorHAnsi" w:cstheme="minorHAnsi"/>
          <w:sz w:val="20"/>
          <w:szCs w:val="20"/>
        </w:rPr>
        <w:tab/>
      </w:r>
      <w:r w:rsidRPr="00A07841">
        <w:rPr>
          <w:rStyle w:val="Bodytext2Bold"/>
          <w:rFonts w:asciiTheme="minorHAnsi" w:hAnsiTheme="minorHAnsi" w:cstheme="minorHAnsi"/>
          <w:sz w:val="20"/>
          <w:szCs w:val="20"/>
        </w:rPr>
        <w:tab/>
      </w:r>
      <w:r w:rsidRPr="00A07841">
        <w:rPr>
          <w:rStyle w:val="Bodytext2Bold"/>
          <w:rFonts w:asciiTheme="minorHAnsi" w:hAnsiTheme="minorHAnsi" w:cstheme="minorHAnsi"/>
          <w:sz w:val="20"/>
          <w:szCs w:val="20"/>
        </w:rPr>
        <w:tab/>
        <w:t>................................, slovom: ................................</w:t>
      </w:r>
    </w:p>
    <w:p w14:paraId="45B63FDC" w14:textId="77777777" w:rsidR="00E7109C" w:rsidRPr="00A07841" w:rsidRDefault="00E7109C" w:rsidP="00BC0799">
      <w:pPr>
        <w:pStyle w:val="Bodytext20"/>
        <w:shd w:val="clear" w:color="auto" w:fill="auto"/>
        <w:spacing w:before="0" w:after="290" w:line="276" w:lineRule="auto"/>
        <w:ind w:left="426" w:firstLine="0"/>
        <w:jc w:val="left"/>
        <w:rPr>
          <w:rStyle w:val="Bodytext2Bold"/>
          <w:rFonts w:asciiTheme="minorHAnsi" w:hAnsiTheme="minorHAnsi" w:cstheme="minorHAnsi"/>
          <w:b w:val="0"/>
          <w:bCs w:val="0"/>
          <w:sz w:val="20"/>
          <w:szCs w:val="20"/>
        </w:rPr>
      </w:pPr>
      <w:r w:rsidRPr="00A07841">
        <w:rPr>
          <w:rStyle w:val="Bodytext2Bold"/>
          <w:rFonts w:asciiTheme="minorHAnsi" w:hAnsiTheme="minorHAnsi" w:cstheme="minorHAnsi"/>
          <w:sz w:val="20"/>
          <w:szCs w:val="20"/>
        </w:rPr>
        <w:t xml:space="preserve">Sadzba ....% a výška DPH: </w:t>
      </w:r>
      <w:r w:rsidRPr="00A07841">
        <w:rPr>
          <w:rStyle w:val="Bodytext2Bold"/>
          <w:rFonts w:asciiTheme="minorHAnsi" w:hAnsiTheme="minorHAnsi" w:cstheme="minorHAnsi"/>
          <w:sz w:val="20"/>
          <w:szCs w:val="20"/>
        </w:rPr>
        <w:tab/>
      </w:r>
      <w:r w:rsidRPr="00A07841">
        <w:rPr>
          <w:rStyle w:val="Bodytext2Bold"/>
          <w:rFonts w:asciiTheme="minorHAnsi" w:hAnsiTheme="minorHAnsi" w:cstheme="minorHAnsi"/>
          <w:sz w:val="20"/>
          <w:szCs w:val="20"/>
        </w:rPr>
        <w:tab/>
        <w:t>................................, slovom: ................................</w:t>
      </w:r>
    </w:p>
    <w:p w14:paraId="7BBCA300" w14:textId="003E6EC9" w:rsidR="00E7109C" w:rsidRDefault="00E7109C" w:rsidP="00BC0799">
      <w:pPr>
        <w:pStyle w:val="Bodytext20"/>
        <w:shd w:val="clear" w:color="auto" w:fill="auto"/>
        <w:spacing w:before="0" w:after="290" w:line="276" w:lineRule="auto"/>
        <w:ind w:left="426" w:firstLine="0"/>
        <w:jc w:val="left"/>
        <w:rPr>
          <w:rStyle w:val="Bodytext2Bold"/>
          <w:rFonts w:asciiTheme="minorHAnsi" w:hAnsiTheme="minorHAnsi" w:cstheme="minorHAnsi"/>
          <w:sz w:val="20"/>
          <w:szCs w:val="20"/>
        </w:rPr>
      </w:pPr>
      <w:r w:rsidRPr="00A07841">
        <w:rPr>
          <w:rStyle w:val="Bodytext2Bold"/>
          <w:rFonts w:asciiTheme="minorHAnsi" w:hAnsiTheme="minorHAnsi" w:cstheme="minorHAnsi"/>
          <w:sz w:val="20"/>
          <w:szCs w:val="20"/>
        </w:rPr>
        <w:t xml:space="preserve">Suma vrátane DPH : </w:t>
      </w:r>
      <w:r w:rsidRPr="00A07841">
        <w:rPr>
          <w:rStyle w:val="Bodytext2Bold"/>
          <w:rFonts w:asciiTheme="minorHAnsi" w:hAnsiTheme="minorHAnsi" w:cstheme="minorHAnsi"/>
          <w:sz w:val="20"/>
          <w:szCs w:val="20"/>
        </w:rPr>
        <w:tab/>
      </w:r>
      <w:r w:rsidRPr="00A07841">
        <w:rPr>
          <w:rStyle w:val="Bodytext2Bold"/>
          <w:rFonts w:asciiTheme="minorHAnsi" w:hAnsiTheme="minorHAnsi" w:cstheme="minorHAnsi"/>
          <w:sz w:val="20"/>
          <w:szCs w:val="20"/>
        </w:rPr>
        <w:tab/>
      </w:r>
      <w:r w:rsidRPr="00A07841">
        <w:rPr>
          <w:rStyle w:val="Bodytext2Bold"/>
          <w:rFonts w:asciiTheme="minorHAnsi" w:hAnsiTheme="minorHAnsi" w:cstheme="minorHAnsi"/>
          <w:sz w:val="20"/>
          <w:szCs w:val="20"/>
        </w:rPr>
        <w:tab/>
        <w:t>................................, slovom: ................................</w:t>
      </w:r>
    </w:p>
    <w:p w14:paraId="762CBA55" w14:textId="6643839F" w:rsidR="0039220F" w:rsidRPr="00A07841" w:rsidRDefault="0039220F" w:rsidP="00BC0799">
      <w:pPr>
        <w:pStyle w:val="Bodytext20"/>
        <w:shd w:val="clear" w:color="auto" w:fill="auto"/>
        <w:spacing w:before="0" w:after="290" w:line="276" w:lineRule="auto"/>
        <w:ind w:left="426" w:firstLine="0"/>
        <w:jc w:val="left"/>
        <w:rPr>
          <w:rStyle w:val="Bodytext2Bold"/>
          <w:rFonts w:asciiTheme="minorHAnsi" w:hAnsiTheme="minorHAnsi" w:cstheme="minorHAnsi"/>
          <w:b w:val="0"/>
          <w:bCs w:val="0"/>
          <w:sz w:val="20"/>
          <w:szCs w:val="20"/>
        </w:rPr>
      </w:pPr>
      <w:r>
        <w:rPr>
          <w:rStyle w:val="Bodytext2Bold"/>
          <w:rFonts w:asciiTheme="minorHAnsi" w:hAnsiTheme="minorHAnsi" w:cstheme="minorHAnsi"/>
          <w:sz w:val="20"/>
          <w:szCs w:val="20"/>
        </w:rPr>
        <w:t>Čiastkový rozpočet je uvedený v prílohe č. 4 tejto zmluvy.</w:t>
      </w:r>
    </w:p>
    <w:p w14:paraId="0EC62D2A" w14:textId="7BA2604C" w:rsidR="00E7109C" w:rsidRPr="00A07841" w:rsidRDefault="00E7109C" w:rsidP="00BC0799">
      <w:pPr>
        <w:pStyle w:val="Bodytext20"/>
        <w:numPr>
          <w:ilvl w:val="0"/>
          <w:numId w:val="12"/>
        </w:numPr>
        <w:shd w:val="clear" w:color="auto" w:fill="auto"/>
        <w:tabs>
          <w:tab w:val="left" w:pos="334"/>
        </w:tabs>
        <w:spacing w:before="0" w:line="276" w:lineRule="auto"/>
        <w:ind w:left="320" w:hanging="273"/>
        <w:jc w:val="both"/>
        <w:rPr>
          <w:rFonts w:asciiTheme="minorHAnsi" w:hAnsiTheme="minorHAnsi" w:cstheme="minorHAnsi"/>
          <w:sz w:val="20"/>
          <w:szCs w:val="20"/>
        </w:rPr>
      </w:pPr>
      <w:r w:rsidRPr="00A07841">
        <w:rPr>
          <w:rFonts w:asciiTheme="minorHAnsi" w:hAnsiTheme="minorHAnsi" w:cstheme="minorHAnsi"/>
          <w:color w:val="000000"/>
          <w:sz w:val="20"/>
          <w:szCs w:val="20"/>
          <w:lang w:bidi="sk-SK"/>
        </w:rPr>
        <w:t xml:space="preserve">Kupujúci sa zaväzuje zaplatiť predávajúcemu kúpnu cenu tovaru vo výške 100 </w:t>
      </w:r>
      <w:r w:rsidRPr="00A07841">
        <w:rPr>
          <w:rStyle w:val="Bodytext2Bold"/>
          <w:rFonts w:asciiTheme="minorHAnsi" w:hAnsiTheme="minorHAnsi" w:cstheme="minorHAnsi"/>
          <w:sz w:val="20"/>
          <w:szCs w:val="20"/>
        </w:rPr>
        <w:t>%</w:t>
      </w:r>
      <w:r w:rsidRPr="00A07841">
        <w:rPr>
          <w:rFonts w:asciiTheme="minorHAnsi" w:hAnsiTheme="minorHAnsi" w:cstheme="minorHAnsi"/>
          <w:color w:val="000000"/>
          <w:sz w:val="20"/>
          <w:szCs w:val="20"/>
          <w:lang w:bidi="sk-SK"/>
        </w:rPr>
        <w:t xml:space="preserve"> na základe faktúry, ktorú vyhotoví predávajúci a ktorá bude mať splatnosť </w:t>
      </w:r>
      <w:r w:rsidR="00987891">
        <w:rPr>
          <w:rFonts w:asciiTheme="minorHAnsi" w:hAnsiTheme="minorHAnsi" w:cstheme="minorHAnsi"/>
          <w:color w:val="000000"/>
          <w:sz w:val="20"/>
          <w:szCs w:val="20"/>
          <w:lang w:bidi="sk-SK"/>
        </w:rPr>
        <w:t>6</w:t>
      </w:r>
      <w:r w:rsidR="00AE3423" w:rsidRPr="00A07841">
        <w:rPr>
          <w:rFonts w:asciiTheme="minorHAnsi" w:hAnsiTheme="minorHAnsi" w:cstheme="minorHAnsi"/>
          <w:color w:val="000000"/>
          <w:sz w:val="20"/>
          <w:szCs w:val="20"/>
          <w:lang w:bidi="sk-SK"/>
        </w:rPr>
        <w:t>0</w:t>
      </w:r>
      <w:r w:rsidRPr="00A07841">
        <w:rPr>
          <w:rFonts w:asciiTheme="minorHAnsi" w:hAnsiTheme="minorHAnsi" w:cstheme="minorHAnsi"/>
          <w:color w:val="000000"/>
          <w:sz w:val="20"/>
          <w:szCs w:val="20"/>
          <w:lang w:bidi="sk-SK"/>
        </w:rPr>
        <w:t xml:space="preserve"> dní odo dňa jej doručenia Kupujúcemu. Kupujúci je oprávnený vystaviť </w:t>
      </w:r>
      <w:r w:rsidR="00987891">
        <w:rPr>
          <w:rFonts w:asciiTheme="minorHAnsi" w:hAnsiTheme="minorHAnsi" w:cstheme="minorHAnsi"/>
          <w:color w:val="000000"/>
          <w:sz w:val="20"/>
          <w:szCs w:val="20"/>
          <w:lang w:bidi="sk-SK"/>
        </w:rPr>
        <w:t xml:space="preserve">prvú </w:t>
      </w:r>
      <w:r w:rsidRPr="00A07841">
        <w:rPr>
          <w:rFonts w:asciiTheme="minorHAnsi" w:hAnsiTheme="minorHAnsi" w:cstheme="minorHAnsi"/>
          <w:color w:val="000000"/>
          <w:sz w:val="20"/>
          <w:szCs w:val="20"/>
          <w:lang w:bidi="sk-SK"/>
        </w:rPr>
        <w:t xml:space="preserve">faktúru po úplnom dodaní </w:t>
      </w:r>
      <w:r w:rsidR="00987891">
        <w:rPr>
          <w:rFonts w:asciiTheme="minorHAnsi" w:hAnsiTheme="minorHAnsi" w:cstheme="minorHAnsi"/>
          <w:color w:val="000000"/>
          <w:sz w:val="20"/>
          <w:szCs w:val="20"/>
          <w:lang w:bidi="sk-SK"/>
        </w:rPr>
        <w:t xml:space="preserve">prvej časti dodávky a druhú </w:t>
      </w:r>
      <w:r w:rsidR="00987891" w:rsidRPr="00A07841">
        <w:rPr>
          <w:rFonts w:asciiTheme="minorHAnsi" w:hAnsiTheme="minorHAnsi" w:cstheme="minorHAnsi"/>
          <w:color w:val="000000"/>
          <w:sz w:val="20"/>
          <w:szCs w:val="20"/>
          <w:lang w:bidi="sk-SK"/>
        </w:rPr>
        <w:t xml:space="preserve">faktúru po úplnom dodaní </w:t>
      </w:r>
      <w:r w:rsidR="00987891">
        <w:rPr>
          <w:rFonts w:asciiTheme="minorHAnsi" w:hAnsiTheme="minorHAnsi" w:cstheme="minorHAnsi"/>
          <w:color w:val="000000"/>
          <w:sz w:val="20"/>
          <w:szCs w:val="20"/>
          <w:lang w:bidi="sk-SK"/>
        </w:rPr>
        <w:t xml:space="preserve">druhej časti dodávky </w:t>
      </w:r>
      <w:r w:rsidRPr="00A07841">
        <w:rPr>
          <w:rFonts w:asciiTheme="minorHAnsi" w:hAnsiTheme="minorHAnsi" w:cstheme="minorHAnsi"/>
          <w:color w:val="000000"/>
          <w:sz w:val="20"/>
          <w:szCs w:val="20"/>
          <w:lang w:bidi="sk-SK"/>
        </w:rPr>
        <w:t xml:space="preserve">podľa </w:t>
      </w:r>
      <w:r w:rsidR="00987891">
        <w:rPr>
          <w:rFonts w:asciiTheme="minorHAnsi" w:hAnsiTheme="minorHAnsi" w:cstheme="minorHAnsi"/>
          <w:color w:val="000000"/>
          <w:sz w:val="20"/>
          <w:szCs w:val="20"/>
          <w:lang w:bidi="sk-SK"/>
        </w:rPr>
        <w:t>bodu 1. článku IV. tejto</w:t>
      </w:r>
      <w:r w:rsidRPr="00A07841">
        <w:rPr>
          <w:rFonts w:asciiTheme="minorHAnsi" w:hAnsiTheme="minorHAnsi" w:cstheme="minorHAnsi"/>
          <w:color w:val="000000"/>
          <w:sz w:val="20"/>
          <w:szCs w:val="20"/>
          <w:lang w:bidi="sk-SK"/>
        </w:rPr>
        <w:t xml:space="preserve"> zmluvy. Zmluvné strany vzájomne konštatujú, že dohoda o lehote splatnosti podľa tohto bodu Zmluvy nie je v hrubom nepomere k právam a povinnostiam predávajúceho zo záväzkového vzťahu založeného touto zmluvou.</w:t>
      </w:r>
    </w:p>
    <w:p w14:paraId="63BF68F7" w14:textId="04719885" w:rsidR="00E7109C" w:rsidRPr="005C4767" w:rsidRDefault="00E7109C" w:rsidP="00BC0799">
      <w:pPr>
        <w:pStyle w:val="Bodytext20"/>
        <w:numPr>
          <w:ilvl w:val="0"/>
          <w:numId w:val="12"/>
        </w:numPr>
        <w:shd w:val="clear" w:color="auto" w:fill="auto"/>
        <w:tabs>
          <w:tab w:val="left" w:pos="334"/>
        </w:tabs>
        <w:spacing w:before="0" w:line="276" w:lineRule="auto"/>
        <w:ind w:left="320" w:hanging="273"/>
        <w:jc w:val="both"/>
        <w:rPr>
          <w:rFonts w:asciiTheme="minorHAnsi" w:hAnsiTheme="minorHAnsi" w:cstheme="minorHAnsi"/>
          <w:color w:val="000000" w:themeColor="text1"/>
          <w:sz w:val="20"/>
          <w:szCs w:val="20"/>
          <w:lang w:bidi="sk-SK"/>
        </w:rPr>
      </w:pPr>
      <w:r w:rsidRPr="005C4767">
        <w:rPr>
          <w:rFonts w:asciiTheme="minorHAnsi" w:hAnsiTheme="minorHAnsi" w:cstheme="minorHAnsi"/>
          <w:color w:val="000000" w:themeColor="text1"/>
          <w:sz w:val="20"/>
          <w:szCs w:val="20"/>
          <w:lang w:bidi="sk-SK"/>
        </w:rPr>
        <w:t xml:space="preserve">Predávajúci berie na vedomie, že dodanie predmetu zákazky bude </w:t>
      </w:r>
      <w:r w:rsidR="005C4767" w:rsidRPr="005C4767">
        <w:rPr>
          <w:rFonts w:asciiTheme="minorHAnsi" w:hAnsiTheme="minorHAnsi" w:cstheme="minorHAnsi"/>
          <w:color w:val="000000" w:themeColor="text1"/>
          <w:sz w:val="20"/>
          <w:szCs w:val="20"/>
          <w:lang w:bidi="sk-SK"/>
        </w:rPr>
        <w:t>spolu</w:t>
      </w:r>
      <w:r w:rsidRPr="005C4767">
        <w:rPr>
          <w:rFonts w:asciiTheme="minorHAnsi" w:hAnsiTheme="minorHAnsi" w:cstheme="minorHAnsi"/>
          <w:color w:val="000000" w:themeColor="text1"/>
          <w:sz w:val="20"/>
          <w:szCs w:val="20"/>
          <w:lang w:bidi="sk-SK"/>
        </w:rPr>
        <w:t xml:space="preserve">financované zo štrukturálnych fondov Európskej únie, </w:t>
      </w:r>
      <w:r w:rsidR="005C4767" w:rsidRPr="005C4767">
        <w:rPr>
          <w:rFonts w:asciiTheme="minorHAnsi" w:hAnsiTheme="minorHAnsi" w:cstheme="minorHAnsi"/>
          <w:color w:val="000000" w:themeColor="text1"/>
          <w:sz w:val="20"/>
          <w:szCs w:val="20"/>
        </w:rPr>
        <w:t>z prostriedkov Integrovaného regionálneho operačného programu, kód projektu: 302021X471.</w:t>
      </w:r>
    </w:p>
    <w:p w14:paraId="1F5D5E57" w14:textId="77777777" w:rsidR="00E7109C" w:rsidRPr="00A07841" w:rsidRDefault="00E7109C" w:rsidP="00BC0799">
      <w:pPr>
        <w:pStyle w:val="Bodytext20"/>
        <w:numPr>
          <w:ilvl w:val="0"/>
          <w:numId w:val="12"/>
        </w:numPr>
        <w:shd w:val="clear" w:color="auto" w:fill="auto"/>
        <w:tabs>
          <w:tab w:val="left" w:pos="334"/>
        </w:tabs>
        <w:spacing w:before="0" w:line="276" w:lineRule="auto"/>
        <w:ind w:left="320" w:hanging="273"/>
        <w:jc w:val="both"/>
        <w:rPr>
          <w:rFonts w:asciiTheme="minorHAnsi" w:hAnsiTheme="minorHAnsi" w:cstheme="minorHAnsi"/>
          <w:sz w:val="20"/>
          <w:szCs w:val="20"/>
        </w:rPr>
      </w:pPr>
      <w:r w:rsidRPr="00A07841">
        <w:rPr>
          <w:rFonts w:asciiTheme="minorHAnsi" w:hAnsiTheme="minorHAnsi" w:cstheme="minorHAnsi"/>
          <w:color w:val="000000"/>
          <w:sz w:val="20"/>
          <w:szCs w:val="20"/>
          <w:lang w:bidi="sk-SK"/>
        </w:rPr>
        <w:t>Za deň zaplatenia kúpnej ceny sa považuje deň, v ktorý sa táto suma v správnej výške poukáže na účet predávajúceho na základe príkazu na úhradu kupujúcim.</w:t>
      </w:r>
    </w:p>
    <w:p w14:paraId="5BF8E0E8" w14:textId="77777777" w:rsidR="00E7109C" w:rsidRPr="00A07841" w:rsidRDefault="00E7109C" w:rsidP="00BC0799">
      <w:pPr>
        <w:pStyle w:val="Bodytext20"/>
        <w:numPr>
          <w:ilvl w:val="0"/>
          <w:numId w:val="12"/>
        </w:numPr>
        <w:shd w:val="clear" w:color="auto" w:fill="auto"/>
        <w:tabs>
          <w:tab w:val="left" w:pos="334"/>
        </w:tabs>
        <w:spacing w:before="0" w:after="0" w:line="276" w:lineRule="auto"/>
        <w:ind w:left="320" w:hanging="273"/>
        <w:jc w:val="both"/>
        <w:rPr>
          <w:rFonts w:asciiTheme="minorHAnsi" w:hAnsiTheme="minorHAnsi" w:cstheme="minorHAnsi"/>
          <w:sz w:val="20"/>
          <w:szCs w:val="20"/>
        </w:rPr>
      </w:pPr>
      <w:r w:rsidRPr="00A07841">
        <w:rPr>
          <w:rFonts w:asciiTheme="minorHAnsi" w:hAnsiTheme="minorHAnsi" w:cstheme="minorHAnsi"/>
          <w:color w:val="000000"/>
          <w:sz w:val="20"/>
          <w:szCs w:val="20"/>
          <w:lang w:bidi="sk-SK"/>
        </w:rPr>
        <w:t>Kupujúci umožňuje predávajúcemu elektronickú fakturáciu v zmysle zákona č. 215/2019 Z.z. o zaručenej elektronickej fakturácii a centrálnom ekonomickom systéme a doplnení niektorých zákonov.</w:t>
      </w:r>
    </w:p>
    <w:p w14:paraId="75D9120C" w14:textId="77777777" w:rsidR="00E7109C" w:rsidRPr="00A07841" w:rsidRDefault="00E7109C" w:rsidP="00BC0799">
      <w:pPr>
        <w:pStyle w:val="Heading30"/>
        <w:keepNext/>
        <w:keepLines/>
        <w:shd w:val="clear" w:color="auto" w:fill="auto"/>
        <w:spacing w:before="0" w:after="2" w:line="276" w:lineRule="auto"/>
        <w:ind w:right="20" w:firstLine="0"/>
        <w:rPr>
          <w:rFonts w:asciiTheme="minorHAnsi" w:hAnsiTheme="minorHAnsi" w:cstheme="minorHAnsi"/>
          <w:color w:val="000000"/>
          <w:sz w:val="20"/>
          <w:szCs w:val="20"/>
          <w:lang w:bidi="sk-SK"/>
        </w:rPr>
      </w:pPr>
      <w:bookmarkStart w:id="4" w:name="bookmark9"/>
    </w:p>
    <w:p w14:paraId="23965A89" w14:textId="77777777" w:rsidR="00E7109C" w:rsidRPr="00A07841" w:rsidRDefault="00E7109C" w:rsidP="00BC0799">
      <w:pPr>
        <w:pStyle w:val="Heading30"/>
        <w:keepNext/>
        <w:keepLines/>
        <w:shd w:val="clear" w:color="auto" w:fill="auto"/>
        <w:spacing w:before="0" w:after="2" w:line="276" w:lineRule="auto"/>
        <w:ind w:right="20" w:firstLine="0"/>
        <w:rPr>
          <w:rFonts w:asciiTheme="minorHAnsi" w:hAnsiTheme="minorHAnsi" w:cstheme="minorHAnsi"/>
          <w:color w:val="000000"/>
          <w:sz w:val="20"/>
          <w:szCs w:val="20"/>
          <w:lang w:bidi="sk-SK"/>
        </w:rPr>
      </w:pPr>
    </w:p>
    <w:p w14:paraId="5A1BFD21" w14:textId="77777777" w:rsidR="00E7109C" w:rsidRPr="00A07841" w:rsidRDefault="00E7109C" w:rsidP="00BC0799">
      <w:pPr>
        <w:pStyle w:val="Heading30"/>
        <w:keepNext/>
        <w:keepLines/>
        <w:shd w:val="clear" w:color="auto" w:fill="auto"/>
        <w:spacing w:before="0" w:after="2" w:line="276" w:lineRule="auto"/>
        <w:ind w:right="20" w:firstLine="0"/>
        <w:rPr>
          <w:rFonts w:asciiTheme="minorHAnsi" w:hAnsiTheme="minorHAnsi" w:cstheme="minorHAnsi"/>
          <w:sz w:val="20"/>
          <w:szCs w:val="20"/>
        </w:rPr>
      </w:pPr>
      <w:r w:rsidRPr="00A07841">
        <w:rPr>
          <w:rFonts w:asciiTheme="minorHAnsi" w:hAnsiTheme="minorHAnsi" w:cstheme="minorHAnsi"/>
          <w:color w:val="000000"/>
          <w:sz w:val="20"/>
          <w:szCs w:val="20"/>
          <w:lang w:bidi="sk-SK"/>
        </w:rPr>
        <w:t>IV.</w:t>
      </w:r>
      <w:bookmarkEnd w:id="4"/>
    </w:p>
    <w:p w14:paraId="7ECAC023" w14:textId="77777777" w:rsidR="00E7109C" w:rsidRPr="00A07841" w:rsidRDefault="00E7109C" w:rsidP="00BC0799">
      <w:pPr>
        <w:pStyle w:val="Heading30"/>
        <w:keepNext/>
        <w:keepLines/>
        <w:shd w:val="clear" w:color="auto" w:fill="auto"/>
        <w:spacing w:before="0" w:after="211" w:line="276" w:lineRule="auto"/>
        <w:ind w:right="20" w:firstLine="0"/>
        <w:rPr>
          <w:rFonts w:asciiTheme="minorHAnsi" w:hAnsiTheme="minorHAnsi" w:cstheme="minorHAnsi"/>
          <w:sz w:val="20"/>
          <w:szCs w:val="20"/>
        </w:rPr>
      </w:pPr>
      <w:bookmarkStart w:id="5" w:name="bookmark10"/>
      <w:r w:rsidRPr="00A07841">
        <w:rPr>
          <w:rFonts w:asciiTheme="minorHAnsi" w:hAnsiTheme="minorHAnsi" w:cstheme="minorHAnsi"/>
          <w:color w:val="000000"/>
          <w:sz w:val="20"/>
          <w:szCs w:val="20"/>
          <w:lang w:bidi="sk-SK"/>
        </w:rPr>
        <w:t>Dodanie tovaru</w:t>
      </w:r>
      <w:bookmarkEnd w:id="5"/>
    </w:p>
    <w:p w14:paraId="0BA380D5" w14:textId="11A9E4B8" w:rsidR="009B1360" w:rsidRPr="009B1360" w:rsidRDefault="00E7109C" w:rsidP="00BC0799">
      <w:pPr>
        <w:pStyle w:val="Bodytext20"/>
        <w:numPr>
          <w:ilvl w:val="0"/>
          <w:numId w:val="13"/>
        </w:numPr>
        <w:shd w:val="clear" w:color="auto" w:fill="auto"/>
        <w:tabs>
          <w:tab w:val="left" w:pos="322"/>
        </w:tabs>
        <w:spacing w:before="0" w:after="282" w:line="276" w:lineRule="auto"/>
        <w:ind w:left="320" w:hanging="273"/>
        <w:jc w:val="both"/>
        <w:rPr>
          <w:rFonts w:asciiTheme="minorHAnsi" w:hAnsiTheme="minorHAnsi" w:cstheme="minorHAnsi"/>
          <w:sz w:val="20"/>
          <w:szCs w:val="20"/>
        </w:rPr>
      </w:pPr>
      <w:r w:rsidRPr="00A07841">
        <w:rPr>
          <w:rFonts w:asciiTheme="minorHAnsi" w:hAnsiTheme="minorHAnsi" w:cstheme="minorHAnsi"/>
          <w:color w:val="000000"/>
          <w:sz w:val="20"/>
          <w:szCs w:val="20"/>
          <w:lang w:bidi="sk-SK"/>
        </w:rPr>
        <w:t>Predávajúci je povinný dodať kupujúcemu tovar</w:t>
      </w:r>
      <w:r w:rsidR="009B1360">
        <w:rPr>
          <w:rFonts w:asciiTheme="minorHAnsi" w:hAnsiTheme="minorHAnsi" w:cstheme="minorHAnsi"/>
          <w:color w:val="000000"/>
          <w:sz w:val="20"/>
          <w:szCs w:val="20"/>
          <w:lang w:bidi="sk-SK"/>
        </w:rPr>
        <w:t>:</w:t>
      </w:r>
    </w:p>
    <w:p w14:paraId="21CD0010" w14:textId="5116ACCD" w:rsidR="009B1360" w:rsidRPr="009B1360" w:rsidRDefault="009B1360" w:rsidP="009B1360">
      <w:pPr>
        <w:pStyle w:val="Bodytext20"/>
        <w:numPr>
          <w:ilvl w:val="0"/>
          <w:numId w:val="40"/>
        </w:numPr>
        <w:shd w:val="clear" w:color="auto" w:fill="auto"/>
        <w:tabs>
          <w:tab w:val="left" w:pos="322"/>
        </w:tabs>
        <w:spacing w:before="0" w:after="0" w:line="276" w:lineRule="auto"/>
        <w:ind w:left="567" w:hanging="283"/>
        <w:jc w:val="both"/>
        <w:rPr>
          <w:rFonts w:asciiTheme="minorHAnsi" w:hAnsiTheme="minorHAnsi" w:cstheme="minorHAnsi"/>
          <w:sz w:val="20"/>
          <w:szCs w:val="20"/>
        </w:rPr>
      </w:pPr>
      <w:r>
        <w:rPr>
          <w:rFonts w:asciiTheme="minorHAnsi" w:hAnsiTheme="minorHAnsi" w:cstheme="minorHAnsi"/>
          <w:color w:val="000000"/>
          <w:sz w:val="20"/>
          <w:szCs w:val="20"/>
          <w:lang w:bidi="sk-SK"/>
        </w:rPr>
        <w:t xml:space="preserve">prvú časť dodávky v lehote do 4 mesiacov, </w:t>
      </w:r>
    </w:p>
    <w:p w14:paraId="0E5676E0" w14:textId="245F5C97" w:rsidR="009B1360" w:rsidRPr="009B1360" w:rsidRDefault="009B1360" w:rsidP="009B1360">
      <w:pPr>
        <w:pStyle w:val="Bodytext20"/>
        <w:numPr>
          <w:ilvl w:val="0"/>
          <w:numId w:val="40"/>
        </w:numPr>
        <w:shd w:val="clear" w:color="auto" w:fill="auto"/>
        <w:tabs>
          <w:tab w:val="left" w:pos="322"/>
        </w:tabs>
        <w:spacing w:before="0" w:after="0" w:line="276" w:lineRule="auto"/>
        <w:ind w:left="567" w:hanging="283"/>
        <w:jc w:val="both"/>
        <w:rPr>
          <w:rFonts w:asciiTheme="minorHAnsi" w:hAnsiTheme="minorHAnsi" w:cstheme="minorHAnsi"/>
          <w:sz w:val="20"/>
          <w:szCs w:val="20"/>
        </w:rPr>
      </w:pPr>
      <w:r>
        <w:rPr>
          <w:rFonts w:asciiTheme="minorHAnsi" w:hAnsiTheme="minorHAnsi" w:cstheme="minorHAnsi"/>
          <w:color w:val="000000"/>
          <w:sz w:val="20"/>
          <w:szCs w:val="20"/>
          <w:lang w:bidi="sk-SK"/>
        </w:rPr>
        <w:t xml:space="preserve">prvú časť dodávky v lehote </w:t>
      </w:r>
      <w:r w:rsidR="00987891">
        <w:rPr>
          <w:rFonts w:asciiTheme="minorHAnsi" w:hAnsiTheme="minorHAnsi" w:cstheme="minorHAnsi"/>
          <w:color w:val="000000"/>
          <w:sz w:val="20"/>
          <w:szCs w:val="20"/>
          <w:lang w:bidi="sk-SK"/>
        </w:rPr>
        <w:t>7</w:t>
      </w:r>
      <w:r>
        <w:rPr>
          <w:rFonts w:asciiTheme="minorHAnsi" w:hAnsiTheme="minorHAnsi" w:cstheme="minorHAnsi"/>
          <w:color w:val="000000"/>
          <w:sz w:val="20"/>
          <w:szCs w:val="20"/>
          <w:lang w:bidi="sk-SK"/>
        </w:rPr>
        <w:t xml:space="preserve"> -</w:t>
      </w:r>
      <w:r w:rsidR="00E7109C" w:rsidRPr="00A07841">
        <w:rPr>
          <w:rFonts w:asciiTheme="minorHAnsi" w:hAnsiTheme="minorHAnsi" w:cstheme="minorHAnsi"/>
          <w:color w:val="000000"/>
          <w:sz w:val="20"/>
          <w:szCs w:val="20"/>
          <w:lang w:bidi="sk-SK"/>
        </w:rPr>
        <w:t xml:space="preserve"> </w:t>
      </w:r>
      <w:r w:rsidR="005C4767">
        <w:rPr>
          <w:rFonts w:asciiTheme="minorHAnsi" w:hAnsiTheme="minorHAnsi" w:cstheme="minorHAnsi"/>
          <w:color w:val="000000"/>
          <w:sz w:val="20"/>
          <w:szCs w:val="20"/>
          <w:lang w:bidi="sk-SK"/>
        </w:rPr>
        <w:t>8</w:t>
      </w:r>
      <w:r w:rsidR="00E7109C" w:rsidRPr="00A07841">
        <w:rPr>
          <w:rFonts w:asciiTheme="minorHAnsi" w:hAnsiTheme="minorHAnsi" w:cstheme="minorHAnsi"/>
          <w:color w:val="000000"/>
          <w:sz w:val="20"/>
          <w:szCs w:val="20"/>
          <w:lang w:bidi="sk-SK"/>
        </w:rPr>
        <w:t xml:space="preserve"> mesiacov </w:t>
      </w:r>
    </w:p>
    <w:p w14:paraId="433A0729" w14:textId="70AF92C4" w:rsidR="00E7109C" w:rsidRDefault="00E7109C" w:rsidP="009B1360">
      <w:pPr>
        <w:pStyle w:val="Bodytext20"/>
        <w:shd w:val="clear" w:color="auto" w:fill="auto"/>
        <w:tabs>
          <w:tab w:val="left" w:pos="284"/>
        </w:tabs>
        <w:spacing w:before="0" w:after="0" w:line="276" w:lineRule="auto"/>
        <w:ind w:left="408" w:firstLine="0"/>
        <w:jc w:val="both"/>
        <w:rPr>
          <w:rFonts w:asciiTheme="minorHAnsi" w:hAnsiTheme="minorHAnsi" w:cstheme="minorHAnsi"/>
          <w:color w:val="000000"/>
          <w:sz w:val="20"/>
          <w:szCs w:val="20"/>
          <w:lang w:bidi="sk-SK"/>
        </w:rPr>
      </w:pPr>
      <w:r w:rsidRPr="00A07841">
        <w:rPr>
          <w:rFonts w:asciiTheme="minorHAnsi" w:hAnsiTheme="minorHAnsi" w:cstheme="minorHAnsi"/>
          <w:color w:val="000000"/>
          <w:sz w:val="20"/>
          <w:szCs w:val="20"/>
          <w:lang w:bidi="sk-SK"/>
        </w:rPr>
        <w:t xml:space="preserve">od doručenia objednávky Predávajúcemu zo strany Kupujúceho. Predávajúci je oprávnený dodať tovar </w:t>
      </w:r>
      <w:r w:rsidR="009B1360">
        <w:rPr>
          <w:rFonts w:asciiTheme="minorHAnsi" w:hAnsiTheme="minorHAnsi" w:cstheme="minorHAnsi"/>
          <w:color w:val="000000"/>
          <w:sz w:val="20"/>
          <w:szCs w:val="20"/>
          <w:lang w:bidi="sk-SK"/>
        </w:rPr>
        <w:t xml:space="preserve">v rámci prvej časti dodávky </w:t>
      </w:r>
      <w:r w:rsidRPr="00A07841">
        <w:rPr>
          <w:rFonts w:asciiTheme="minorHAnsi" w:hAnsiTheme="minorHAnsi" w:cstheme="minorHAnsi"/>
          <w:color w:val="000000"/>
          <w:sz w:val="20"/>
          <w:szCs w:val="20"/>
          <w:lang w:bidi="sk-SK"/>
        </w:rPr>
        <w:t xml:space="preserve">aj pred dňom uvedeným v predchádzajúcej vete po vzájomnej dohode s kupujúcim. </w:t>
      </w:r>
    </w:p>
    <w:p w14:paraId="1A9E6D3B" w14:textId="1355EC40" w:rsidR="009B1360" w:rsidRPr="00A07841" w:rsidRDefault="00987891" w:rsidP="009B1360">
      <w:pPr>
        <w:pStyle w:val="Bodytext20"/>
        <w:shd w:val="clear" w:color="auto" w:fill="auto"/>
        <w:tabs>
          <w:tab w:val="left" w:pos="284"/>
        </w:tabs>
        <w:spacing w:before="0" w:after="0" w:line="276" w:lineRule="auto"/>
        <w:ind w:left="408" w:firstLine="0"/>
        <w:jc w:val="both"/>
        <w:rPr>
          <w:rFonts w:asciiTheme="minorHAnsi" w:hAnsiTheme="minorHAnsi" w:cstheme="minorHAnsi"/>
          <w:sz w:val="20"/>
          <w:szCs w:val="20"/>
        </w:rPr>
      </w:pPr>
      <w:r>
        <w:rPr>
          <w:rFonts w:asciiTheme="minorHAnsi" w:hAnsiTheme="minorHAnsi" w:cstheme="minorHAnsi"/>
          <w:color w:val="000000"/>
          <w:sz w:val="20"/>
          <w:szCs w:val="20"/>
          <w:lang w:bidi="sk-SK"/>
        </w:rPr>
        <w:t xml:space="preserve">Položky v rámci prvej </w:t>
      </w:r>
      <w:r w:rsidR="009B1360">
        <w:rPr>
          <w:rFonts w:asciiTheme="minorHAnsi" w:hAnsiTheme="minorHAnsi" w:cstheme="minorHAnsi"/>
          <w:color w:val="000000"/>
          <w:sz w:val="20"/>
          <w:szCs w:val="20"/>
          <w:lang w:bidi="sk-SK"/>
        </w:rPr>
        <w:t>čas</w:t>
      </w:r>
      <w:r>
        <w:rPr>
          <w:rFonts w:asciiTheme="minorHAnsi" w:hAnsiTheme="minorHAnsi" w:cstheme="minorHAnsi"/>
          <w:color w:val="000000"/>
          <w:sz w:val="20"/>
          <w:szCs w:val="20"/>
          <w:lang w:bidi="sk-SK"/>
        </w:rPr>
        <w:t>ti</w:t>
      </w:r>
      <w:r w:rsidR="009B1360">
        <w:rPr>
          <w:rFonts w:asciiTheme="minorHAnsi" w:hAnsiTheme="minorHAnsi" w:cstheme="minorHAnsi"/>
          <w:color w:val="000000"/>
          <w:sz w:val="20"/>
          <w:szCs w:val="20"/>
          <w:lang w:bidi="sk-SK"/>
        </w:rPr>
        <w:t xml:space="preserve"> dodávky </w:t>
      </w:r>
      <w:r>
        <w:rPr>
          <w:rFonts w:asciiTheme="minorHAnsi" w:hAnsiTheme="minorHAnsi" w:cstheme="minorHAnsi"/>
          <w:color w:val="000000"/>
          <w:sz w:val="20"/>
          <w:szCs w:val="20"/>
          <w:lang w:bidi="sk-SK"/>
        </w:rPr>
        <w:t>sú</w:t>
      </w:r>
      <w:r w:rsidR="009B1360">
        <w:rPr>
          <w:rFonts w:asciiTheme="minorHAnsi" w:hAnsiTheme="minorHAnsi" w:cstheme="minorHAnsi"/>
          <w:color w:val="000000"/>
          <w:sz w:val="20"/>
          <w:szCs w:val="20"/>
          <w:lang w:bidi="sk-SK"/>
        </w:rPr>
        <w:t xml:space="preserve"> označená v prílohe č.</w:t>
      </w:r>
      <w:r>
        <w:rPr>
          <w:rFonts w:asciiTheme="minorHAnsi" w:hAnsiTheme="minorHAnsi" w:cstheme="minorHAnsi"/>
          <w:color w:val="000000"/>
          <w:sz w:val="20"/>
          <w:szCs w:val="20"/>
          <w:lang w:bidi="sk-SK"/>
        </w:rPr>
        <w:t xml:space="preserve"> 2 a 4 modrou farbou.</w:t>
      </w:r>
    </w:p>
    <w:p w14:paraId="11717170" w14:textId="6115C6B6" w:rsidR="005C4767" w:rsidRPr="005C4767" w:rsidRDefault="00E7109C" w:rsidP="005C4767">
      <w:pPr>
        <w:pStyle w:val="Bodytext20"/>
        <w:numPr>
          <w:ilvl w:val="0"/>
          <w:numId w:val="13"/>
        </w:numPr>
        <w:shd w:val="clear" w:color="auto" w:fill="auto"/>
        <w:tabs>
          <w:tab w:val="left" w:pos="334"/>
        </w:tabs>
        <w:spacing w:before="0" w:after="0" w:line="276" w:lineRule="auto"/>
        <w:ind w:left="320" w:hanging="273"/>
        <w:jc w:val="both"/>
        <w:rPr>
          <w:rFonts w:asciiTheme="minorHAnsi" w:hAnsiTheme="minorHAnsi" w:cstheme="minorHAnsi"/>
          <w:sz w:val="20"/>
          <w:szCs w:val="20"/>
        </w:rPr>
      </w:pPr>
      <w:r w:rsidRPr="00A07841">
        <w:rPr>
          <w:rFonts w:asciiTheme="minorHAnsi" w:hAnsiTheme="minorHAnsi" w:cstheme="minorHAnsi"/>
          <w:color w:val="000000"/>
          <w:sz w:val="20"/>
          <w:szCs w:val="20"/>
          <w:lang w:bidi="sk-SK"/>
        </w:rPr>
        <w:t>Miestom dodania je</w:t>
      </w:r>
      <w:r w:rsidR="005C4767">
        <w:rPr>
          <w:rFonts w:asciiTheme="minorHAnsi" w:hAnsiTheme="minorHAnsi" w:cstheme="minorHAnsi"/>
          <w:color w:val="000000"/>
          <w:sz w:val="20"/>
          <w:szCs w:val="20"/>
          <w:lang w:bidi="sk-SK"/>
        </w:rPr>
        <w:t xml:space="preserve"> sídlo kupujúceho.</w:t>
      </w:r>
    </w:p>
    <w:p w14:paraId="1A2A923B" w14:textId="77777777" w:rsidR="00E7109C" w:rsidRPr="00A07841" w:rsidRDefault="00E7109C" w:rsidP="00BC0799">
      <w:pPr>
        <w:pStyle w:val="Bodytext20"/>
        <w:shd w:val="clear" w:color="auto" w:fill="auto"/>
        <w:tabs>
          <w:tab w:val="left" w:pos="334"/>
        </w:tabs>
        <w:spacing w:before="0" w:after="0" w:line="276" w:lineRule="auto"/>
        <w:ind w:left="320" w:firstLine="0"/>
        <w:jc w:val="both"/>
        <w:rPr>
          <w:rFonts w:asciiTheme="minorHAnsi" w:hAnsiTheme="minorHAnsi" w:cstheme="minorHAnsi"/>
          <w:sz w:val="20"/>
          <w:szCs w:val="20"/>
        </w:rPr>
      </w:pPr>
    </w:p>
    <w:p w14:paraId="6E38AE62" w14:textId="77777777" w:rsidR="00E7109C" w:rsidRPr="00987891" w:rsidRDefault="00E7109C" w:rsidP="00BC0799">
      <w:pPr>
        <w:pStyle w:val="Bodytext20"/>
        <w:numPr>
          <w:ilvl w:val="0"/>
          <w:numId w:val="13"/>
        </w:numPr>
        <w:shd w:val="clear" w:color="auto" w:fill="auto"/>
        <w:tabs>
          <w:tab w:val="left" w:pos="347"/>
        </w:tabs>
        <w:spacing w:before="0" w:after="236" w:line="276" w:lineRule="auto"/>
        <w:ind w:left="320" w:hanging="278"/>
        <w:jc w:val="both"/>
        <w:rPr>
          <w:rFonts w:asciiTheme="minorHAnsi" w:hAnsiTheme="minorHAnsi" w:cstheme="minorHAnsi"/>
          <w:sz w:val="20"/>
          <w:szCs w:val="20"/>
        </w:rPr>
      </w:pPr>
      <w:r w:rsidRPr="00987891">
        <w:rPr>
          <w:rFonts w:asciiTheme="minorHAnsi" w:hAnsiTheme="minorHAnsi" w:cstheme="minorHAnsi"/>
          <w:color w:val="000000"/>
          <w:sz w:val="20"/>
          <w:szCs w:val="20"/>
          <w:lang w:bidi="sk-SK"/>
        </w:rPr>
        <w:t>Kupujúci je povinný poskytnúť súčinnosť pri dodaní tovaru predávajúcim, najmä zabezpečiť v mieste dodania prípravu priestorov na dodanie a inštaláciu tovaru a zabezpečiť po ukončení inštalácie tovaru účasť jeho budúceho obslužného personálu pre protokolárne poučenie zo strany predávajúceho.</w:t>
      </w:r>
    </w:p>
    <w:p w14:paraId="0F86D459" w14:textId="1A9C7FB9" w:rsidR="00E7109C" w:rsidRPr="00A07841" w:rsidRDefault="00E7109C" w:rsidP="00BC0799">
      <w:pPr>
        <w:pStyle w:val="Bodytext20"/>
        <w:numPr>
          <w:ilvl w:val="0"/>
          <w:numId w:val="13"/>
        </w:numPr>
        <w:shd w:val="clear" w:color="auto" w:fill="auto"/>
        <w:tabs>
          <w:tab w:val="left" w:pos="347"/>
        </w:tabs>
        <w:spacing w:before="0" w:line="276" w:lineRule="auto"/>
        <w:ind w:left="320" w:hanging="278"/>
        <w:jc w:val="both"/>
        <w:rPr>
          <w:rFonts w:asciiTheme="minorHAnsi" w:hAnsiTheme="minorHAnsi" w:cstheme="minorHAnsi"/>
          <w:sz w:val="20"/>
          <w:szCs w:val="20"/>
        </w:rPr>
      </w:pPr>
      <w:r w:rsidRPr="00A07841">
        <w:rPr>
          <w:rFonts w:asciiTheme="minorHAnsi" w:hAnsiTheme="minorHAnsi" w:cstheme="minorHAnsi"/>
          <w:color w:val="000000"/>
          <w:sz w:val="20"/>
          <w:szCs w:val="20"/>
          <w:lang w:bidi="sk-SK"/>
        </w:rPr>
        <w:t>Kupujúci je povinný dodaný, bez závadný tovar po inštalácii prevziať a potvrdiť predávajúcemu prevzatie tovaru na dodacom liste.</w:t>
      </w:r>
      <w:r w:rsidR="006A3752">
        <w:rPr>
          <w:rFonts w:asciiTheme="minorHAnsi" w:hAnsiTheme="minorHAnsi" w:cstheme="minorHAnsi"/>
          <w:color w:val="000000"/>
          <w:sz w:val="20"/>
          <w:szCs w:val="20"/>
          <w:lang w:bidi="sk-SK"/>
        </w:rPr>
        <w:t xml:space="preserve"> Spolu s tovarom predávajúci predloží kupujúcemu aj návody na </w:t>
      </w:r>
      <w:proofErr w:type="spellStart"/>
      <w:r w:rsidR="006A3752">
        <w:rPr>
          <w:rFonts w:asciiTheme="minorHAnsi" w:hAnsiTheme="minorHAnsi" w:cstheme="minorHAnsi"/>
          <w:color w:val="000000"/>
          <w:sz w:val="20"/>
          <w:szCs w:val="20"/>
          <w:lang w:bidi="sk-SK"/>
        </w:rPr>
        <w:t>obsuhu</w:t>
      </w:r>
      <w:proofErr w:type="spellEnd"/>
      <w:r w:rsidR="006A3752">
        <w:rPr>
          <w:rFonts w:asciiTheme="minorHAnsi" w:hAnsiTheme="minorHAnsi" w:cstheme="minorHAnsi"/>
          <w:color w:val="000000"/>
          <w:sz w:val="20"/>
          <w:szCs w:val="20"/>
          <w:lang w:bidi="sk-SK"/>
        </w:rPr>
        <w:t xml:space="preserve"> v slovenskom alebo českom jazyku, záručné listy a všetky legislatívne požadované dokumenty, zodpovedajúce opisu predmetu zákazky.</w:t>
      </w:r>
    </w:p>
    <w:p w14:paraId="67EB18E9" w14:textId="46699D21" w:rsidR="006A3752" w:rsidRPr="00987891" w:rsidRDefault="00E7109C" w:rsidP="006A3752">
      <w:pPr>
        <w:pStyle w:val="Bodytext20"/>
        <w:numPr>
          <w:ilvl w:val="0"/>
          <w:numId w:val="13"/>
        </w:numPr>
        <w:shd w:val="clear" w:color="auto" w:fill="auto"/>
        <w:tabs>
          <w:tab w:val="left" w:pos="347"/>
        </w:tabs>
        <w:spacing w:before="0" w:after="244" w:line="276" w:lineRule="auto"/>
        <w:ind w:left="320" w:hanging="278"/>
        <w:jc w:val="both"/>
        <w:rPr>
          <w:rFonts w:asciiTheme="minorHAnsi" w:hAnsiTheme="minorHAnsi" w:cstheme="minorHAnsi"/>
          <w:sz w:val="20"/>
          <w:szCs w:val="20"/>
        </w:rPr>
      </w:pPr>
      <w:r w:rsidRPr="00987891">
        <w:rPr>
          <w:rFonts w:asciiTheme="minorHAnsi" w:hAnsiTheme="minorHAnsi" w:cstheme="minorHAnsi"/>
          <w:color w:val="000000"/>
          <w:sz w:val="20"/>
          <w:szCs w:val="20"/>
          <w:lang w:bidi="sk-SK"/>
        </w:rPr>
        <w:t>Predávajúci splní svoju povinnosť dodať tovar tým, že dodá tovar na miesto dodania uvedené v odseku 2 tohto článku zmluvy a vykoná jeho inštaláciu na tomto mieste.</w:t>
      </w:r>
    </w:p>
    <w:p w14:paraId="476CA619" w14:textId="77777777" w:rsidR="00E7109C" w:rsidRPr="00A07841" w:rsidRDefault="00E7109C" w:rsidP="00BC0799">
      <w:pPr>
        <w:pStyle w:val="Bodytext20"/>
        <w:shd w:val="clear" w:color="auto" w:fill="auto"/>
        <w:spacing w:before="0" w:after="7" w:line="276" w:lineRule="auto"/>
        <w:ind w:left="4400" w:firstLine="7"/>
        <w:jc w:val="left"/>
        <w:rPr>
          <w:rFonts w:asciiTheme="minorHAnsi" w:hAnsiTheme="minorHAnsi" w:cstheme="minorHAnsi"/>
          <w:b/>
          <w:bCs/>
          <w:color w:val="000000"/>
          <w:sz w:val="20"/>
          <w:szCs w:val="20"/>
          <w:lang w:bidi="sk-SK"/>
        </w:rPr>
      </w:pPr>
    </w:p>
    <w:p w14:paraId="2E2CF16A" w14:textId="77777777" w:rsidR="00E7109C" w:rsidRPr="00A07841" w:rsidRDefault="00E7109C" w:rsidP="00BC0799">
      <w:pPr>
        <w:pStyle w:val="Bodytext20"/>
        <w:shd w:val="clear" w:color="auto" w:fill="auto"/>
        <w:spacing w:before="0" w:after="7" w:line="276" w:lineRule="auto"/>
        <w:ind w:left="4400" w:firstLine="7"/>
        <w:jc w:val="left"/>
        <w:rPr>
          <w:rFonts w:asciiTheme="minorHAnsi" w:hAnsiTheme="minorHAnsi" w:cstheme="minorHAnsi"/>
          <w:b/>
          <w:bCs/>
          <w:sz w:val="20"/>
          <w:szCs w:val="20"/>
        </w:rPr>
      </w:pPr>
      <w:r w:rsidRPr="00A07841">
        <w:rPr>
          <w:rFonts w:asciiTheme="minorHAnsi" w:hAnsiTheme="minorHAnsi" w:cstheme="minorHAnsi"/>
          <w:b/>
          <w:bCs/>
          <w:color w:val="000000"/>
          <w:sz w:val="20"/>
          <w:szCs w:val="20"/>
          <w:lang w:bidi="sk-SK"/>
        </w:rPr>
        <w:t>V.</w:t>
      </w:r>
    </w:p>
    <w:p w14:paraId="0D362B4E" w14:textId="77777777" w:rsidR="00E7109C" w:rsidRPr="00A07841" w:rsidRDefault="00E7109C" w:rsidP="00BC0799">
      <w:pPr>
        <w:pStyle w:val="Bodytext30"/>
        <w:shd w:val="clear" w:color="auto" w:fill="auto"/>
        <w:spacing w:before="0" w:after="210" w:line="276" w:lineRule="auto"/>
        <w:ind w:right="20"/>
        <w:rPr>
          <w:rFonts w:asciiTheme="minorHAnsi" w:hAnsiTheme="minorHAnsi" w:cstheme="minorHAnsi"/>
          <w:sz w:val="20"/>
          <w:szCs w:val="20"/>
        </w:rPr>
      </w:pPr>
      <w:r w:rsidRPr="00A07841">
        <w:rPr>
          <w:rFonts w:asciiTheme="minorHAnsi" w:hAnsiTheme="minorHAnsi" w:cstheme="minorHAnsi"/>
          <w:color w:val="000000"/>
          <w:sz w:val="20"/>
          <w:szCs w:val="20"/>
          <w:lang w:bidi="sk-SK"/>
        </w:rPr>
        <w:t>Nadobudnutie vlastníckeho práva k tovaru a nebezpečenstvo škody na tovare</w:t>
      </w:r>
    </w:p>
    <w:p w14:paraId="3E5ACBF6" w14:textId="77777777" w:rsidR="00D34E27" w:rsidRPr="00A07841" w:rsidRDefault="00D34E27" w:rsidP="00BC0799">
      <w:pPr>
        <w:pStyle w:val="Bodytext20"/>
        <w:numPr>
          <w:ilvl w:val="0"/>
          <w:numId w:val="14"/>
        </w:numPr>
        <w:shd w:val="clear" w:color="auto" w:fill="auto"/>
        <w:tabs>
          <w:tab w:val="left" w:pos="321"/>
        </w:tabs>
        <w:spacing w:before="0" w:after="236" w:line="276" w:lineRule="auto"/>
        <w:ind w:left="320" w:hanging="278"/>
        <w:jc w:val="both"/>
        <w:rPr>
          <w:rFonts w:asciiTheme="minorHAnsi" w:hAnsiTheme="minorHAnsi" w:cstheme="minorHAnsi"/>
          <w:sz w:val="20"/>
          <w:szCs w:val="20"/>
        </w:rPr>
      </w:pPr>
      <w:r w:rsidRPr="00A07841">
        <w:rPr>
          <w:rFonts w:asciiTheme="minorHAnsi" w:hAnsiTheme="minorHAnsi" w:cstheme="minorHAnsi"/>
          <w:color w:val="000000"/>
          <w:sz w:val="20"/>
          <w:szCs w:val="20"/>
          <w:lang w:bidi="sk-SK"/>
        </w:rPr>
        <w:t xml:space="preserve">Zmluvné strany sa v súlade s ustanovením § 445 zákona č. 513/1991 Zb. Obchodného zákonníka v znení neskorších predpisov (ďalej len „Obchodný zákonník“) dohodli, že kupujúci nadobudne vlastnícke právo k tovaru dňom dodania tovaru na miesto plnenia. </w:t>
      </w:r>
    </w:p>
    <w:p w14:paraId="3C4F7A41" w14:textId="77777777" w:rsidR="00D34E27" w:rsidRPr="00A07841" w:rsidRDefault="00D34E27" w:rsidP="00BC0799">
      <w:pPr>
        <w:pStyle w:val="Bodytext20"/>
        <w:numPr>
          <w:ilvl w:val="0"/>
          <w:numId w:val="14"/>
        </w:numPr>
        <w:shd w:val="clear" w:color="auto" w:fill="auto"/>
        <w:tabs>
          <w:tab w:val="left" w:pos="347"/>
        </w:tabs>
        <w:spacing w:before="0" w:after="244" w:line="276" w:lineRule="auto"/>
        <w:ind w:left="320" w:hanging="278"/>
        <w:jc w:val="both"/>
        <w:rPr>
          <w:rFonts w:asciiTheme="minorHAnsi" w:hAnsiTheme="minorHAnsi" w:cstheme="minorHAnsi"/>
          <w:sz w:val="20"/>
          <w:szCs w:val="20"/>
        </w:rPr>
      </w:pPr>
      <w:r w:rsidRPr="00A07841">
        <w:rPr>
          <w:rFonts w:asciiTheme="minorHAnsi" w:hAnsiTheme="minorHAnsi" w:cstheme="minorHAnsi"/>
          <w:color w:val="000000"/>
          <w:sz w:val="20"/>
          <w:szCs w:val="20"/>
          <w:lang w:bidi="sk-SK"/>
        </w:rPr>
        <w:t>Nebezpečenstvo škody na tovare prejde na kupujúceho dodaním tovaru na miesto plnenia.</w:t>
      </w:r>
    </w:p>
    <w:p w14:paraId="775B9107" w14:textId="77777777" w:rsidR="00E7109C" w:rsidRPr="00A07841" w:rsidRDefault="00E7109C" w:rsidP="00BC0799">
      <w:pPr>
        <w:pStyle w:val="Bodytext20"/>
        <w:numPr>
          <w:ilvl w:val="0"/>
          <w:numId w:val="14"/>
        </w:numPr>
        <w:shd w:val="clear" w:color="auto" w:fill="auto"/>
        <w:tabs>
          <w:tab w:val="left" w:pos="347"/>
        </w:tabs>
        <w:spacing w:before="0" w:after="277" w:line="276" w:lineRule="auto"/>
        <w:ind w:left="320" w:hanging="278"/>
        <w:jc w:val="both"/>
        <w:rPr>
          <w:rFonts w:asciiTheme="minorHAnsi" w:hAnsiTheme="minorHAnsi" w:cstheme="minorHAnsi"/>
          <w:sz w:val="20"/>
          <w:szCs w:val="20"/>
        </w:rPr>
      </w:pPr>
      <w:r w:rsidRPr="00A07841">
        <w:rPr>
          <w:rFonts w:asciiTheme="minorHAnsi" w:hAnsiTheme="minorHAnsi" w:cstheme="minorHAnsi"/>
          <w:color w:val="000000"/>
          <w:sz w:val="20"/>
          <w:szCs w:val="20"/>
          <w:lang w:bidi="sk-SK"/>
        </w:rPr>
        <w:t>Kupujúci podpisom tejto kúpnej zmluvy dáva predávajúcemu súhlas pre vstup na miesto dodania za účelom odobratia predmetu zmluvy v prípade nesplatenia predmetu zmluvy podľa dohodnutých podmienok v tejto zmluve.</w:t>
      </w:r>
    </w:p>
    <w:p w14:paraId="0ED7A465" w14:textId="192A7816" w:rsidR="00E7109C" w:rsidRPr="00A07841" w:rsidRDefault="00E7109C" w:rsidP="00BC0799">
      <w:pPr>
        <w:pStyle w:val="Bodytext30"/>
        <w:shd w:val="clear" w:color="auto" w:fill="auto"/>
        <w:spacing w:before="0" w:after="2" w:line="276" w:lineRule="auto"/>
        <w:ind w:left="4400" w:firstLine="7"/>
        <w:jc w:val="left"/>
        <w:rPr>
          <w:rFonts w:asciiTheme="minorHAnsi" w:hAnsiTheme="minorHAnsi" w:cstheme="minorHAnsi"/>
          <w:sz w:val="20"/>
          <w:szCs w:val="20"/>
        </w:rPr>
      </w:pPr>
      <w:r w:rsidRPr="00A07841">
        <w:rPr>
          <w:rFonts w:asciiTheme="minorHAnsi" w:hAnsiTheme="minorHAnsi" w:cstheme="minorHAnsi"/>
          <w:color w:val="000000"/>
          <w:sz w:val="20"/>
          <w:szCs w:val="20"/>
          <w:lang w:bidi="sk-SK"/>
        </w:rPr>
        <w:t>V</w:t>
      </w:r>
      <w:r w:rsidR="006842A4" w:rsidRPr="00A07841">
        <w:rPr>
          <w:rFonts w:asciiTheme="minorHAnsi" w:hAnsiTheme="minorHAnsi" w:cstheme="minorHAnsi"/>
          <w:color w:val="000000"/>
          <w:sz w:val="20"/>
          <w:szCs w:val="20"/>
          <w:lang w:bidi="sk-SK"/>
        </w:rPr>
        <w:t>I.</w:t>
      </w:r>
    </w:p>
    <w:p w14:paraId="01CA6B12" w14:textId="77777777" w:rsidR="00E7109C" w:rsidRPr="00A07841" w:rsidRDefault="00E7109C" w:rsidP="00BC0799">
      <w:pPr>
        <w:pStyle w:val="Heading30"/>
        <w:keepNext/>
        <w:keepLines/>
        <w:shd w:val="clear" w:color="auto" w:fill="auto"/>
        <w:spacing w:before="0" w:after="215" w:line="276" w:lineRule="auto"/>
        <w:ind w:right="20" w:firstLine="0"/>
        <w:rPr>
          <w:rFonts w:asciiTheme="minorHAnsi" w:hAnsiTheme="minorHAnsi" w:cstheme="minorHAnsi"/>
          <w:sz w:val="20"/>
          <w:szCs w:val="20"/>
        </w:rPr>
      </w:pPr>
      <w:bookmarkStart w:id="6" w:name="bookmark11"/>
      <w:r w:rsidRPr="00A07841">
        <w:rPr>
          <w:rFonts w:asciiTheme="minorHAnsi" w:hAnsiTheme="minorHAnsi" w:cstheme="minorHAnsi"/>
          <w:color w:val="000000"/>
          <w:sz w:val="20"/>
          <w:szCs w:val="20"/>
          <w:lang w:bidi="sk-SK"/>
        </w:rPr>
        <w:t>Sankcie</w:t>
      </w:r>
      <w:bookmarkEnd w:id="6"/>
    </w:p>
    <w:p w14:paraId="4D7A43BE" w14:textId="77777777" w:rsidR="00E7109C" w:rsidRPr="00A07841" w:rsidRDefault="00E7109C" w:rsidP="00BC0799">
      <w:pPr>
        <w:pStyle w:val="Bodytext20"/>
        <w:numPr>
          <w:ilvl w:val="0"/>
          <w:numId w:val="15"/>
        </w:numPr>
        <w:shd w:val="clear" w:color="auto" w:fill="auto"/>
        <w:tabs>
          <w:tab w:val="left" w:pos="321"/>
        </w:tabs>
        <w:spacing w:before="0" w:line="276" w:lineRule="auto"/>
        <w:ind w:left="320" w:hanging="278"/>
        <w:jc w:val="both"/>
        <w:rPr>
          <w:rFonts w:asciiTheme="minorHAnsi" w:hAnsiTheme="minorHAnsi" w:cstheme="minorHAnsi"/>
          <w:sz w:val="20"/>
          <w:szCs w:val="20"/>
        </w:rPr>
      </w:pPr>
      <w:r w:rsidRPr="00A07841">
        <w:rPr>
          <w:rFonts w:asciiTheme="minorHAnsi" w:hAnsiTheme="minorHAnsi" w:cstheme="minorHAnsi"/>
          <w:color w:val="000000"/>
          <w:sz w:val="20"/>
          <w:szCs w:val="20"/>
          <w:lang w:bidi="sk-SK"/>
        </w:rPr>
        <w:t>V prípade, ak bude kupujúci v omeškaní so splnením povinnosti zaplatiť kúpnu cenu, je predávajúci oprávnený vyúčtovať a kupujúci povinný zaplatiť zmluvnú pokutu vo výške 0,05 % z dlhovanej sumy za každý deň omeškania.</w:t>
      </w:r>
    </w:p>
    <w:p w14:paraId="66859E53" w14:textId="77777777" w:rsidR="00E7109C" w:rsidRPr="00A07841" w:rsidRDefault="00E7109C" w:rsidP="00BC0799">
      <w:pPr>
        <w:pStyle w:val="Bodytext20"/>
        <w:numPr>
          <w:ilvl w:val="0"/>
          <w:numId w:val="15"/>
        </w:numPr>
        <w:shd w:val="clear" w:color="auto" w:fill="auto"/>
        <w:tabs>
          <w:tab w:val="left" w:pos="342"/>
        </w:tabs>
        <w:spacing w:before="0" w:after="517" w:line="276" w:lineRule="auto"/>
        <w:ind w:left="320" w:hanging="278"/>
        <w:jc w:val="both"/>
        <w:rPr>
          <w:rFonts w:asciiTheme="minorHAnsi" w:hAnsiTheme="minorHAnsi" w:cstheme="minorHAnsi"/>
          <w:sz w:val="20"/>
          <w:szCs w:val="20"/>
        </w:rPr>
      </w:pPr>
      <w:r w:rsidRPr="00A07841">
        <w:rPr>
          <w:rFonts w:asciiTheme="minorHAnsi" w:hAnsiTheme="minorHAnsi" w:cstheme="minorHAnsi"/>
          <w:color w:val="000000"/>
          <w:sz w:val="20"/>
          <w:szCs w:val="20"/>
          <w:lang w:bidi="sk-SK"/>
        </w:rPr>
        <w:t>V prípade, ak sa predávajúci dostane do omeškania so splnením povinnosti dodať predmet tejto zmluvy kupujúcemu, je kupujúci oprávnený vyúčtovať a predávajúci povinný zaplatiť zmluvnú pokutu vo výške 0,05 % z ceny tovaru za každý deň omeškania.</w:t>
      </w:r>
    </w:p>
    <w:p w14:paraId="2F17BFE1" w14:textId="77777777" w:rsidR="00E7109C" w:rsidRPr="00A07841" w:rsidRDefault="00E7109C" w:rsidP="00BC0799">
      <w:pPr>
        <w:pStyle w:val="Heading30"/>
        <w:keepNext/>
        <w:keepLines/>
        <w:shd w:val="clear" w:color="auto" w:fill="auto"/>
        <w:spacing w:before="0" w:after="2" w:line="276" w:lineRule="auto"/>
        <w:ind w:left="4400" w:firstLine="7"/>
        <w:jc w:val="left"/>
        <w:rPr>
          <w:rFonts w:asciiTheme="minorHAnsi" w:hAnsiTheme="minorHAnsi" w:cstheme="minorHAnsi"/>
          <w:sz w:val="20"/>
          <w:szCs w:val="20"/>
        </w:rPr>
      </w:pPr>
      <w:bookmarkStart w:id="7" w:name="bookmark12"/>
      <w:r w:rsidRPr="00A07841">
        <w:rPr>
          <w:rFonts w:asciiTheme="minorHAnsi" w:hAnsiTheme="minorHAnsi" w:cstheme="minorHAnsi"/>
          <w:color w:val="000000"/>
          <w:sz w:val="20"/>
          <w:szCs w:val="20"/>
          <w:lang w:bidi="sk-SK"/>
        </w:rPr>
        <w:t>VII.</w:t>
      </w:r>
      <w:bookmarkEnd w:id="7"/>
    </w:p>
    <w:p w14:paraId="3D28D987" w14:textId="77777777" w:rsidR="00E7109C" w:rsidRPr="00A07841" w:rsidRDefault="00E7109C" w:rsidP="00BC0799">
      <w:pPr>
        <w:pStyle w:val="Bodytext30"/>
        <w:shd w:val="clear" w:color="auto" w:fill="auto"/>
        <w:spacing w:before="0" w:after="211" w:line="276" w:lineRule="auto"/>
        <w:ind w:right="20"/>
        <w:rPr>
          <w:rFonts w:asciiTheme="minorHAnsi" w:hAnsiTheme="minorHAnsi" w:cstheme="minorHAnsi"/>
          <w:sz w:val="20"/>
          <w:szCs w:val="20"/>
        </w:rPr>
      </w:pPr>
      <w:r w:rsidRPr="00A07841">
        <w:rPr>
          <w:rFonts w:asciiTheme="minorHAnsi" w:hAnsiTheme="minorHAnsi" w:cstheme="minorHAnsi"/>
          <w:color w:val="000000"/>
          <w:sz w:val="20"/>
          <w:szCs w:val="20"/>
          <w:lang w:bidi="sk-SK"/>
        </w:rPr>
        <w:t>Kvalita tovaru a jeho vady. Záruka za akosť tovaru</w:t>
      </w:r>
    </w:p>
    <w:p w14:paraId="632DF21F" w14:textId="77777777" w:rsidR="00E7109C" w:rsidRPr="00A07841" w:rsidRDefault="00E7109C" w:rsidP="00BC0799">
      <w:pPr>
        <w:pStyle w:val="Bodytext20"/>
        <w:numPr>
          <w:ilvl w:val="0"/>
          <w:numId w:val="16"/>
        </w:numPr>
        <w:shd w:val="clear" w:color="auto" w:fill="auto"/>
        <w:tabs>
          <w:tab w:val="left" w:pos="316"/>
        </w:tabs>
        <w:spacing w:before="0" w:after="244" w:line="276" w:lineRule="auto"/>
        <w:ind w:left="320" w:hanging="278"/>
        <w:jc w:val="both"/>
        <w:rPr>
          <w:rFonts w:asciiTheme="minorHAnsi" w:hAnsiTheme="minorHAnsi" w:cstheme="minorHAnsi"/>
          <w:sz w:val="20"/>
          <w:szCs w:val="20"/>
        </w:rPr>
      </w:pPr>
      <w:r w:rsidRPr="00A07841">
        <w:rPr>
          <w:rFonts w:asciiTheme="minorHAnsi" w:hAnsiTheme="minorHAnsi" w:cstheme="minorHAnsi"/>
          <w:color w:val="000000"/>
          <w:sz w:val="20"/>
          <w:szCs w:val="20"/>
          <w:lang w:bidi="sk-SK"/>
        </w:rPr>
        <w:t>Predávajúci je povinný dodať kupujúcemu tovar v takej kvalite a vyhotovení, ktoré budú vyhovovať STN, resp. EN a ktoré umožnia použiť tovar na účel, na ktorý je určený.</w:t>
      </w:r>
    </w:p>
    <w:p w14:paraId="74AE868B" w14:textId="67DC7F24" w:rsidR="00E7109C" w:rsidRPr="00A07841" w:rsidRDefault="00E7109C" w:rsidP="00BC0799">
      <w:pPr>
        <w:pStyle w:val="Bodytext20"/>
        <w:numPr>
          <w:ilvl w:val="0"/>
          <w:numId w:val="16"/>
        </w:numPr>
        <w:shd w:val="clear" w:color="auto" w:fill="auto"/>
        <w:tabs>
          <w:tab w:val="left" w:pos="342"/>
        </w:tabs>
        <w:spacing w:before="0" w:line="276" w:lineRule="auto"/>
        <w:ind w:left="320" w:hanging="278"/>
        <w:jc w:val="both"/>
        <w:rPr>
          <w:rFonts w:asciiTheme="minorHAnsi" w:hAnsiTheme="minorHAnsi" w:cstheme="minorHAnsi"/>
          <w:sz w:val="20"/>
          <w:szCs w:val="20"/>
        </w:rPr>
      </w:pPr>
      <w:r w:rsidRPr="00A07841">
        <w:rPr>
          <w:rFonts w:asciiTheme="minorHAnsi" w:hAnsiTheme="minorHAnsi" w:cstheme="minorHAnsi"/>
          <w:color w:val="000000"/>
          <w:sz w:val="20"/>
          <w:szCs w:val="20"/>
          <w:lang w:bidi="sk-SK"/>
        </w:rPr>
        <w:t xml:space="preserve">Predávajúci poskytuje kupujúcemu záruku za akosť tovaru na dobu </w:t>
      </w:r>
      <w:r w:rsidR="00AE3423" w:rsidRPr="00A07841">
        <w:rPr>
          <w:rStyle w:val="Bodytext2Bold"/>
          <w:rFonts w:asciiTheme="minorHAnsi" w:hAnsiTheme="minorHAnsi" w:cstheme="minorHAnsi"/>
          <w:sz w:val="20"/>
          <w:szCs w:val="20"/>
        </w:rPr>
        <w:t xml:space="preserve">12 </w:t>
      </w:r>
      <w:r w:rsidRPr="00A07841">
        <w:rPr>
          <w:rFonts w:asciiTheme="minorHAnsi" w:hAnsiTheme="minorHAnsi" w:cstheme="minorHAnsi"/>
          <w:color w:val="000000"/>
          <w:sz w:val="20"/>
          <w:szCs w:val="20"/>
          <w:lang w:bidi="sk-SK"/>
        </w:rPr>
        <w:t>mesiacov. Táto záručná doba začne plynúť odo dňa splnenia povinnosti predávajúceho dodať tovar.</w:t>
      </w:r>
    </w:p>
    <w:p w14:paraId="666C894A" w14:textId="77777777" w:rsidR="00E7109C" w:rsidRPr="00A07841" w:rsidRDefault="00E7109C" w:rsidP="00BC0799">
      <w:pPr>
        <w:pStyle w:val="Bodytext20"/>
        <w:numPr>
          <w:ilvl w:val="0"/>
          <w:numId w:val="16"/>
        </w:numPr>
        <w:shd w:val="clear" w:color="auto" w:fill="auto"/>
        <w:tabs>
          <w:tab w:val="left" w:pos="347"/>
        </w:tabs>
        <w:spacing w:before="0" w:after="0" w:line="276" w:lineRule="auto"/>
        <w:ind w:left="320" w:hanging="278"/>
        <w:jc w:val="both"/>
        <w:rPr>
          <w:rFonts w:asciiTheme="minorHAnsi" w:hAnsiTheme="minorHAnsi" w:cstheme="minorHAnsi"/>
          <w:sz w:val="20"/>
          <w:szCs w:val="20"/>
        </w:rPr>
      </w:pPr>
      <w:r w:rsidRPr="00A07841">
        <w:rPr>
          <w:rFonts w:asciiTheme="minorHAnsi" w:hAnsiTheme="minorHAnsi" w:cstheme="minorHAnsi"/>
          <w:color w:val="000000"/>
          <w:sz w:val="20"/>
          <w:szCs w:val="20"/>
          <w:lang w:bidi="sk-SK"/>
        </w:rPr>
        <w:t>Záruka za akosť tovaru poskytnutá predávajúcim podľa odseku 2 tohto článku zmluvy sa nevzťahuje na:</w:t>
      </w:r>
      <w:r w:rsidRPr="00A07841">
        <w:rPr>
          <w:rFonts w:asciiTheme="minorHAnsi" w:hAnsiTheme="minorHAnsi" w:cstheme="minorHAnsi"/>
          <w:sz w:val="20"/>
          <w:szCs w:val="20"/>
        </w:rPr>
        <w:t xml:space="preserve"> </w:t>
      </w:r>
      <w:r w:rsidRPr="00A07841">
        <w:rPr>
          <w:rFonts w:asciiTheme="minorHAnsi" w:hAnsiTheme="minorHAnsi" w:cstheme="minorHAnsi"/>
          <w:color w:val="000000"/>
          <w:sz w:val="20"/>
          <w:szCs w:val="20"/>
          <w:lang w:bidi="sk-SK"/>
        </w:rPr>
        <w:t>vady spôsobené vyššou mocou (živelné pohromy, požiar, blesk, voda a pod.), vady spôsobené nesprávnym používaním tovaru (obslužný personál bude protokolárne poučený o obsluhe tovaru), a vady spôsobené technickým zásahom do tovaru alebo jeho údržbou inou osobou ako autorizovaným servisným technikom.</w:t>
      </w:r>
    </w:p>
    <w:p w14:paraId="6CDBD364" w14:textId="77777777" w:rsidR="00E7109C" w:rsidRPr="00A07841" w:rsidRDefault="00E7109C" w:rsidP="00BC0799">
      <w:pPr>
        <w:pStyle w:val="Bodytext20"/>
        <w:shd w:val="clear" w:color="auto" w:fill="auto"/>
        <w:tabs>
          <w:tab w:val="left" w:pos="347"/>
        </w:tabs>
        <w:spacing w:before="0" w:after="0" w:line="276" w:lineRule="auto"/>
        <w:ind w:left="320" w:firstLine="0"/>
        <w:jc w:val="both"/>
        <w:rPr>
          <w:rFonts w:asciiTheme="minorHAnsi" w:hAnsiTheme="minorHAnsi" w:cstheme="minorHAnsi"/>
          <w:sz w:val="20"/>
          <w:szCs w:val="20"/>
        </w:rPr>
      </w:pPr>
    </w:p>
    <w:p w14:paraId="484998AA" w14:textId="77777777" w:rsidR="00E7109C" w:rsidRPr="00A07841" w:rsidRDefault="00E7109C" w:rsidP="00BC0799">
      <w:pPr>
        <w:pStyle w:val="Bodytext20"/>
        <w:numPr>
          <w:ilvl w:val="0"/>
          <w:numId w:val="16"/>
        </w:numPr>
        <w:shd w:val="clear" w:color="auto" w:fill="auto"/>
        <w:tabs>
          <w:tab w:val="left" w:pos="351"/>
        </w:tabs>
        <w:spacing w:before="0" w:after="176" w:line="276" w:lineRule="auto"/>
        <w:ind w:left="320" w:hanging="285"/>
        <w:jc w:val="both"/>
        <w:rPr>
          <w:rFonts w:asciiTheme="minorHAnsi" w:hAnsiTheme="minorHAnsi" w:cstheme="minorHAnsi"/>
          <w:sz w:val="20"/>
          <w:szCs w:val="20"/>
        </w:rPr>
      </w:pPr>
      <w:r w:rsidRPr="00A07841">
        <w:rPr>
          <w:rFonts w:asciiTheme="minorHAnsi" w:hAnsiTheme="minorHAnsi" w:cstheme="minorHAnsi"/>
          <w:color w:val="000000"/>
          <w:sz w:val="20"/>
          <w:szCs w:val="20"/>
          <w:lang w:bidi="sk-SK"/>
        </w:rPr>
        <w:t>V rámci záručnej doby predávajúci bezplatne odstráni prípadné vady na dodanom tovare spravidla do 24 hodín, najneskôr do dvoch dní odo dňa oznámenia vady. Kupujúci obdrží od predávajúceho na dodaný tovar záručný list, ktorý je povinný predkladať servisným technikom pri uplatňovaní nároku na záručnú opravu tovaru.</w:t>
      </w:r>
    </w:p>
    <w:p w14:paraId="4A729CFB" w14:textId="77777777" w:rsidR="00E7109C" w:rsidRPr="00A07841" w:rsidRDefault="00E7109C" w:rsidP="00BC0799">
      <w:pPr>
        <w:pStyle w:val="Bodytext20"/>
        <w:numPr>
          <w:ilvl w:val="0"/>
          <w:numId w:val="16"/>
        </w:numPr>
        <w:shd w:val="clear" w:color="auto" w:fill="auto"/>
        <w:tabs>
          <w:tab w:val="left" w:pos="351"/>
        </w:tabs>
        <w:spacing w:before="0" w:after="221" w:line="276" w:lineRule="auto"/>
        <w:ind w:left="320" w:hanging="285"/>
        <w:jc w:val="both"/>
        <w:rPr>
          <w:rFonts w:asciiTheme="minorHAnsi" w:hAnsiTheme="minorHAnsi" w:cstheme="minorHAnsi"/>
          <w:sz w:val="20"/>
          <w:szCs w:val="20"/>
        </w:rPr>
      </w:pPr>
      <w:r w:rsidRPr="00A07841">
        <w:rPr>
          <w:rFonts w:asciiTheme="minorHAnsi" w:hAnsiTheme="minorHAnsi" w:cstheme="minorHAnsi"/>
          <w:color w:val="000000"/>
          <w:sz w:val="20"/>
          <w:szCs w:val="20"/>
          <w:lang w:bidi="sk-SK"/>
        </w:rPr>
        <w:t>Predávajúci vykoná pre užívateľa v prípade záujmu za odplatu opravy a údržbu dodaného tovaru aj po uplynutí záručnej doby.</w:t>
      </w:r>
    </w:p>
    <w:p w14:paraId="29FD2040" w14:textId="77777777" w:rsidR="00E7109C" w:rsidRPr="00A07841" w:rsidRDefault="00E7109C" w:rsidP="00BC0799">
      <w:pPr>
        <w:pStyle w:val="Heading30"/>
        <w:keepNext/>
        <w:keepLines/>
        <w:shd w:val="clear" w:color="auto" w:fill="auto"/>
        <w:spacing w:before="0" w:after="1" w:line="276" w:lineRule="auto"/>
        <w:ind w:left="4300" w:firstLine="4"/>
        <w:jc w:val="left"/>
        <w:rPr>
          <w:rFonts w:asciiTheme="minorHAnsi" w:hAnsiTheme="minorHAnsi" w:cstheme="minorHAnsi"/>
          <w:sz w:val="20"/>
          <w:szCs w:val="20"/>
        </w:rPr>
      </w:pPr>
      <w:bookmarkStart w:id="8" w:name="bookmark13"/>
      <w:r w:rsidRPr="00A07841">
        <w:rPr>
          <w:rFonts w:asciiTheme="minorHAnsi" w:hAnsiTheme="minorHAnsi" w:cstheme="minorHAnsi"/>
          <w:color w:val="000000"/>
          <w:sz w:val="20"/>
          <w:szCs w:val="20"/>
          <w:lang w:bidi="sk-SK"/>
        </w:rPr>
        <w:t>VIII.</w:t>
      </w:r>
      <w:bookmarkEnd w:id="8"/>
    </w:p>
    <w:p w14:paraId="6ECB13A2" w14:textId="77777777" w:rsidR="00E7109C" w:rsidRPr="00A07841" w:rsidRDefault="00E7109C" w:rsidP="00BC0799">
      <w:pPr>
        <w:pStyle w:val="Heading30"/>
        <w:keepNext/>
        <w:keepLines/>
        <w:shd w:val="clear" w:color="auto" w:fill="auto"/>
        <w:spacing w:before="0" w:after="211" w:line="276" w:lineRule="auto"/>
        <w:ind w:firstLine="0"/>
        <w:rPr>
          <w:rFonts w:asciiTheme="minorHAnsi" w:hAnsiTheme="minorHAnsi" w:cstheme="minorHAnsi"/>
          <w:sz w:val="20"/>
          <w:szCs w:val="20"/>
        </w:rPr>
      </w:pPr>
      <w:bookmarkStart w:id="9" w:name="bookmark14"/>
      <w:r w:rsidRPr="00A07841">
        <w:rPr>
          <w:rFonts w:asciiTheme="minorHAnsi" w:hAnsiTheme="minorHAnsi" w:cstheme="minorHAnsi"/>
          <w:color w:val="000000"/>
          <w:sz w:val="20"/>
          <w:szCs w:val="20"/>
          <w:lang w:bidi="sk-SK"/>
        </w:rPr>
        <w:t>Odstúpenie od zmluvy</w:t>
      </w:r>
      <w:bookmarkEnd w:id="9"/>
    </w:p>
    <w:p w14:paraId="7FBD2CA0" w14:textId="77777777" w:rsidR="00E7109C" w:rsidRPr="00A07841" w:rsidRDefault="00E7109C" w:rsidP="00BC0799">
      <w:pPr>
        <w:pStyle w:val="Bodytext20"/>
        <w:numPr>
          <w:ilvl w:val="0"/>
          <w:numId w:val="17"/>
        </w:numPr>
        <w:shd w:val="clear" w:color="auto" w:fill="auto"/>
        <w:tabs>
          <w:tab w:val="left" w:pos="330"/>
        </w:tabs>
        <w:spacing w:before="0" w:after="0" w:line="276" w:lineRule="auto"/>
        <w:ind w:left="320" w:hanging="285"/>
        <w:jc w:val="both"/>
        <w:rPr>
          <w:rFonts w:asciiTheme="minorHAnsi" w:hAnsiTheme="minorHAnsi" w:cstheme="minorHAnsi"/>
          <w:sz w:val="20"/>
          <w:szCs w:val="20"/>
        </w:rPr>
      </w:pPr>
      <w:r w:rsidRPr="00A07841">
        <w:rPr>
          <w:rFonts w:asciiTheme="minorHAnsi" w:hAnsiTheme="minorHAnsi" w:cstheme="minorHAnsi"/>
          <w:color w:val="000000"/>
          <w:sz w:val="20"/>
          <w:szCs w:val="20"/>
          <w:lang w:bidi="sk-SK"/>
        </w:rPr>
        <w:t>Predávajúci je oprávnený písomne odstúpiť od tejto zmluvy v prípade, ak</w:t>
      </w:r>
    </w:p>
    <w:p w14:paraId="17660338" w14:textId="77777777" w:rsidR="00E7109C" w:rsidRPr="00A07841" w:rsidRDefault="00E7109C" w:rsidP="00BC0799">
      <w:pPr>
        <w:pStyle w:val="Bodytext20"/>
        <w:numPr>
          <w:ilvl w:val="0"/>
          <w:numId w:val="18"/>
        </w:numPr>
        <w:shd w:val="clear" w:color="auto" w:fill="auto"/>
        <w:tabs>
          <w:tab w:val="left" w:pos="639"/>
        </w:tabs>
        <w:spacing w:before="0" w:after="0" w:line="276" w:lineRule="auto"/>
        <w:ind w:left="600" w:hanging="287"/>
        <w:jc w:val="both"/>
        <w:rPr>
          <w:rFonts w:asciiTheme="minorHAnsi" w:hAnsiTheme="minorHAnsi" w:cstheme="minorHAnsi"/>
          <w:sz w:val="20"/>
          <w:szCs w:val="20"/>
        </w:rPr>
      </w:pPr>
      <w:r w:rsidRPr="00A07841">
        <w:rPr>
          <w:rFonts w:asciiTheme="minorHAnsi" w:hAnsiTheme="minorHAnsi" w:cstheme="minorHAnsi"/>
          <w:color w:val="000000"/>
          <w:sz w:val="20"/>
          <w:szCs w:val="20"/>
          <w:lang w:bidi="sk-SK"/>
        </w:rPr>
        <w:t>kupujúci bude v omeškaní so zaplatením kúpnej ceny po dobu najmenej 15 dní,</w:t>
      </w:r>
    </w:p>
    <w:p w14:paraId="3F963005" w14:textId="77777777" w:rsidR="00E7109C" w:rsidRPr="00A07841" w:rsidRDefault="00E7109C" w:rsidP="00BC0799">
      <w:pPr>
        <w:pStyle w:val="Bodytext20"/>
        <w:numPr>
          <w:ilvl w:val="0"/>
          <w:numId w:val="18"/>
        </w:numPr>
        <w:shd w:val="clear" w:color="auto" w:fill="auto"/>
        <w:tabs>
          <w:tab w:val="left" w:pos="649"/>
        </w:tabs>
        <w:spacing w:before="0" w:after="0" w:line="276" w:lineRule="auto"/>
        <w:ind w:left="600" w:hanging="287"/>
        <w:jc w:val="both"/>
        <w:rPr>
          <w:rFonts w:asciiTheme="minorHAnsi" w:hAnsiTheme="minorHAnsi" w:cstheme="minorHAnsi"/>
          <w:sz w:val="20"/>
          <w:szCs w:val="20"/>
        </w:rPr>
      </w:pPr>
      <w:r w:rsidRPr="00A07841">
        <w:rPr>
          <w:rFonts w:asciiTheme="minorHAnsi" w:hAnsiTheme="minorHAnsi" w:cstheme="minorHAnsi"/>
          <w:color w:val="000000"/>
          <w:sz w:val="20"/>
          <w:szCs w:val="20"/>
          <w:lang w:bidi="sk-SK"/>
        </w:rPr>
        <w:t xml:space="preserve">kupujúci neposkytne predávajúcemu súčinnosť potrebnú k dodaniu tovaru, a to ani po predchádzajúcej výzve </w:t>
      </w:r>
      <w:r w:rsidRPr="00A07841">
        <w:rPr>
          <w:rFonts w:asciiTheme="minorHAnsi" w:hAnsiTheme="minorHAnsi" w:cstheme="minorHAnsi"/>
          <w:color w:val="000000"/>
          <w:sz w:val="20"/>
          <w:szCs w:val="20"/>
          <w:lang w:bidi="sk-SK"/>
        </w:rPr>
        <w:lastRenderedPageBreak/>
        <w:t>predávajúceho s poskytnutím najmenej 3-dňovej lehoty na uskutočnenie nápravy, alebo</w:t>
      </w:r>
    </w:p>
    <w:p w14:paraId="7FBCFDE3" w14:textId="77777777" w:rsidR="00E7109C" w:rsidRPr="00A07841" w:rsidRDefault="00E7109C" w:rsidP="00BC0799">
      <w:pPr>
        <w:pStyle w:val="Bodytext20"/>
        <w:numPr>
          <w:ilvl w:val="0"/>
          <w:numId w:val="18"/>
        </w:numPr>
        <w:shd w:val="clear" w:color="auto" w:fill="auto"/>
        <w:tabs>
          <w:tab w:val="left" w:pos="649"/>
        </w:tabs>
        <w:spacing w:before="0" w:after="217" w:line="276" w:lineRule="auto"/>
        <w:ind w:left="600" w:hanging="287"/>
        <w:jc w:val="both"/>
        <w:rPr>
          <w:rFonts w:asciiTheme="minorHAnsi" w:hAnsiTheme="minorHAnsi" w:cstheme="minorHAnsi"/>
          <w:sz w:val="20"/>
          <w:szCs w:val="20"/>
        </w:rPr>
      </w:pPr>
      <w:r w:rsidRPr="00A07841">
        <w:rPr>
          <w:rFonts w:asciiTheme="minorHAnsi" w:hAnsiTheme="minorHAnsi" w:cstheme="minorHAnsi"/>
          <w:color w:val="000000"/>
          <w:sz w:val="20"/>
          <w:szCs w:val="20"/>
          <w:lang w:bidi="sk-SK"/>
        </w:rPr>
        <w:t>uňho dôjde k nepredvídateľným okolnostiam, ktoré nemohol odvrátiť ani pri vynaložení odbornej starostlivosti ( napr. živelná pohroma).</w:t>
      </w:r>
    </w:p>
    <w:p w14:paraId="1064F803" w14:textId="77777777" w:rsidR="00E7109C" w:rsidRPr="00A07841" w:rsidRDefault="00E7109C" w:rsidP="00BC0799">
      <w:pPr>
        <w:pStyle w:val="Bodytext20"/>
        <w:numPr>
          <w:ilvl w:val="0"/>
          <w:numId w:val="17"/>
        </w:numPr>
        <w:shd w:val="clear" w:color="auto" w:fill="auto"/>
        <w:tabs>
          <w:tab w:val="left" w:pos="351"/>
        </w:tabs>
        <w:spacing w:before="0" w:after="12" w:line="276" w:lineRule="auto"/>
        <w:ind w:left="320" w:hanging="285"/>
        <w:jc w:val="both"/>
        <w:rPr>
          <w:rFonts w:asciiTheme="minorHAnsi" w:hAnsiTheme="minorHAnsi" w:cstheme="minorHAnsi"/>
          <w:sz w:val="20"/>
          <w:szCs w:val="20"/>
        </w:rPr>
      </w:pPr>
      <w:r w:rsidRPr="00A07841">
        <w:rPr>
          <w:rFonts w:asciiTheme="minorHAnsi" w:hAnsiTheme="minorHAnsi" w:cstheme="minorHAnsi"/>
          <w:color w:val="000000"/>
          <w:sz w:val="20"/>
          <w:szCs w:val="20"/>
          <w:lang w:bidi="sk-SK"/>
        </w:rPr>
        <w:t>Kupujúci je oprávnený písomne odstúpiť od tejto zmluvy v prípade, ak</w:t>
      </w:r>
    </w:p>
    <w:p w14:paraId="0C8B3906" w14:textId="77777777" w:rsidR="00E7109C" w:rsidRPr="00A07841" w:rsidRDefault="00E7109C" w:rsidP="00BC0799">
      <w:pPr>
        <w:pStyle w:val="Bodytext20"/>
        <w:numPr>
          <w:ilvl w:val="0"/>
          <w:numId w:val="19"/>
        </w:numPr>
        <w:shd w:val="clear" w:color="auto" w:fill="auto"/>
        <w:tabs>
          <w:tab w:val="left" w:pos="639"/>
        </w:tabs>
        <w:spacing w:before="0" w:after="0" w:line="276" w:lineRule="auto"/>
        <w:ind w:left="600" w:hanging="287"/>
        <w:jc w:val="both"/>
        <w:rPr>
          <w:rFonts w:asciiTheme="minorHAnsi" w:hAnsiTheme="minorHAnsi" w:cstheme="minorHAnsi"/>
          <w:sz w:val="20"/>
          <w:szCs w:val="20"/>
        </w:rPr>
      </w:pPr>
      <w:r w:rsidRPr="00A07841">
        <w:rPr>
          <w:rFonts w:asciiTheme="minorHAnsi" w:hAnsiTheme="minorHAnsi" w:cstheme="minorHAnsi"/>
          <w:color w:val="000000"/>
          <w:sz w:val="20"/>
          <w:szCs w:val="20"/>
          <w:lang w:bidi="sk-SK"/>
        </w:rPr>
        <w:t>predávajúci bude v omeškaní s dodaním tovaru po dobu najmenej jeden týždeň, alebo</w:t>
      </w:r>
    </w:p>
    <w:p w14:paraId="54175BEB" w14:textId="77777777" w:rsidR="00E7109C" w:rsidRPr="00A07841" w:rsidRDefault="00E7109C" w:rsidP="00BC0799">
      <w:pPr>
        <w:pStyle w:val="Bodytext20"/>
        <w:numPr>
          <w:ilvl w:val="0"/>
          <w:numId w:val="19"/>
        </w:numPr>
        <w:shd w:val="clear" w:color="auto" w:fill="auto"/>
        <w:tabs>
          <w:tab w:val="left" w:pos="649"/>
        </w:tabs>
        <w:spacing w:before="0" w:after="184" w:line="276" w:lineRule="auto"/>
        <w:ind w:left="600" w:hanging="287"/>
        <w:jc w:val="both"/>
        <w:rPr>
          <w:rFonts w:asciiTheme="minorHAnsi" w:hAnsiTheme="minorHAnsi" w:cstheme="minorHAnsi"/>
          <w:sz w:val="20"/>
          <w:szCs w:val="20"/>
        </w:rPr>
      </w:pPr>
      <w:r w:rsidRPr="00A07841">
        <w:rPr>
          <w:rFonts w:asciiTheme="minorHAnsi" w:hAnsiTheme="minorHAnsi" w:cstheme="minorHAnsi"/>
          <w:color w:val="000000"/>
          <w:sz w:val="20"/>
          <w:szCs w:val="20"/>
          <w:lang w:bidi="sk-SK"/>
        </w:rPr>
        <w:t>uňho dôjde pred dodaním tovaru k nepredvídateľným okolnostiam, ktoré nemohol odvrátiť ani pri vynaložení odbornej starostlivosti ( napr. živelná pohroma ).</w:t>
      </w:r>
    </w:p>
    <w:p w14:paraId="1F2E1DD1" w14:textId="77777777" w:rsidR="00E7109C" w:rsidRPr="00A07841" w:rsidRDefault="00E7109C" w:rsidP="00BC0799">
      <w:pPr>
        <w:pStyle w:val="Bodytext20"/>
        <w:numPr>
          <w:ilvl w:val="0"/>
          <w:numId w:val="17"/>
        </w:numPr>
        <w:shd w:val="clear" w:color="auto" w:fill="auto"/>
        <w:tabs>
          <w:tab w:val="left" w:pos="351"/>
        </w:tabs>
        <w:spacing w:before="0" w:after="176" w:line="276" w:lineRule="auto"/>
        <w:ind w:left="320" w:hanging="285"/>
        <w:jc w:val="both"/>
        <w:rPr>
          <w:rFonts w:asciiTheme="minorHAnsi" w:hAnsiTheme="minorHAnsi" w:cstheme="minorHAnsi"/>
          <w:sz w:val="20"/>
          <w:szCs w:val="20"/>
        </w:rPr>
      </w:pPr>
      <w:r w:rsidRPr="00A07841">
        <w:rPr>
          <w:rFonts w:asciiTheme="minorHAnsi" w:hAnsiTheme="minorHAnsi" w:cstheme="minorHAnsi"/>
          <w:color w:val="000000"/>
          <w:sz w:val="20"/>
          <w:szCs w:val="20"/>
          <w:lang w:bidi="sk-SK"/>
        </w:rPr>
        <w:t>Písomným odstúpením od tejto zmluvy niektorou zo zmluvných strán podľa odsekov 1 alebo 2 tohto článku zmluvy táto zmluva zaniká s výnimkou odseku 5 tohto článku zmluvy.</w:t>
      </w:r>
    </w:p>
    <w:p w14:paraId="473A8D6D" w14:textId="77777777" w:rsidR="00E7109C" w:rsidRPr="00A07841" w:rsidRDefault="00E7109C" w:rsidP="00BC0799">
      <w:pPr>
        <w:pStyle w:val="Bodytext20"/>
        <w:numPr>
          <w:ilvl w:val="0"/>
          <w:numId w:val="17"/>
        </w:numPr>
        <w:shd w:val="clear" w:color="auto" w:fill="auto"/>
        <w:tabs>
          <w:tab w:val="left" w:pos="351"/>
        </w:tabs>
        <w:spacing w:before="0" w:after="184" w:line="276" w:lineRule="auto"/>
        <w:ind w:left="320" w:hanging="285"/>
        <w:jc w:val="both"/>
        <w:rPr>
          <w:rFonts w:asciiTheme="minorHAnsi" w:hAnsiTheme="minorHAnsi" w:cstheme="minorHAnsi"/>
          <w:sz w:val="20"/>
          <w:szCs w:val="20"/>
        </w:rPr>
      </w:pPr>
      <w:r w:rsidRPr="00A07841">
        <w:rPr>
          <w:rFonts w:asciiTheme="minorHAnsi" w:hAnsiTheme="minorHAnsi" w:cstheme="minorHAnsi"/>
          <w:color w:val="000000"/>
          <w:sz w:val="20"/>
          <w:szCs w:val="20"/>
          <w:lang w:bidi="sk-SK"/>
        </w:rPr>
        <w:t>Po odstúpení od tejto zmluvy niektorou zo zmluvných strán kupujúci vráti predávajúcemu tovar, ak už bol kupujúcemu dodaný, a predávajúci vráti kupujúcemu už zaplatenú časť kúpnej ceny bez úrokov.</w:t>
      </w:r>
    </w:p>
    <w:p w14:paraId="2C5078C6" w14:textId="77777777" w:rsidR="00E7109C" w:rsidRPr="00A07841" w:rsidRDefault="00E7109C" w:rsidP="00BC0799">
      <w:pPr>
        <w:pStyle w:val="Heading30"/>
        <w:keepNext/>
        <w:keepLines/>
        <w:shd w:val="clear" w:color="auto" w:fill="auto"/>
        <w:spacing w:before="0" w:after="7" w:line="276" w:lineRule="auto"/>
        <w:ind w:left="4380" w:firstLine="8"/>
        <w:jc w:val="left"/>
        <w:rPr>
          <w:rFonts w:asciiTheme="minorHAnsi" w:hAnsiTheme="minorHAnsi" w:cstheme="minorHAnsi"/>
          <w:sz w:val="20"/>
          <w:szCs w:val="20"/>
        </w:rPr>
      </w:pPr>
      <w:bookmarkStart w:id="10" w:name="bookmark15"/>
      <w:r w:rsidRPr="00A07841">
        <w:rPr>
          <w:rFonts w:asciiTheme="minorHAnsi" w:hAnsiTheme="minorHAnsi" w:cstheme="minorHAnsi"/>
          <w:color w:val="000000"/>
          <w:sz w:val="20"/>
          <w:szCs w:val="20"/>
          <w:lang w:bidi="sk-SK"/>
        </w:rPr>
        <w:t>IX.</w:t>
      </w:r>
      <w:bookmarkEnd w:id="10"/>
    </w:p>
    <w:p w14:paraId="2636062B" w14:textId="77777777" w:rsidR="00E7109C" w:rsidRPr="00A07841" w:rsidRDefault="00E7109C" w:rsidP="00BC0799">
      <w:pPr>
        <w:pStyle w:val="Heading30"/>
        <w:keepNext/>
        <w:keepLines/>
        <w:shd w:val="clear" w:color="auto" w:fill="auto"/>
        <w:spacing w:before="0" w:after="216" w:line="276" w:lineRule="auto"/>
        <w:ind w:firstLine="0"/>
        <w:rPr>
          <w:rFonts w:asciiTheme="minorHAnsi" w:hAnsiTheme="minorHAnsi" w:cstheme="minorHAnsi"/>
          <w:sz w:val="20"/>
          <w:szCs w:val="20"/>
        </w:rPr>
      </w:pPr>
      <w:bookmarkStart w:id="11" w:name="bookmark16"/>
      <w:r w:rsidRPr="00A07841">
        <w:rPr>
          <w:rFonts w:asciiTheme="minorHAnsi" w:hAnsiTheme="minorHAnsi" w:cstheme="minorHAnsi"/>
          <w:color w:val="000000"/>
          <w:sz w:val="20"/>
          <w:szCs w:val="20"/>
          <w:lang w:bidi="sk-SK"/>
        </w:rPr>
        <w:t>Záverečné ustanovenia</w:t>
      </w:r>
      <w:bookmarkEnd w:id="11"/>
    </w:p>
    <w:p w14:paraId="02CCB696" w14:textId="761AF0DC" w:rsidR="00F969D2" w:rsidRPr="00A07841" w:rsidRDefault="00F969D2" w:rsidP="00BC0799">
      <w:pPr>
        <w:pStyle w:val="Bodytext20"/>
        <w:numPr>
          <w:ilvl w:val="0"/>
          <w:numId w:val="20"/>
        </w:numPr>
        <w:shd w:val="clear" w:color="auto" w:fill="auto"/>
        <w:tabs>
          <w:tab w:val="left" w:pos="314"/>
        </w:tabs>
        <w:spacing w:before="0" w:after="176" w:line="276" w:lineRule="auto"/>
        <w:ind w:left="320" w:hanging="285"/>
        <w:jc w:val="both"/>
        <w:rPr>
          <w:rFonts w:asciiTheme="minorHAnsi" w:hAnsiTheme="minorHAnsi" w:cstheme="minorHAnsi"/>
          <w:sz w:val="20"/>
          <w:szCs w:val="20"/>
        </w:rPr>
      </w:pPr>
      <w:r w:rsidRPr="00A07841">
        <w:rPr>
          <w:rFonts w:asciiTheme="minorHAnsi" w:hAnsiTheme="minorHAnsi" w:cs="Arial"/>
          <w:sz w:val="20"/>
          <w:szCs w:val="20"/>
        </w:rPr>
        <w:t xml:space="preserve">Ak  má  </w:t>
      </w:r>
      <w:r w:rsidR="005C4767">
        <w:rPr>
          <w:rFonts w:asciiTheme="minorHAnsi" w:hAnsiTheme="minorHAnsi" w:cs="Arial"/>
          <w:sz w:val="20"/>
          <w:szCs w:val="20"/>
        </w:rPr>
        <w:t>p</w:t>
      </w:r>
      <w:r w:rsidRPr="00A07841">
        <w:rPr>
          <w:rFonts w:asciiTheme="minorHAnsi" w:hAnsiTheme="minorHAnsi" w:cs="Arial"/>
          <w:sz w:val="20"/>
          <w:szCs w:val="20"/>
        </w:rPr>
        <w:t xml:space="preserve">redávajúci  v  úmysle  zadať plnenie zákazky (čo i len z časti) iným subdodávateľom, ako je uvedený v prílohe č.3 tejto zmluvy, môže tak urobiť iba s predchádzajúcim písomným súhlasom Kupujúceho. Zmena subdodávateľa bude predmetom dodatku k tejto zmluve. Predávajúci za plnenie subdodávateľov nesie zodpovednosť v plnom rozsahu tak, ako keby predmet plnenia dodával sám.  Nový budúci subdodávateľ musí </w:t>
      </w:r>
      <w:r w:rsidR="00D10E0C" w:rsidRPr="00A07841">
        <w:rPr>
          <w:rFonts w:asciiTheme="minorHAnsi" w:hAnsiTheme="minorHAnsi" w:cs="Arial"/>
          <w:sz w:val="20"/>
          <w:szCs w:val="20"/>
        </w:rPr>
        <w:t xml:space="preserve">mať oprávnenie dodávať tovar, ktorý je predmetom zákazky a </w:t>
      </w:r>
      <w:r w:rsidRPr="00A07841">
        <w:rPr>
          <w:rFonts w:asciiTheme="minorHAnsi" w:hAnsiTheme="minorHAnsi" w:cs="Arial"/>
          <w:sz w:val="20"/>
          <w:szCs w:val="20"/>
        </w:rPr>
        <w:t>byť zapísaný v Registri partnerov verejného sektora (ak mu takáto povinnosť vyplýva)</w:t>
      </w:r>
      <w:r w:rsidR="00D10E0C" w:rsidRPr="00A07841">
        <w:rPr>
          <w:rFonts w:asciiTheme="minorHAnsi" w:hAnsiTheme="minorHAnsi" w:cs="Arial"/>
          <w:sz w:val="20"/>
          <w:szCs w:val="20"/>
        </w:rPr>
        <w:t>.</w:t>
      </w:r>
    </w:p>
    <w:p w14:paraId="43A13D25" w14:textId="48752714" w:rsidR="005C4767" w:rsidRPr="005C4767" w:rsidRDefault="00BB10E0" w:rsidP="005C4767">
      <w:pPr>
        <w:pStyle w:val="Bodytext20"/>
        <w:numPr>
          <w:ilvl w:val="0"/>
          <w:numId w:val="20"/>
        </w:numPr>
        <w:shd w:val="clear" w:color="auto" w:fill="auto"/>
        <w:tabs>
          <w:tab w:val="left" w:pos="314"/>
        </w:tabs>
        <w:spacing w:before="0" w:after="176" w:line="276" w:lineRule="auto"/>
        <w:ind w:left="320" w:hanging="285"/>
        <w:jc w:val="both"/>
        <w:rPr>
          <w:rFonts w:asciiTheme="minorHAnsi" w:hAnsiTheme="minorHAnsi" w:cs="Arial"/>
          <w:sz w:val="20"/>
          <w:szCs w:val="20"/>
        </w:rPr>
      </w:pPr>
      <w:r w:rsidRPr="005C4767">
        <w:rPr>
          <w:rFonts w:asciiTheme="minorHAnsi" w:hAnsiTheme="minorHAnsi" w:cs="Arial"/>
          <w:sz w:val="20"/>
          <w:szCs w:val="20"/>
        </w:rPr>
        <w:t xml:space="preserve">Zmluva nadobúda platnosť dňom jej podpísania obidvoma zmluvnými stranami a účinnosť po </w:t>
      </w:r>
      <w:r w:rsidR="005C4767" w:rsidRPr="005C4767">
        <w:rPr>
          <w:rFonts w:asciiTheme="minorHAnsi" w:hAnsiTheme="minorHAnsi" w:cs="Arial"/>
          <w:sz w:val="20"/>
          <w:szCs w:val="20"/>
        </w:rPr>
        <w:t xml:space="preserve">splnení odkladacej podmienky, </w:t>
      </w:r>
      <w:r w:rsidRPr="005C4767">
        <w:rPr>
          <w:rFonts w:asciiTheme="minorHAnsi" w:hAnsiTheme="minorHAnsi" w:cs="Arial"/>
          <w:sz w:val="20"/>
          <w:szCs w:val="20"/>
        </w:rPr>
        <w:t xml:space="preserve"> </w:t>
      </w:r>
      <w:r w:rsidR="005C4767" w:rsidRPr="005C4767">
        <w:rPr>
          <w:rFonts w:asciiTheme="minorHAnsi" w:hAnsiTheme="minorHAnsi" w:cs="Arial"/>
          <w:sz w:val="20"/>
          <w:szCs w:val="20"/>
        </w:rPr>
        <w:t>t.j. že zmluva nadobudne účinnosť po ukončení finančnej kontroly, ak poskytovateľ príspevku z fondov EÚ neidentifikoval nedostatky, ktoré by mali alebo mohli mať vplyv na výsledok verejného obstarávania, pričom rozhodujúci je dátum doručenia správy z kontroly prijímateľovi (</w:t>
      </w:r>
      <w:r w:rsidR="005C4767">
        <w:rPr>
          <w:rFonts w:asciiTheme="minorHAnsi" w:hAnsiTheme="minorHAnsi" w:cs="Arial"/>
          <w:sz w:val="20"/>
          <w:szCs w:val="20"/>
        </w:rPr>
        <w:t>kupujúcemu</w:t>
      </w:r>
      <w:r w:rsidR="005C4767" w:rsidRPr="005C4767">
        <w:rPr>
          <w:rFonts w:asciiTheme="minorHAnsi" w:hAnsiTheme="minorHAnsi" w:cs="Arial"/>
          <w:sz w:val="20"/>
          <w:szCs w:val="20"/>
        </w:rPr>
        <w:t>). Ak boli v rámci finančnej kontroly identifikované nedostatky, ktoré mali alebo mohli mať vplyv na výsledok verejného obstarávania, zmluva nadobudne účinnosť momentom súhlasu prijímateľa (</w:t>
      </w:r>
      <w:r w:rsidR="005C4767">
        <w:rPr>
          <w:rFonts w:asciiTheme="minorHAnsi" w:hAnsiTheme="minorHAnsi" w:cs="Arial"/>
          <w:sz w:val="20"/>
          <w:szCs w:val="20"/>
        </w:rPr>
        <w:t>kupujúceho</w:t>
      </w:r>
      <w:r w:rsidR="005C4767" w:rsidRPr="005C4767">
        <w:rPr>
          <w:rFonts w:asciiTheme="minorHAnsi" w:hAnsiTheme="minorHAnsi" w:cs="Arial"/>
          <w:sz w:val="20"/>
          <w:szCs w:val="20"/>
        </w:rPr>
        <w:t xml:space="preserve">) s výškou ex </w:t>
      </w:r>
      <w:proofErr w:type="spellStart"/>
      <w:r w:rsidR="005C4767" w:rsidRPr="005C4767">
        <w:rPr>
          <w:rFonts w:asciiTheme="minorHAnsi" w:hAnsiTheme="minorHAnsi" w:cs="Arial"/>
          <w:sz w:val="20"/>
          <w:szCs w:val="20"/>
        </w:rPr>
        <w:t>ante</w:t>
      </w:r>
      <w:proofErr w:type="spellEnd"/>
      <w:r w:rsidR="005C4767" w:rsidRPr="005C4767">
        <w:rPr>
          <w:rFonts w:asciiTheme="minorHAnsi" w:hAnsiTheme="minorHAnsi" w:cs="Arial"/>
          <w:sz w:val="20"/>
          <w:szCs w:val="20"/>
        </w:rPr>
        <w:t xml:space="preserve"> finančnej opravy uvedenej v správe z kontroly a kumulatívneho splnenia podmienky na uplatnenie ex </w:t>
      </w:r>
      <w:proofErr w:type="spellStart"/>
      <w:r w:rsidR="005C4767" w:rsidRPr="005C4767">
        <w:rPr>
          <w:rFonts w:asciiTheme="minorHAnsi" w:hAnsiTheme="minorHAnsi" w:cs="Arial"/>
          <w:sz w:val="20"/>
          <w:szCs w:val="20"/>
        </w:rPr>
        <w:t>ante</w:t>
      </w:r>
      <w:proofErr w:type="spellEnd"/>
      <w:r w:rsidR="005C4767" w:rsidRPr="005C4767">
        <w:rPr>
          <w:rFonts w:asciiTheme="minorHAnsi" w:hAnsiTheme="minorHAnsi" w:cs="Arial"/>
          <w:sz w:val="20"/>
          <w:szCs w:val="20"/>
        </w:rPr>
        <w:t xml:space="preserve"> finančnej opravy podľa Metodického pokynu CKO č. 5, ktorý upravuje postup pri určení finančných opráv za verejné obstarávanie.</w:t>
      </w:r>
    </w:p>
    <w:p w14:paraId="52D11641" w14:textId="77777777" w:rsidR="00E7109C" w:rsidRPr="00A07841" w:rsidRDefault="00E7109C" w:rsidP="00BC0799">
      <w:pPr>
        <w:pStyle w:val="Bodytext20"/>
        <w:numPr>
          <w:ilvl w:val="0"/>
          <w:numId w:val="20"/>
        </w:numPr>
        <w:shd w:val="clear" w:color="auto" w:fill="auto"/>
        <w:tabs>
          <w:tab w:val="left" w:pos="364"/>
        </w:tabs>
        <w:spacing w:before="0" w:after="236" w:line="276" w:lineRule="auto"/>
        <w:ind w:left="320" w:hanging="290"/>
        <w:jc w:val="both"/>
        <w:rPr>
          <w:rFonts w:asciiTheme="minorHAnsi" w:hAnsiTheme="minorHAnsi" w:cstheme="minorHAnsi"/>
          <w:sz w:val="20"/>
          <w:szCs w:val="20"/>
        </w:rPr>
      </w:pPr>
      <w:r w:rsidRPr="00A07841">
        <w:rPr>
          <w:rFonts w:asciiTheme="minorHAnsi" w:hAnsiTheme="minorHAnsi" w:cstheme="minorHAnsi"/>
          <w:color w:val="000000"/>
          <w:sz w:val="20"/>
          <w:szCs w:val="20"/>
          <w:lang w:bidi="sk-SK"/>
        </w:rPr>
        <w:t>Túto zmluvu je možné meniť alebo dopĺňať iba na základe písomných dodatkov podpísaných oboma zmluvnými stranami.</w:t>
      </w:r>
    </w:p>
    <w:p w14:paraId="3A4FAA22" w14:textId="77777777" w:rsidR="00E7109C" w:rsidRPr="00A07841" w:rsidRDefault="00E7109C" w:rsidP="00BC0799">
      <w:pPr>
        <w:pStyle w:val="Bodytext20"/>
        <w:numPr>
          <w:ilvl w:val="0"/>
          <w:numId w:val="20"/>
        </w:numPr>
        <w:shd w:val="clear" w:color="auto" w:fill="auto"/>
        <w:tabs>
          <w:tab w:val="left" w:pos="364"/>
        </w:tabs>
        <w:spacing w:before="0" w:line="276" w:lineRule="auto"/>
        <w:ind w:left="320" w:hanging="290"/>
        <w:jc w:val="both"/>
        <w:rPr>
          <w:rFonts w:asciiTheme="minorHAnsi" w:hAnsiTheme="minorHAnsi" w:cstheme="minorHAnsi"/>
          <w:sz w:val="20"/>
          <w:szCs w:val="20"/>
        </w:rPr>
      </w:pPr>
      <w:r w:rsidRPr="00A07841">
        <w:rPr>
          <w:rFonts w:asciiTheme="minorHAnsi" w:hAnsiTheme="minorHAnsi" w:cstheme="minorHAnsi"/>
          <w:color w:val="000000"/>
          <w:sz w:val="20"/>
          <w:szCs w:val="20"/>
          <w:lang w:bidi="sk-SK"/>
        </w:rPr>
        <w:t>Pokiaľ táto zmluva neustanovuje niečo iné, právny vzťah založený na základe tejto zmluvy sa spravuje príslušnými ustanoveniami Obchodného zákonníka. Ustanovenie § 410 ods. 2 Obchodného zákonníka sa nepoužije.</w:t>
      </w:r>
    </w:p>
    <w:p w14:paraId="1D3EB11F" w14:textId="77777777" w:rsidR="00E7109C" w:rsidRPr="00A07841" w:rsidRDefault="00E7109C" w:rsidP="00BC0799">
      <w:pPr>
        <w:pStyle w:val="Bodytext20"/>
        <w:numPr>
          <w:ilvl w:val="0"/>
          <w:numId w:val="20"/>
        </w:numPr>
        <w:shd w:val="clear" w:color="auto" w:fill="auto"/>
        <w:tabs>
          <w:tab w:val="left" w:pos="364"/>
        </w:tabs>
        <w:spacing w:before="0" w:after="0" w:line="276" w:lineRule="auto"/>
        <w:ind w:left="320" w:hanging="290"/>
        <w:jc w:val="both"/>
        <w:rPr>
          <w:rFonts w:asciiTheme="minorHAnsi" w:hAnsiTheme="minorHAnsi" w:cstheme="minorHAnsi"/>
          <w:sz w:val="20"/>
          <w:szCs w:val="20"/>
        </w:rPr>
      </w:pPr>
      <w:r w:rsidRPr="00A07841">
        <w:rPr>
          <w:rFonts w:asciiTheme="minorHAnsi" w:hAnsiTheme="minorHAnsi" w:cstheme="minorHAnsi"/>
          <w:color w:val="000000"/>
          <w:sz w:val="20"/>
          <w:szCs w:val="20"/>
          <w:lang w:bidi="sk-SK"/>
        </w:rPr>
        <w:t>Povinnosťou Predávajúceho je strpieť výkon kontroly/auditu/overovania súvisiaceho s predmetom zmluvy kedykoľvek počas platnosti a účinnosti zmluvy, a to oprávnenými osobami a poskytnúť im všetku potrebnú súčinnosť. Oprávnené osoby na výkon kontroly/auditu/overovania na mieste sú najmä:</w:t>
      </w:r>
    </w:p>
    <w:p w14:paraId="091DB2C7" w14:textId="77777777" w:rsidR="00E7109C" w:rsidRPr="00A07841" w:rsidRDefault="00E7109C" w:rsidP="00BC0799">
      <w:pPr>
        <w:pStyle w:val="Bodytext20"/>
        <w:numPr>
          <w:ilvl w:val="0"/>
          <w:numId w:val="21"/>
        </w:numPr>
        <w:shd w:val="clear" w:color="auto" w:fill="auto"/>
        <w:tabs>
          <w:tab w:val="left" w:pos="744"/>
        </w:tabs>
        <w:spacing w:before="0" w:after="0" w:line="276" w:lineRule="auto"/>
        <w:ind w:firstLine="321"/>
        <w:jc w:val="both"/>
        <w:rPr>
          <w:rFonts w:asciiTheme="minorHAnsi" w:hAnsiTheme="minorHAnsi" w:cstheme="minorHAnsi"/>
          <w:sz w:val="20"/>
          <w:szCs w:val="20"/>
        </w:rPr>
      </w:pPr>
      <w:r w:rsidRPr="00A07841">
        <w:rPr>
          <w:rFonts w:asciiTheme="minorHAnsi" w:hAnsiTheme="minorHAnsi" w:cstheme="minorHAnsi"/>
          <w:color w:val="000000"/>
          <w:sz w:val="20"/>
          <w:szCs w:val="20"/>
          <w:lang w:bidi="sk-SK"/>
        </w:rPr>
        <w:t>Poskytovateľ finančných prostriedkov z fondov EÚ a ním poverené osoby,</w:t>
      </w:r>
    </w:p>
    <w:p w14:paraId="53603ED4" w14:textId="77777777" w:rsidR="00E7109C" w:rsidRPr="00A07841" w:rsidRDefault="00E7109C" w:rsidP="00BC0799">
      <w:pPr>
        <w:pStyle w:val="Bodytext20"/>
        <w:numPr>
          <w:ilvl w:val="0"/>
          <w:numId w:val="21"/>
        </w:numPr>
        <w:shd w:val="clear" w:color="auto" w:fill="auto"/>
        <w:tabs>
          <w:tab w:val="left" w:pos="744"/>
        </w:tabs>
        <w:spacing w:before="0" w:after="0" w:line="276" w:lineRule="auto"/>
        <w:ind w:firstLine="321"/>
        <w:jc w:val="both"/>
        <w:rPr>
          <w:rFonts w:asciiTheme="minorHAnsi" w:hAnsiTheme="minorHAnsi" w:cstheme="minorHAnsi"/>
          <w:sz w:val="20"/>
          <w:szCs w:val="20"/>
        </w:rPr>
      </w:pPr>
      <w:r w:rsidRPr="00A07841">
        <w:rPr>
          <w:rFonts w:asciiTheme="minorHAnsi" w:hAnsiTheme="minorHAnsi" w:cstheme="minorHAnsi"/>
          <w:color w:val="000000"/>
          <w:sz w:val="20"/>
          <w:szCs w:val="20"/>
          <w:lang w:bidi="sk-SK"/>
        </w:rPr>
        <w:t>Útvar následnej finančnej kontroly a ním poverené osoby,</w:t>
      </w:r>
    </w:p>
    <w:p w14:paraId="2E57303F" w14:textId="77777777" w:rsidR="00E7109C" w:rsidRPr="00A07841" w:rsidRDefault="00E7109C" w:rsidP="00BC0799">
      <w:pPr>
        <w:pStyle w:val="Bodytext20"/>
        <w:numPr>
          <w:ilvl w:val="0"/>
          <w:numId w:val="21"/>
        </w:numPr>
        <w:shd w:val="clear" w:color="auto" w:fill="auto"/>
        <w:tabs>
          <w:tab w:val="left" w:pos="744"/>
        </w:tabs>
        <w:spacing w:before="0" w:after="0" w:line="276" w:lineRule="auto"/>
        <w:ind w:left="740"/>
        <w:jc w:val="left"/>
        <w:rPr>
          <w:rFonts w:asciiTheme="minorHAnsi" w:hAnsiTheme="minorHAnsi" w:cstheme="minorHAnsi"/>
          <w:sz w:val="20"/>
          <w:szCs w:val="20"/>
        </w:rPr>
      </w:pPr>
      <w:r w:rsidRPr="00A07841">
        <w:rPr>
          <w:rFonts w:asciiTheme="minorHAnsi" w:hAnsiTheme="minorHAnsi" w:cstheme="minorHAnsi"/>
          <w:color w:val="000000"/>
          <w:sz w:val="20"/>
          <w:szCs w:val="20"/>
          <w:lang w:bidi="sk-SK"/>
        </w:rPr>
        <w:t>Najvyšší kontrolný úrad SR, príslušná Správa finančnej kontroly, Certifikačný orgán a nimi poverené osoby,</w:t>
      </w:r>
    </w:p>
    <w:p w14:paraId="61E2A392" w14:textId="77777777" w:rsidR="00E7109C" w:rsidRPr="00A07841" w:rsidRDefault="00E7109C" w:rsidP="00BC0799">
      <w:pPr>
        <w:pStyle w:val="Bodytext20"/>
        <w:numPr>
          <w:ilvl w:val="0"/>
          <w:numId w:val="21"/>
        </w:numPr>
        <w:shd w:val="clear" w:color="auto" w:fill="auto"/>
        <w:tabs>
          <w:tab w:val="left" w:pos="744"/>
        </w:tabs>
        <w:spacing w:before="0" w:after="0" w:line="276" w:lineRule="auto"/>
        <w:ind w:firstLine="321"/>
        <w:jc w:val="both"/>
        <w:rPr>
          <w:rFonts w:asciiTheme="minorHAnsi" w:hAnsiTheme="minorHAnsi" w:cstheme="minorHAnsi"/>
          <w:sz w:val="20"/>
          <w:szCs w:val="20"/>
        </w:rPr>
      </w:pPr>
      <w:r w:rsidRPr="00A07841">
        <w:rPr>
          <w:rFonts w:asciiTheme="minorHAnsi" w:hAnsiTheme="minorHAnsi" w:cstheme="minorHAnsi"/>
          <w:color w:val="000000"/>
          <w:sz w:val="20"/>
          <w:szCs w:val="20"/>
          <w:lang w:bidi="sk-SK"/>
        </w:rPr>
        <w:t>Orgán auditu, jeho spolupracujúce orgány a nimi poverené osoby,</w:t>
      </w:r>
    </w:p>
    <w:p w14:paraId="4EAA0B34" w14:textId="77777777" w:rsidR="00E7109C" w:rsidRPr="00A07841" w:rsidRDefault="00E7109C" w:rsidP="00BC0799">
      <w:pPr>
        <w:pStyle w:val="Bodytext20"/>
        <w:numPr>
          <w:ilvl w:val="0"/>
          <w:numId w:val="21"/>
        </w:numPr>
        <w:shd w:val="clear" w:color="auto" w:fill="auto"/>
        <w:tabs>
          <w:tab w:val="left" w:pos="744"/>
        </w:tabs>
        <w:spacing w:before="0" w:after="0" w:line="276" w:lineRule="auto"/>
        <w:ind w:firstLine="321"/>
        <w:jc w:val="both"/>
        <w:rPr>
          <w:rFonts w:asciiTheme="minorHAnsi" w:hAnsiTheme="minorHAnsi" w:cstheme="minorHAnsi"/>
          <w:sz w:val="20"/>
          <w:szCs w:val="20"/>
        </w:rPr>
      </w:pPr>
      <w:r w:rsidRPr="00A07841">
        <w:rPr>
          <w:rFonts w:asciiTheme="minorHAnsi" w:hAnsiTheme="minorHAnsi" w:cstheme="minorHAnsi"/>
          <w:color w:val="000000"/>
          <w:sz w:val="20"/>
          <w:szCs w:val="20"/>
          <w:lang w:bidi="sk-SK"/>
        </w:rPr>
        <w:t>Splnomocnení zástupcovia Európskej Komisie a Európskeho dvora audítorov.</w:t>
      </w:r>
    </w:p>
    <w:p w14:paraId="6C7CAAB2" w14:textId="77777777" w:rsidR="00E7109C" w:rsidRPr="00A07841" w:rsidRDefault="00E7109C" w:rsidP="00BC0799">
      <w:pPr>
        <w:pStyle w:val="Bodytext20"/>
        <w:shd w:val="clear" w:color="auto" w:fill="auto"/>
        <w:spacing w:before="0" w:after="236" w:line="276" w:lineRule="auto"/>
        <w:ind w:left="320" w:firstLine="1"/>
        <w:jc w:val="both"/>
        <w:rPr>
          <w:rFonts w:asciiTheme="minorHAnsi" w:hAnsiTheme="minorHAnsi" w:cstheme="minorHAnsi"/>
          <w:sz w:val="20"/>
          <w:szCs w:val="20"/>
        </w:rPr>
      </w:pPr>
      <w:r w:rsidRPr="00A07841">
        <w:rPr>
          <w:rFonts w:asciiTheme="minorHAnsi" w:hAnsiTheme="minorHAnsi" w:cstheme="minorHAnsi"/>
          <w:color w:val="000000"/>
          <w:sz w:val="20"/>
          <w:szCs w:val="20"/>
          <w:lang w:bidi="sk-SK"/>
        </w:rPr>
        <w:t>Osoby prizvané orgánmi uvedenými pod predchádzajúcimi odrážkami v súlade s príslušnými právnymi predpismi SR a EÚ.</w:t>
      </w:r>
    </w:p>
    <w:p w14:paraId="05AD6295" w14:textId="77777777" w:rsidR="00E7109C" w:rsidRPr="00A07841" w:rsidRDefault="00E7109C" w:rsidP="00BC0799">
      <w:pPr>
        <w:pStyle w:val="Bodytext20"/>
        <w:numPr>
          <w:ilvl w:val="0"/>
          <w:numId w:val="20"/>
        </w:numPr>
        <w:shd w:val="clear" w:color="auto" w:fill="auto"/>
        <w:tabs>
          <w:tab w:val="left" w:pos="359"/>
        </w:tabs>
        <w:spacing w:before="0" w:after="0" w:line="276" w:lineRule="auto"/>
        <w:ind w:left="320" w:hanging="290"/>
        <w:jc w:val="both"/>
        <w:rPr>
          <w:rFonts w:asciiTheme="minorHAnsi" w:hAnsiTheme="minorHAnsi" w:cstheme="minorHAnsi"/>
          <w:color w:val="000000"/>
          <w:sz w:val="20"/>
          <w:szCs w:val="20"/>
          <w:lang w:bidi="sk-SK"/>
        </w:rPr>
      </w:pPr>
      <w:r w:rsidRPr="00A07841">
        <w:rPr>
          <w:rFonts w:asciiTheme="minorHAnsi" w:hAnsiTheme="minorHAnsi" w:cstheme="minorHAnsi"/>
          <w:color w:val="000000"/>
          <w:sz w:val="20"/>
          <w:szCs w:val="20"/>
          <w:lang w:bidi="sk-SK"/>
        </w:rPr>
        <w:t>Táto zmluva je vyhotovená v troch exemplároch, z toho dva pre kupujúceho a jeden pre predávajúceho.</w:t>
      </w:r>
    </w:p>
    <w:p w14:paraId="67ABA19A" w14:textId="77777777" w:rsidR="00E7109C" w:rsidRPr="00A07841" w:rsidRDefault="00E7109C" w:rsidP="00BC0799">
      <w:pPr>
        <w:pStyle w:val="Bodytext20"/>
        <w:shd w:val="clear" w:color="auto" w:fill="auto"/>
        <w:tabs>
          <w:tab w:val="left" w:pos="359"/>
        </w:tabs>
        <w:spacing w:before="0" w:after="0" w:line="276" w:lineRule="auto"/>
        <w:ind w:left="320" w:firstLine="0"/>
        <w:jc w:val="both"/>
        <w:rPr>
          <w:rFonts w:asciiTheme="minorHAnsi" w:hAnsiTheme="minorHAnsi" w:cstheme="minorHAnsi"/>
          <w:color w:val="000000"/>
          <w:sz w:val="20"/>
          <w:szCs w:val="20"/>
          <w:lang w:bidi="sk-SK"/>
        </w:rPr>
      </w:pPr>
    </w:p>
    <w:p w14:paraId="3E6388FB" w14:textId="77777777" w:rsidR="00E7109C" w:rsidRPr="00A07841" w:rsidRDefault="00E7109C" w:rsidP="00BC0799">
      <w:pPr>
        <w:pStyle w:val="Bodytext20"/>
        <w:numPr>
          <w:ilvl w:val="0"/>
          <w:numId w:val="20"/>
        </w:numPr>
        <w:shd w:val="clear" w:color="auto" w:fill="auto"/>
        <w:tabs>
          <w:tab w:val="left" w:pos="359"/>
        </w:tabs>
        <w:spacing w:before="0" w:after="0" w:line="276" w:lineRule="auto"/>
        <w:ind w:left="320" w:hanging="290"/>
        <w:jc w:val="both"/>
        <w:rPr>
          <w:rFonts w:asciiTheme="minorHAnsi" w:hAnsiTheme="minorHAnsi" w:cstheme="minorHAnsi"/>
          <w:color w:val="000000"/>
          <w:sz w:val="20"/>
          <w:szCs w:val="20"/>
          <w:lang w:bidi="sk-SK"/>
        </w:rPr>
      </w:pPr>
      <w:r w:rsidRPr="00A07841">
        <w:rPr>
          <w:rFonts w:asciiTheme="minorHAnsi" w:hAnsiTheme="minorHAnsi" w:cstheme="minorHAnsi"/>
          <w:color w:val="000000"/>
          <w:sz w:val="20"/>
          <w:szCs w:val="20"/>
          <w:lang w:bidi="sk-SK"/>
        </w:rPr>
        <w:t xml:space="preserve">Zmluvné strany vyhlasujú, že si túto zmluvu prečítali, jej obsah vzájomne vysvetlili a na znak súhlasu ju slobodne, vážne a bez omylu podpisujú. </w:t>
      </w:r>
    </w:p>
    <w:p w14:paraId="0B8ADE94" w14:textId="77777777" w:rsidR="00E7109C" w:rsidRPr="00A07841" w:rsidRDefault="00E7109C" w:rsidP="00BC0799">
      <w:pPr>
        <w:pStyle w:val="Odsekzoznamu"/>
        <w:spacing w:line="276" w:lineRule="auto"/>
        <w:rPr>
          <w:rFonts w:asciiTheme="minorHAnsi" w:hAnsiTheme="minorHAnsi" w:cstheme="minorHAnsi"/>
          <w:color w:val="000000"/>
          <w:sz w:val="20"/>
          <w:szCs w:val="20"/>
          <w:lang w:val="sk-SK" w:bidi="sk-SK"/>
        </w:rPr>
      </w:pPr>
    </w:p>
    <w:p w14:paraId="69897BA0" w14:textId="77777777" w:rsidR="00E7109C" w:rsidRPr="00A07841" w:rsidRDefault="00E7109C" w:rsidP="00BC0799">
      <w:pPr>
        <w:pStyle w:val="Odsekzoznamu"/>
        <w:spacing w:line="276" w:lineRule="auto"/>
        <w:rPr>
          <w:rFonts w:asciiTheme="minorHAnsi" w:hAnsiTheme="minorHAnsi" w:cstheme="minorHAnsi"/>
          <w:color w:val="000000"/>
          <w:sz w:val="20"/>
          <w:szCs w:val="20"/>
          <w:lang w:val="sk-SK" w:bidi="sk-SK"/>
        </w:rPr>
      </w:pPr>
    </w:p>
    <w:p w14:paraId="14486581" w14:textId="77777777" w:rsidR="00E7109C" w:rsidRPr="00A07841" w:rsidRDefault="00E7109C" w:rsidP="00BC0799">
      <w:pPr>
        <w:pStyle w:val="Odsekzoznamu"/>
        <w:spacing w:line="276" w:lineRule="auto"/>
        <w:rPr>
          <w:rFonts w:asciiTheme="minorHAnsi" w:hAnsiTheme="minorHAnsi" w:cstheme="minorHAnsi"/>
          <w:color w:val="000000"/>
          <w:sz w:val="20"/>
          <w:szCs w:val="20"/>
          <w:lang w:val="sk-SK" w:bidi="sk-SK"/>
        </w:rPr>
      </w:pPr>
    </w:p>
    <w:p w14:paraId="386AC062" w14:textId="77777777" w:rsidR="00E7109C" w:rsidRPr="00A07841" w:rsidRDefault="00E7109C" w:rsidP="00BC0799">
      <w:pPr>
        <w:pStyle w:val="Odsekzoznamu"/>
        <w:spacing w:line="276" w:lineRule="auto"/>
        <w:rPr>
          <w:rFonts w:asciiTheme="minorHAnsi" w:hAnsiTheme="minorHAnsi" w:cstheme="minorHAnsi"/>
          <w:color w:val="000000"/>
          <w:sz w:val="20"/>
          <w:szCs w:val="20"/>
          <w:lang w:val="sk-SK" w:bidi="sk-SK"/>
        </w:rPr>
      </w:pPr>
    </w:p>
    <w:p w14:paraId="7263441E" w14:textId="77777777" w:rsidR="00E7109C" w:rsidRPr="00A07841" w:rsidRDefault="00E7109C" w:rsidP="00BC0799">
      <w:pPr>
        <w:pStyle w:val="Bodytext20"/>
        <w:shd w:val="clear" w:color="auto" w:fill="auto"/>
        <w:tabs>
          <w:tab w:val="left" w:pos="359"/>
        </w:tabs>
        <w:spacing w:before="0" w:after="0" w:line="276" w:lineRule="auto"/>
        <w:ind w:left="320" w:firstLine="0"/>
        <w:jc w:val="both"/>
        <w:rPr>
          <w:rFonts w:asciiTheme="minorHAnsi" w:hAnsiTheme="minorHAnsi" w:cstheme="minorHAnsi"/>
          <w:color w:val="000000"/>
          <w:sz w:val="20"/>
          <w:szCs w:val="20"/>
          <w:lang w:bidi="sk-SK"/>
        </w:rPr>
      </w:pPr>
      <w:r w:rsidRPr="00A07841">
        <w:rPr>
          <w:rFonts w:asciiTheme="minorHAnsi" w:hAnsiTheme="minorHAnsi" w:cstheme="minorHAnsi"/>
          <w:color w:val="000000"/>
          <w:sz w:val="20"/>
          <w:szCs w:val="20"/>
          <w:lang w:bidi="sk-SK"/>
        </w:rPr>
        <w:t>V ..................................., dňa ..................</w:t>
      </w:r>
      <w:r w:rsidRPr="00A07841">
        <w:rPr>
          <w:rFonts w:asciiTheme="minorHAnsi" w:hAnsiTheme="minorHAnsi" w:cstheme="minorHAnsi"/>
          <w:color w:val="000000"/>
          <w:sz w:val="20"/>
          <w:szCs w:val="20"/>
          <w:lang w:bidi="sk-SK"/>
        </w:rPr>
        <w:tab/>
      </w:r>
      <w:r w:rsidRPr="00A07841">
        <w:rPr>
          <w:rFonts w:asciiTheme="minorHAnsi" w:hAnsiTheme="minorHAnsi" w:cstheme="minorHAnsi"/>
          <w:color w:val="000000"/>
          <w:sz w:val="20"/>
          <w:szCs w:val="20"/>
          <w:lang w:bidi="sk-SK"/>
        </w:rPr>
        <w:tab/>
      </w:r>
      <w:r w:rsidRPr="00A07841">
        <w:rPr>
          <w:rFonts w:asciiTheme="minorHAnsi" w:hAnsiTheme="minorHAnsi" w:cstheme="minorHAnsi"/>
          <w:color w:val="000000"/>
          <w:sz w:val="20"/>
          <w:szCs w:val="20"/>
          <w:lang w:bidi="sk-SK"/>
        </w:rPr>
        <w:tab/>
        <w:t>V ..................................., dňa ..................</w:t>
      </w:r>
    </w:p>
    <w:p w14:paraId="65392EE7" w14:textId="77777777" w:rsidR="00E7109C" w:rsidRPr="00A07841" w:rsidRDefault="00E7109C" w:rsidP="00BC0799">
      <w:pPr>
        <w:pStyle w:val="Bodytext20"/>
        <w:shd w:val="clear" w:color="auto" w:fill="auto"/>
        <w:tabs>
          <w:tab w:val="left" w:pos="359"/>
        </w:tabs>
        <w:spacing w:before="0" w:after="0" w:line="276" w:lineRule="auto"/>
        <w:ind w:left="320" w:firstLine="0"/>
        <w:jc w:val="both"/>
        <w:rPr>
          <w:rFonts w:asciiTheme="minorHAnsi" w:hAnsiTheme="minorHAnsi" w:cstheme="minorHAnsi"/>
          <w:color w:val="000000"/>
          <w:sz w:val="20"/>
          <w:szCs w:val="20"/>
          <w:lang w:bidi="sk-SK"/>
        </w:rPr>
      </w:pPr>
    </w:p>
    <w:p w14:paraId="5DC9456F" w14:textId="77777777" w:rsidR="00E7109C" w:rsidRPr="00A07841" w:rsidRDefault="00E7109C" w:rsidP="00BC0799">
      <w:pPr>
        <w:pStyle w:val="Bodytext20"/>
        <w:shd w:val="clear" w:color="auto" w:fill="auto"/>
        <w:tabs>
          <w:tab w:val="left" w:pos="359"/>
        </w:tabs>
        <w:spacing w:before="0" w:after="270" w:line="276" w:lineRule="auto"/>
        <w:ind w:left="320" w:firstLine="0"/>
        <w:jc w:val="both"/>
        <w:rPr>
          <w:rFonts w:asciiTheme="minorHAnsi" w:hAnsiTheme="minorHAnsi" w:cstheme="minorHAnsi"/>
          <w:sz w:val="20"/>
          <w:szCs w:val="20"/>
        </w:rPr>
      </w:pPr>
      <w:r w:rsidRPr="00A07841">
        <w:rPr>
          <w:rFonts w:asciiTheme="minorHAnsi" w:hAnsiTheme="minorHAnsi" w:cstheme="minorHAnsi"/>
          <w:sz w:val="20"/>
          <w:szCs w:val="20"/>
        </w:rPr>
        <w:t>Za Predávajúceho</w:t>
      </w:r>
      <w:r w:rsidRPr="00A07841">
        <w:rPr>
          <w:rFonts w:asciiTheme="minorHAnsi" w:hAnsiTheme="minorHAnsi" w:cstheme="minorHAnsi"/>
          <w:sz w:val="20"/>
          <w:szCs w:val="20"/>
        </w:rPr>
        <w:tab/>
      </w:r>
      <w:r w:rsidRPr="00A07841">
        <w:rPr>
          <w:rFonts w:asciiTheme="minorHAnsi" w:hAnsiTheme="minorHAnsi" w:cstheme="minorHAnsi"/>
          <w:sz w:val="20"/>
          <w:szCs w:val="20"/>
        </w:rPr>
        <w:tab/>
      </w:r>
      <w:r w:rsidRPr="00A07841">
        <w:rPr>
          <w:rFonts w:asciiTheme="minorHAnsi" w:hAnsiTheme="minorHAnsi" w:cstheme="minorHAnsi"/>
          <w:sz w:val="20"/>
          <w:szCs w:val="20"/>
        </w:rPr>
        <w:tab/>
      </w:r>
      <w:r w:rsidRPr="00A07841">
        <w:rPr>
          <w:rFonts w:asciiTheme="minorHAnsi" w:hAnsiTheme="minorHAnsi" w:cstheme="minorHAnsi"/>
          <w:sz w:val="20"/>
          <w:szCs w:val="20"/>
        </w:rPr>
        <w:tab/>
      </w:r>
      <w:r w:rsidRPr="00A07841">
        <w:rPr>
          <w:rFonts w:asciiTheme="minorHAnsi" w:hAnsiTheme="minorHAnsi" w:cstheme="minorHAnsi"/>
          <w:sz w:val="20"/>
          <w:szCs w:val="20"/>
        </w:rPr>
        <w:tab/>
      </w:r>
      <w:r w:rsidRPr="00A07841">
        <w:rPr>
          <w:rFonts w:asciiTheme="minorHAnsi" w:hAnsiTheme="minorHAnsi" w:cstheme="minorHAnsi"/>
          <w:sz w:val="20"/>
          <w:szCs w:val="20"/>
        </w:rPr>
        <w:tab/>
        <w:t>Za Kupujúceho</w:t>
      </w:r>
    </w:p>
    <w:p w14:paraId="0D799449" w14:textId="77777777" w:rsidR="00E7109C" w:rsidRPr="00A07841" w:rsidRDefault="00E7109C" w:rsidP="00BC0799">
      <w:pPr>
        <w:pStyle w:val="Bodytext20"/>
        <w:shd w:val="clear" w:color="auto" w:fill="auto"/>
        <w:tabs>
          <w:tab w:val="left" w:pos="359"/>
        </w:tabs>
        <w:spacing w:before="0" w:after="270" w:line="276" w:lineRule="auto"/>
        <w:ind w:left="320" w:firstLine="0"/>
        <w:jc w:val="both"/>
        <w:rPr>
          <w:rFonts w:asciiTheme="minorHAnsi" w:hAnsiTheme="minorHAnsi" w:cstheme="minorHAnsi"/>
          <w:sz w:val="20"/>
          <w:szCs w:val="20"/>
        </w:rPr>
      </w:pPr>
      <w:r w:rsidRPr="00A07841">
        <w:rPr>
          <w:rFonts w:asciiTheme="minorHAnsi" w:hAnsiTheme="minorHAnsi" w:cstheme="minorHAnsi"/>
          <w:sz w:val="20"/>
          <w:szCs w:val="20"/>
        </w:rPr>
        <w:t>.................................................................</w:t>
      </w:r>
      <w:r w:rsidRPr="00A07841">
        <w:rPr>
          <w:rFonts w:asciiTheme="minorHAnsi" w:hAnsiTheme="minorHAnsi" w:cstheme="minorHAnsi"/>
          <w:sz w:val="20"/>
          <w:szCs w:val="20"/>
        </w:rPr>
        <w:tab/>
      </w:r>
      <w:r w:rsidRPr="00A07841">
        <w:rPr>
          <w:rFonts w:asciiTheme="minorHAnsi" w:hAnsiTheme="minorHAnsi" w:cstheme="minorHAnsi"/>
          <w:sz w:val="20"/>
          <w:szCs w:val="20"/>
        </w:rPr>
        <w:tab/>
      </w:r>
      <w:r w:rsidRPr="00A07841">
        <w:rPr>
          <w:rFonts w:asciiTheme="minorHAnsi" w:hAnsiTheme="minorHAnsi" w:cstheme="minorHAnsi"/>
          <w:sz w:val="20"/>
          <w:szCs w:val="20"/>
        </w:rPr>
        <w:tab/>
        <w:t>.................................................................</w:t>
      </w:r>
    </w:p>
    <w:p w14:paraId="0C3A69A6" w14:textId="77777777" w:rsidR="00E7109C" w:rsidRPr="00A07841" w:rsidRDefault="00E7109C" w:rsidP="00BC0799">
      <w:pPr>
        <w:pStyle w:val="Bodytext20"/>
        <w:shd w:val="clear" w:color="auto" w:fill="auto"/>
        <w:tabs>
          <w:tab w:val="left" w:pos="359"/>
        </w:tabs>
        <w:spacing w:before="0" w:after="270" w:line="276" w:lineRule="auto"/>
        <w:ind w:left="320" w:firstLine="0"/>
        <w:jc w:val="both"/>
        <w:rPr>
          <w:rFonts w:asciiTheme="minorHAnsi" w:hAnsiTheme="minorHAnsi" w:cstheme="minorHAnsi"/>
          <w:sz w:val="20"/>
          <w:szCs w:val="20"/>
        </w:rPr>
      </w:pPr>
      <w:r w:rsidRPr="00A07841">
        <w:rPr>
          <w:rFonts w:asciiTheme="minorHAnsi" w:hAnsiTheme="minorHAnsi" w:cstheme="minorHAnsi"/>
          <w:sz w:val="20"/>
          <w:szCs w:val="20"/>
        </w:rPr>
        <w:t>..................................................................</w:t>
      </w:r>
      <w:r w:rsidRPr="00A07841">
        <w:rPr>
          <w:rFonts w:asciiTheme="minorHAnsi" w:hAnsiTheme="minorHAnsi" w:cstheme="minorHAnsi"/>
          <w:sz w:val="20"/>
          <w:szCs w:val="20"/>
        </w:rPr>
        <w:tab/>
      </w:r>
      <w:r w:rsidRPr="00A07841">
        <w:rPr>
          <w:rFonts w:asciiTheme="minorHAnsi" w:hAnsiTheme="minorHAnsi" w:cstheme="minorHAnsi"/>
          <w:sz w:val="20"/>
          <w:szCs w:val="20"/>
        </w:rPr>
        <w:tab/>
      </w:r>
      <w:r w:rsidRPr="00A07841">
        <w:rPr>
          <w:rFonts w:asciiTheme="minorHAnsi" w:hAnsiTheme="minorHAnsi" w:cstheme="minorHAnsi"/>
          <w:sz w:val="20"/>
          <w:szCs w:val="20"/>
        </w:rPr>
        <w:tab/>
        <w:t>.................................................................</w:t>
      </w:r>
    </w:p>
    <w:p w14:paraId="1AC590B0" w14:textId="77777777" w:rsidR="00E7109C" w:rsidRPr="00A07841" w:rsidRDefault="00E7109C" w:rsidP="00BC0799">
      <w:pPr>
        <w:pStyle w:val="Bodytext20"/>
        <w:shd w:val="clear" w:color="auto" w:fill="auto"/>
        <w:tabs>
          <w:tab w:val="left" w:pos="359"/>
        </w:tabs>
        <w:spacing w:before="0" w:after="0" w:line="276" w:lineRule="auto"/>
        <w:ind w:left="320" w:firstLine="0"/>
        <w:jc w:val="both"/>
        <w:rPr>
          <w:rFonts w:asciiTheme="minorHAnsi" w:hAnsiTheme="minorHAnsi" w:cstheme="minorHAnsi"/>
          <w:sz w:val="20"/>
          <w:szCs w:val="20"/>
        </w:rPr>
      </w:pPr>
      <w:r w:rsidRPr="00A07841">
        <w:rPr>
          <w:rFonts w:asciiTheme="minorHAnsi" w:hAnsiTheme="minorHAnsi" w:cstheme="minorHAnsi"/>
          <w:sz w:val="20"/>
          <w:szCs w:val="20"/>
        </w:rPr>
        <w:t>Prílohy:</w:t>
      </w:r>
    </w:p>
    <w:p w14:paraId="284C600B" w14:textId="77777777" w:rsidR="00E7109C" w:rsidRPr="00A07841" w:rsidRDefault="00E7109C" w:rsidP="00BC0799">
      <w:pPr>
        <w:pStyle w:val="Bodytext20"/>
        <w:numPr>
          <w:ilvl w:val="0"/>
          <w:numId w:val="23"/>
        </w:numPr>
        <w:shd w:val="clear" w:color="auto" w:fill="auto"/>
        <w:tabs>
          <w:tab w:val="left" w:pos="359"/>
        </w:tabs>
        <w:spacing w:before="0" w:after="0" w:line="276" w:lineRule="auto"/>
        <w:jc w:val="both"/>
        <w:rPr>
          <w:rFonts w:asciiTheme="minorHAnsi" w:hAnsiTheme="minorHAnsi" w:cstheme="minorHAnsi"/>
          <w:sz w:val="20"/>
          <w:szCs w:val="20"/>
        </w:rPr>
      </w:pPr>
      <w:r w:rsidRPr="00A07841">
        <w:rPr>
          <w:rFonts w:asciiTheme="minorHAnsi" w:hAnsiTheme="minorHAnsi" w:cstheme="minorHAnsi"/>
          <w:sz w:val="20"/>
          <w:szCs w:val="20"/>
        </w:rPr>
        <w:t>Návrh na plnenie kritérií</w:t>
      </w:r>
    </w:p>
    <w:p w14:paraId="150D5101" w14:textId="16659592" w:rsidR="00E7109C" w:rsidRPr="00A07841" w:rsidRDefault="00931C05" w:rsidP="00BC0799">
      <w:pPr>
        <w:pStyle w:val="Bodytext20"/>
        <w:numPr>
          <w:ilvl w:val="0"/>
          <w:numId w:val="23"/>
        </w:numPr>
        <w:shd w:val="clear" w:color="auto" w:fill="auto"/>
        <w:tabs>
          <w:tab w:val="left" w:pos="359"/>
        </w:tabs>
        <w:spacing w:before="0" w:after="0" w:line="276" w:lineRule="auto"/>
        <w:jc w:val="both"/>
        <w:rPr>
          <w:rFonts w:asciiTheme="minorHAnsi" w:hAnsiTheme="minorHAnsi" w:cstheme="minorHAnsi"/>
          <w:sz w:val="20"/>
          <w:szCs w:val="20"/>
        </w:rPr>
      </w:pPr>
      <w:r w:rsidRPr="00A07841">
        <w:rPr>
          <w:rFonts w:asciiTheme="minorHAnsi" w:hAnsiTheme="minorHAnsi" w:cstheme="minorHAnsi"/>
          <w:sz w:val="20"/>
          <w:szCs w:val="20"/>
        </w:rPr>
        <w:t>Technické parametre</w:t>
      </w:r>
    </w:p>
    <w:p w14:paraId="3AE94005" w14:textId="37D35575" w:rsidR="00E7109C" w:rsidRDefault="00E7109C" w:rsidP="00BC0799">
      <w:pPr>
        <w:pStyle w:val="Bodytext20"/>
        <w:numPr>
          <w:ilvl w:val="0"/>
          <w:numId w:val="23"/>
        </w:numPr>
        <w:shd w:val="clear" w:color="auto" w:fill="auto"/>
        <w:tabs>
          <w:tab w:val="left" w:pos="359"/>
        </w:tabs>
        <w:spacing w:before="0" w:after="0" w:line="276" w:lineRule="auto"/>
        <w:jc w:val="both"/>
        <w:rPr>
          <w:rFonts w:asciiTheme="minorHAnsi" w:hAnsiTheme="minorHAnsi" w:cstheme="minorHAnsi"/>
          <w:sz w:val="20"/>
          <w:szCs w:val="20"/>
        </w:rPr>
      </w:pPr>
      <w:r w:rsidRPr="00A07841">
        <w:rPr>
          <w:rFonts w:asciiTheme="minorHAnsi" w:hAnsiTheme="minorHAnsi" w:cstheme="minorHAnsi"/>
          <w:sz w:val="20"/>
          <w:szCs w:val="20"/>
        </w:rPr>
        <w:t>Vyhlásenie k</w:t>
      </w:r>
      <w:r w:rsidR="0039220F">
        <w:rPr>
          <w:rFonts w:asciiTheme="minorHAnsi" w:hAnsiTheme="minorHAnsi" w:cstheme="minorHAnsi"/>
          <w:sz w:val="20"/>
          <w:szCs w:val="20"/>
        </w:rPr>
        <w:t> </w:t>
      </w:r>
      <w:r w:rsidRPr="00A07841">
        <w:rPr>
          <w:rFonts w:asciiTheme="minorHAnsi" w:hAnsiTheme="minorHAnsi" w:cstheme="minorHAnsi"/>
          <w:sz w:val="20"/>
          <w:szCs w:val="20"/>
        </w:rPr>
        <w:t>subdodávateľom</w:t>
      </w:r>
    </w:p>
    <w:p w14:paraId="2FCCADE6" w14:textId="2AD37732" w:rsidR="0039220F" w:rsidRPr="00A07841" w:rsidRDefault="0039220F" w:rsidP="00BC0799">
      <w:pPr>
        <w:pStyle w:val="Bodytext20"/>
        <w:numPr>
          <w:ilvl w:val="0"/>
          <w:numId w:val="23"/>
        </w:numPr>
        <w:shd w:val="clear" w:color="auto" w:fill="auto"/>
        <w:tabs>
          <w:tab w:val="left" w:pos="359"/>
        </w:tabs>
        <w:spacing w:before="0" w:after="0" w:line="276" w:lineRule="auto"/>
        <w:jc w:val="both"/>
        <w:rPr>
          <w:rFonts w:asciiTheme="minorHAnsi" w:hAnsiTheme="minorHAnsi" w:cstheme="minorHAnsi"/>
          <w:sz w:val="20"/>
          <w:szCs w:val="20"/>
        </w:rPr>
      </w:pPr>
      <w:r>
        <w:rPr>
          <w:rFonts w:asciiTheme="minorHAnsi" w:hAnsiTheme="minorHAnsi" w:cstheme="minorHAnsi"/>
          <w:sz w:val="20"/>
          <w:szCs w:val="20"/>
        </w:rPr>
        <w:t>Rozpočet</w:t>
      </w:r>
    </w:p>
    <w:p w14:paraId="7950535E" w14:textId="77777777" w:rsidR="006842A4" w:rsidRPr="00A07841" w:rsidRDefault="006842A4" w:rsidP="00BC0799">
      <w:pPr>
        <w:spacing w:line="276" w:lineRule="auto"/>
        <w:rPr>
          <w:rFonts w:asciiTheme="minorHAnsi" w:hAnsiTheme="minorHAnsi" w:cstheme="minorHAnsi"/>
          <w:b/>
          <w:bCs/>
          <w:color w:val="000000" w:themeColor="text1"/>
          <w:sz w:val="20"/>
          <w:szCs w:val="20"/>
          <w:lang w:val="sk-SK"/>
        </w:rPr>
      </w:pPr>
      <w:r w:rsidRPr="00A07841">
        <w:rPr>
          <w:rFonts w:asciiTheme="minorHAnsi" w:hAnsiTheme="minorHAnsi" w:cstheme="minorHAnsi"/>
          <w:b/>
          <w:bCs/>
          <w:color w:val="000000" w:themeColor="text1"/>
          <w:sz w:val="20"/>
          <w:szCs w:val="20"/>
          <w:lang w:val="sk-SK"/>
        </w:rPr>
        <w:br w:type="page"/>
      </w:r>
    </w:p>
    <w:p w14:paraId="37C056A7" w14:textId="01C2BEA1" w:rsidR="00123EFB" w:rsidRPr="00A07841" w:rsidRDefault="00123EFB" w:rsidP="00BC0799">
      <w:pPr>
        <w:pStyle w:val="p1"/>
        <w:spacing w:line="276" w:lineRule="auto"/>
        <w:rPr>
          <w:rFonts w:asciiTheme="minorHAnsi" w:hAnsiTheme="minorHAnsi" w:cstheme="minorHAnsi"/>
          <w:sz w:val="20"/>
          <w:szCs w:val="20"/>
          <w:lang w:val="sk-SK"/>
        </w:rPr>
      </w:pPr>
      <w:r w:rsidRPr="00A07841">
        <w:rPr>
          <w:rFonts w:asciiTheme="minorHAnsi" w:hAnsiTheme="minorHAnsi" w:cstheme="minorHAnsi"/>
          <w:b/>
          <w:sz w:val="20"/>
          <w:szCs w:val="20"/>
          <w:lang w:val="sk-SK"/>
        </w:rPr>
        <w:lastRenderedPageBreak/>
        <w:t>Príloha č.3</w:t>
      </w:r>
      <w:r w:rsidR="0078592D" w:rsidRPr="00A07841">
        <w:rPr>
          <w:rFonts w:asciiTheme="minorHAnsi" w:hAnsiTheme="minorHAnsi" w:cstheme="minorHAnsi"/>
          <w:b/>
          <w:sz w:val="20"/>
          <w:szCs w:val="20"/>
          <w:lang w:val="sk-SK"/>
        </w:rPr>
        <w:t xml:space="preserve"> </w:t>
      </w:r>
      <w:r w:rsidR="0078592D" w:rsidRPr="00A07841">
        <w:rPr>
          <w:rFonts w:asciiTheme="minorHAnsi" w:hAnsiTheme="minorHAnsi" w:cstheme="minorHAnsi"/>
          <w:b/>
          <w:bCs/>
          <w:color w:val="000000" w:themeColor="text1"/>
          <w:sz w:val="20"/>
          <w:szCs w:val="20"/>
          <w:lang w:val="sk-SK"/>
        </w:rPr>
        <w:t>ku Kúpnej zmluve</w:t>
      </w:r>
      <w:r w:rsidR="0078592D" w:rsidRPr="00A07841">
        <w:rPr>
          <w:rFonts w:asciiTheme="minorHAnsi" w:hAnsiTheme="minorHAnsi" w:cstheme="minorHAnsi"/>
          <w:b/>
          <w:bCs/>
          <w:color w:val="000000" w:themeColor="text1"/>
          <w:sz w:val="20"/>
          <w:szCs w:val="20"/>
          <w:lang w:val="sk-SK"/>
        </w:rPr>
        <w:tab/>
      </w:r>
      <w:r w:rsidR="0078592D" w:rsidRPr="00A07841">
        <w:rPr>
          <w:rFonts w:asciiTheme="minorHAnsi" w:hAnsiTheme="minorHAnsi" w:cstheme="minorHAnsi"/>
          <w:b/>
          <w:sz w:val="20"/>
          <w:szCs w:val="20"/>
          <w:lang w:val="sk-SK"/>
        </w:rPr>
        <w:tab/>
      </w:r>
      <w:r w:rsidRPr="00A07841">
        <w:rPr>
          <w:rFonts w:asciiTheme="minorHAnsi" w:hAnsiTheme="minorHAnsi" w:cstheme="minorHAnsi"/>
          <w:b/>
          <w:color w:val="000000"/>
          <w:sz w:val="20"/>
          <w:szCs w:val="20"/>
          <w:lang w:val="sk-SK"/>
        </w:rPr>
        <w:t xml:space="preserve">Vyhlásenie o subdodávateľoch </w:t>
      </w:r>
    </w:p>
    <w:p w14:paraId="68C914C4" w14:textId="77777777" w:rsidR="00123EFB" w:rsidRPr="00A07841" w:rsidRDefault="00123EFB" w:rsidP="00BC0799">
      <w:pPr>
        <w:spacing w:line="276" w:lineRule="auto"/>
        <w:rPr>
          <w:rFonts w:asciiTheme="minorHAnsi" w:hAnsiTheme="minorHAnsi" w:cstheme="minorHAnsi"/>
          <w:sz w:val="20"/>
          <w:szCs w:val="20"/>
          <w:lang w:val="sk-SK"/>
        </w:rPr>
      </w:pPr>
    </w:p>
    <w:p w14:paraId="052E83B7" w14:textId="77777777" w:rsidR="00123EFB" w:rsidRPr="00A07841" w:rsidRDefault="00123EFB" w:rsidP="00BC0799">
      <w:pPr>
        <w:spacing w:line="276" w:lineRule="auto"/>
        <w:rPr>
          <w:rFonts w:asciiTheme="minorHAnsi" w:hAnsiTheme="minorHAnsi" w:cstheme="minorHAnsi"/>
          <w:sz w:val="20"/>
          <w:szCs w:val="20"/>
          <w:lang w:val="sk-SK"/>
        </w:rPr>
      </w:pPr>
    </w:p>
    <w:p w14:paraId="647FB528" w14:textId="77777777" w:rsidR="00123EFB" w:rsidRPr="00A07841" w:rsidRDefault="00123EFB" w:rsidP="00BC0799">
      <w:pPr>
        <w:tabs>
          <w:tab w:val="num" w:pos="1080"/>
          <w:tab w:val="left" w:leader="dot" w:pos="10034"/>
        </w:tabs>
        <w:spacing w:before="120" w:line="276" w:lineRule="auto"/>
        <w:jc w:val="both"/>
        <w:rPr>
          <w:rFonts w:asciiTheme="minorHAnsi" w:hAnsiTheme="minorHAnsi" w:cstheme="minorHAnsi"/>
          <w:i/>
          <w:sz w:val="20"/>
          <w:szCs w:val="20"/>
          <w:lang w:val="sk-SK"/>
        </w:rPr>
      </w:pPr>
      <w:r w:rsidRPr="00A07841">
        <w:rPr>
          <w:rFonts w:asciiTheme="minorHAnsi" w:hAnsiTheme="minorHAnsi" w:cstheme="minorHAnsi"/>
          <w:i/>
          <w:sz w:val="20"/>
          <w:szCs w:val="20"/>
          <w:lang w:val="sk-SK"/>
        </w:rPr>
        <w:t>Identifikácia uchádzača</w:t>
      </w:r>
    </w:p>
    <w:p w14:paraId="1255A9C8" w14:textId="77777777" w:rsidR="00123EFB" w:rsidRPr="00A07841" w:rsidRDefault="00123EFB" w:rsidP="00BC0799">
      <w:pPr>
        <w:tabs>
          <w:tab w:val="left" w:pos="3119"/>
        </w:tabs>
        <w:spacing w:line="276" w:lineRule="auto"/>
        <w:rPr>
          <w:rFonts w:asciiTheme="minorHAnsi" w:hAnsiTheme="minorHAnsi" w:cstheme="minorHAnsi"/>
          <w:sz w:val="20"/>
          <w:szCs w:val="20"/>
          <w:lang w:val="sk-SK"/>
        </w:rPr>
      </w:pPr>
      <w:r w:rsidRPr="00A07841">
        <w:rPr>
          <w:rFonts w:asciiTheme="minorHAnsi" w:hAnsiTheme="minorHAnsi" w:cstheme="minorHAnsi"/>
          <w:sz w:val="20"/>
          <w:szCs w:val="20"/>
          <w:lang w:val="sk-SK"/>
        </w:rPr>
        <w:t>Obchodný názov:</w:t>
      </w:r>
      <w:r w:rsidRPr="00A07841">
        <w:rPr>
          <w:rFonts w:asciiTheme="minorHAnsi" w:hAnsiTheme="minorHAnsi" w:cstheme="minorHAnsi"/>
          <w:sz w:val="20"/>
          <w:szCs w:val="20"/>
          <w:lang w:val="sk-SK"/>
        </w:rPr>
        <w:tab/>
      </w:r>
    </w:p>
    <w:p w14:paraId="7B5F26DC" w14:textId="77777777" w:rsidR="00123EFB" w:rsidRPr="00A07841" w:rsidRDefault="00123EFB" w:rsidP="00BC0799">
      <w:pPr>
        <w:tabs>
          <w:tab w:val="left" w:pos="3119"/>
        </w:tabs>
        <w:spacing w:line="276" w:lineRule="auto"/>
        <w:rPr>
          <w:rFonts w:asciiTheme="minorHAnsi" w:hAnsiTheme="minorHAnsi" w:cstheme="minorHAnsi"/>
          <w:sz w:val="20"/>
          <w:szCs w:val="20"/>
          <w:lang w:val="sk-SK"/>
        </w:rPr>
      </w:pPr>
      <w:r w:rsidRPr="00A07841">
        <w:rPr>
          <w:rFonts w:asciiTheme="minorHAnsi" w:hAnsiTheme="minorHAnsi" w:cstheme="minorHAnsi"/>
          <w:sz w:val="20"/>
          <w:szCs w:val="20"/>
          <w:lang w:val="sk-SK"/>
        </w:rPr>
        <w:t>Sídlo:</w:t>
      </w:r>
      <w:r w:rsidRPr="00A07841">
        <w:rPr>
          <w:rFonts w:asciiTheme="minorHAnsi" w:hAnsiTheme="minorHAnsi" w:cstheme="minorHAnsi"/>
          <w:sz w:val="20"/>
          <w:szCs w:val="20"/>
          <w:lang w:val="sk-SK"/>
        </w:rPr>
        <w:tab/>
      </w:r>
    </w:p>
    <w:p w14:paraId="0C62B186" w14:textId="77777777" w:rsidR="00123EFB" w:rsidRPr="00A07841" w:rsidRDefault="00123EFB" w:rsidP="00BC0799">
      <w:pPr>
        <w:tabs>
          <w:tab w:val="left" w:pos="3119"/>
        </w:tabs>
        <w:spacing w:line="276" w:lineRule="auto"/>
        <w:rPr>
          <w:rFonts w:asciiTheme="minorHAnsi" w:hAnsiTheme="minorHAnsi" w:cstheme="minorHAnsi"/>
          <w:sz w:val="20"/>
          <w:szCs w:val="20"/>
          <w:lang w:val="sk-SK"/>
        </w:rPr>
      </w:pPr>
      <w:r w:rsidRPr="00A07841">
        <w:rPr>
          <w:rFonts w:asciiTheme="minorHAnsi" w:hAnsiTheme="minorHAnsi" w:cstheme="minorHAnsi"/>
          <w:sz w:val="20"/>
          <w:szCs w:val="20"/>
          <w:lang w:val="sk-SK"/>
        </w:rPr>
        <w:t>IČO:</w:t>
      </w:r>
      <w:r w:rsidRPr="00A07841">
        <w:rPr>
          <w:rFonts w:asciiTheme="minorHAnsi" w:hAnsiTheme="minorHAnsi" w:cstheme="minorHAnsi"/>
          <w:sz w:val="20"/>
          <w:szCs w:val="20"/>
          <w:lang w:val="sk-SK"/>
        </w:rPr>
        <w:tab/>
      </w:r>
    </w:p>
    <w:p w14:paraId="41410EDD" w14:textId="77777777" w:rsidR="00123EFB" w:rsidRPr="00A07841" w:rsidRDefault="00123EFB" w:rsidP="00BC0799">
      <w:pPr>
        <w:spacing w:line="276" w:lineRule="auto"/>
        <w:rPr>
          <w:rFonts w:asciiTheme="minorHAnsi" w:hAnsiTheme="minorHAnsi" w:cstheme="minorHAnsi"/>
          <w:sz w:val="20"/>
          <w:szCs w:val="20"/>
          <w:lang w:val="sk-SK"/>
        </w:rPr>
      </w:pPr>
      <w:r w:rsidRPr="00A07841">
        <w:rPr>
          <w:rFonts w:asciiTheme="minorHAnsi" w:hAnsiTheme="minorHAnsi" w:cstheme="minorHAnsi"/>
          <w:sz w:val="20"/>
          <w:szCs w:val="20"/>
          <w:lang w:val="sk-SK"/>
        </w:rPr>
        <w:t>Štatutárny zástupca:</w:t>
      </w:r>
    </w:p>
    <w:p w14:paraId="77E3FC10" w14:textId="77777777" w:rsidR="00123EFB" w:rsidRPr="00A07841" w:rsidRDefault="00123EFB" w:rsidP="00BC0799">
      <w:pPr>
        <w:spacing w:line="276" w:lineRule="auto"/>
        <w:rPr>
          <w:rFonts w:asciiTheme="minorHAnsi" w:hAnsiTheme="minorHAnsi" w:cstheme="minorHAnsi"/>
          <w:sz w:val="20"/>
          <w:szCs w:val="20"/>
          <w:lang w:val="sk-SK"/>
        </w:rPr>
      </w:pPr>
    </w:p>
    <w:p w14:paraId="0049F278" w14:textId="77777777" w:rsidR="00123EFB" w:rsidRPr="00A07841" w:rsidRDefault="00123EFB" w:rsidP="00BC0799">
      <w:pPr>
        <w:spacing w:line="276" w:lineRule="auto"/>
        <w:rPr>
          <w:rFonts w:asciiTheme="minorHAnsi" w:hAnsiTheme="minorHAnsi" w:cstheme="minorHAnsi"/>
          <w:sz w:val="20"/>
          <w:szCs w:val="20"/>
          <w:lang w:val="sk-SK"/>
        </w:rPr>
      </w:pPr>
    </w:p>
    <w:p w14:paraId="2FE7946D" w14:textId="10D47B88" w:rsidR="00123EFB" w:rsidRPr="00A07841" w:rsidRDefault="00123EFB" w:rsidP="00BC0799">
      <w:pPr>
        <w:pStyle w:val="Zkladntext"/>
        <w:spacing w:line="276" w:lineRule="auto"/>
        <w:rPr>
          <w:rFonts w:asciiTheme="minorHAnsi" w:hAnsiTheme="minorHAnsi" w:cstheme="minorHAnsi"/>
          <w:b/>
          <w:lang w:val="sk-SK"/>
        </w:rPr>
      </w:pPr>
      <w:r w:rsidRPr="00A07841">
        <w:rPr>
          <w:rFonts w:asciiTheme="minorHAnsi" w:hAnsiTheme="minorHAnsi" w:cstheme="minorHAnsi"/>
          <w:lang w:val="sk-SK"/>
        </w:rPr>
        <w:t>Týmto vyhlasujeme, že na realizácii predmetu zákazky</w:t>
      </w:r>
      <w:r w:rsidRPr="00A07841">
        <w:rPr>
          <w:rFonts w:asciiTheme="minorHAnsi" w:hAnsiTheme="minorHAnsi" w:cstheme="minorHAnsi"/>
          <w:b/>
          <w:lang w:val="sk-SK"/>
        </w:rPr>
        <w:t xml:space="preserve"> „</w:t>
      </w:r>
      <w:r w:rsidR="006A3752">
        <w:rPr>
          <w:rFonts w:asciiTheme="minorHAnsi" w:hAnsiTheme="minorHAnsi" w:cstheme="minorHAnsi"/>
          <w:b/>
          <w:lang w:val="sk-SK"/>
        </w:rPr>
        <w:t>Vybavenie serverovne</w:t>
      </w:r>
      <w:r w:rsidR="00B85350">
        <w:rPr>
          <w:rFonts w:asciiTheme="minorHAnsi" w:hAnsiTheme="minorHAnsi" w:cstheme="minorHAnsi"/>
          <w:b/>
          <w:lang w:val="sk-SK"/>
        </w:rPr>
        <w:t xml:space="preserve"> II.</w:t>
      </w:r>
      <w:r w:rsidR="006A3752">
        <w:rPr>
          <w:rFonts w:asciiTheme="minorHAnsi" w:hAnsiTheme="minorHAnsi" w:cstheme="minorHAnsi"/>
          <w:b/>
          <w:lang w:val="sk-SK"/>
        </w:rPr>
        <w:t>“</w:t>
      </w:r>
    </w:p>
    <w:p w14:paraId="6235E13B" w14:textId="77777777" w:rsidR="00123EFB" w:rsidRPr="00A07841" w:rsidRDefault="00123EFB" w:rsidP="00BC0799">
      <w:pPr>
        <w:tabs>
          <w:tab w:val="left" w:pos="426"/>
        </w:tabs>
        <w:autoSpaceDE w:val="0"/>
        <w:autoSpaceDN w:val="0"/>
        <w:adjustRightInd w:val="0"/>
        <w:spacing w:line="276" w:lineRule="auto"/>
        <w:jc w:val="both"/>
        <w:rPr>
          <w:rFonts w:asciiTheme="minorHAnsi" w:hAnsiTheme="minorHAnsi" w:cstheme="minorHAnsi"/>
          <w:b/>
          <w:bCs/>
          <w:sz w:val="20"/>
          <w:szCs w:val="20"/>
          <w:lang w:val="sk-SK"/>
        </w:rPr>
      </w:pPr>
    </w:p>
    <w:p w14:paraId="480E6F2C" w14:textId="77777777" w:rsidR="00123EFB" w:rsidRPr="00A07841" w:rsidRDefault="00123EFB" w:rsidP="00BC0799">
      <w:pPr>
        <w:tabs>
          <w:tab w:val="left" w:pos="426"/>
        </w:tabs>
        <w:autoSpaceDE w:val="0"/>
        <w:autoSpaceDN w:val="0"/>
        <w:adjustRightInd w:val="0"/>
        <w:spacing w:line="276" w:lineRule="auto"/>
        <w:jc w:val="both"/>
        <w:rPr>
          <w:rFonts w:asciiTheme="minorHAnsi" w:hAnsiTheme="minorHAnsi" w:cstheme="minorHAnsi"/>
          <w:sz w:val="20"/>
          <w:szCs w:val="20"/>
          <w:lang w:val="sk-SK"/>
        </w:rPr>
      </w:pPr>
    </w:p>
    <w:p w14:paraId="6CCBC38C" w14:textId="77777777" w:rsidR="00123EFB" w:rsidRPr="00A07841" w:rsidRDefault="00123EFB" w:rsidP="00BC0799">
      <w:pPr>
        <w:spacing w:line="276" w:lineRule="auto"/>
        <w:rPr>
          <w:rFonts w:asciiTheme="minorHAnsi" w:hAnsiTheme="minorHAnsi" w:cstheme="minorHAnsi"/>
          <w:sz w:val="20"/>
          <w:szCs w:val="20"/>
          <w:lang w:val="sk-SK"/>
        </w:rPr>
      </w:pPr>
      <w:r w:rsidRPr="00A07841">
        <w:rPr>
          <w:rFonts w:asciiTheme="minorHAnsi" w:hAnsiTheme="minorHAnsi" w:cstheme="minorHAnsi"/>
          <w:sz w:val="20"/>
          <w:szCs w:val="20"/>
          <w:lang w:val="sk-SK"/>
        </w:rPr>
        <w:t>- sa nebudú podieľať žiadni subdodávatelia a celý predmet bude vykonaný vlastnými kapacitami.*</w:t>
      </w:r>
    </w:p>
    <w:p w14:paraId="6019C685" w14:textId="77777777" w:rsidR="00123EFB" w:rsidRPr="00A07841" w:rsidRDefault="00123EFB" w:rsidP="00BC0799">
      <w:pPr>
        <w:spacing w:line="276" w:lineRule="auto"/>
        <w:rPr>
          <w:rFonts w:asciiTheme="minorHAnsi" w:hAnsiTheme="minorHAnsi" w:cstheme="minorHAnsi"/>
          <w:sz w:val="20"/>
          <w:szCs w:val="20"/>
          <w:lang w:val="sk-SK"/>
        </w:rPr>
      </w:pPr>
    </w:p>
    <w:p w14:paraId="57E1D579" w14:textId="77777777" w:rsidR="00123EFB" w:rsidRPr="00A07841" w:rsidRDefault="00123EFB" w:rsidP="00BC0799">
      <w:pPr>
        <w:spacing w:line="276" w:lineRule="auto"/>
        <w:rPr>
          <w:rFonts w:asciiTheme="minorHAnsi" w:hAnsiTheme="minorHAnsi" w:cstheme="minorHAnsi"/>
          <w:sz w:val="20"/>
          <w:szCs w:val="20"/>
          <w:lang w:val="sk-SK"/>
        </w:rPr>
      </w:pPr>
      <w:r w:rsidRPr="00A07841">
        <w:rPr>
          <w:rFonts w:asciiTheme="minorHAnsi" w:hAnsiTheme="minorHAnsi" w:cstheme="minorHAnsi"/>
          <w:sz w:val="20"/>
          <w:szCs w:val="20"/>
          <w:lang w:val="sk-SK"/>
        </w:rPr>
        <w:t>- sa budú podieľať nasledovní subdodávatelia:*</w:t>
      </w:r>
    </w:p>
    <w:p w14:paraId="0DC77826" w14:textId="77777777" w:rsidR="00123EFB" w:rsidRPr="00A07841" w:rsidRDefault="00123EFB" w:rsidP="00BC0799">
      <w:pPr>
        <w:spacing w:line="276" w:lineRule="auto"/>
        <w:rPr>
          <w:rFonts w:asciiTheme="minorHAnsi" w:hAnsiTheme="minorHAnsi" w:cstheme="minorHAnsi"/>
          <w:sz w:val="20"/>
          <w:szCs w:val="20"/>
          <w:lang w:val="sk-SK"/>
        </w:rPr>
      </w:pPr>
    </w:p>
    <w:p w14:paraId="38590094" w14:textId="77777777" w:rsidR="00123EFB" w:rsidRPr="00A07841" w:rsidRDefault="00123EFB" w:rsidP="00BC0799">
      <w:pPr>
        <w:spacing w:line="276" w:lineRule="auto"/>
        <w:rPr>
          <w:rFonts w:asciiTheme="minorHAnsi" w:hAnsiTheme="minorHAnsi" w:cstheme="minorHAnsi"/>
          <w:sz w:val="20"/>
          <w:szCs w:val="20"/>
          <w:lang w:val="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1261"/>
        <w:gridCol w:w="1261"/>
        <w:gridCol w:w="1261"/>
        <w:gridCol w:w="910"/>
        <w:gridCol w:w="1043"/>
        <w:gridCol w:w="915"/>
        <w:gridCol w:w="1150"/>
      </w:tblGrid>
      <w:tr w:rsidR="00123EFB" w:rsidRPr="00A07841" w14:paraId="0217E4EF" w14:textId="77777777" w:rsidTr="009A6498">
        <w:tc>
          <w:tcPr>
            <w:tcW w:w="1542" w:type="dxa"/>
            <w:vMerge w:val="restart"/>
            <w:shd w:val="clear" w:color="auto" w:fill="BFBFBF"/>
          </w:tcPr>
          <w:p w14:paraId="4977FF23" w14:textId="77777777" w:rsidR="00123EFB" w:rsidRPr="00A07841" w:rsidRDefault="00123EFB" w:rsidP="00BC0799">
            <w:pPr>
              <w:pStyle w:val="Default"/>
              <w:spacing w:line="276" w:lineRule="auto"/>
              <w:jc w:val="center"/>
              <w:rPr>
                <w:rFonts w:asciiTheme="minorHAnsi" w:hAnsiTheme="minorHAnsi" w:cstheme="minorHAnsi"/>
                <w:bCs/>
                <w:sz w:val="20"/>
                <w:szCs w:val="20"/>
              </w:rPr>
            </w:pPr>
            <w:r w:rsidRPr="00A07841">
              <w:rPr>
                <w:rFonts w:asciiTheme="minorHAnsi" w:hAnsiTheme="minorHAnsi" w:cstheme="minorHAnsi"/>
                <w:bCs/>
                <w:sz w:val="20"/>
                <w:szCs w:val="20"/>
              </w:rPr>
              <w:t>Obchodný názov a sídlo subdodávateľa</w:t>
            </w:r>
          </w:p>
        </w:tc>
        <w:tc>
          <w:tcPr>
            <w:tcW w:w="1261" w:type="dxa"/>
            <w:vMerge w:val="restart"/>
            <w:shd w:val="clear" w:color="auto" w:fill="BFBFBF"/>
          </w:tcPr>
          <w:p w14:paraId="1B83C599" w14:textId="77777777" w:rsidR="00123EFB" w:rsidRPr="00A07841" w:rsidRDefault="00123EFB" w:rsidP="00BC0799">
            <w:pPr>
              <w:pStyle w:val="Default"/>
              <w:spacing w:line="276" w:lineRule="auto"/>
              <w:jc w:val="center"/>
              <w:rPr>
                <w:rFonts w:asciiTheme="minorHAnsi" w:hAnsiTheme="minorHAnsi" w:cstheme="minorHAnsi"/>
                <w:bCs/>
                <w:sz w:val="20"/>
                <w:szCs w:val="20"/>
              </w:rPr>
            </w:pPr>
            <w:r w:rsidRPr="00A07841">
              <w:rPr>
                <w:rFonts w:asciiTheme="minorHAnsi" w:hAnsiTheme="minorHAnsi" w:cstheme="minorHAnsi"/>
                <w:bCs/>
                <w:sz w:val="20"/>
                <w:szCs w:val="20"/>
              </w:rPr>
              <w:t>Predmet subdodávky</w:t>
            </w:r>
          </w:p>
        </w:tc>
        <w:tc>
          <w:tcPr>
            <w:tcW w:w="1261" w:type="dxa"/>
            <w:vMerge w:val="restart"/>
            <w:shd w:val="clear" w:color="auto" w:fill="BFBFBF"/>
          </w:tcPr>
          <w:p w14:paraId="294036EE" w14:textId="77777777" w:rsidR="00123EFB" w:rsidRPr="00A07841" w:rsidRDefault="00123EFB" w:rsidP="00BC0799">
            <w:pPr>
              <w:pStyle w:val="Default"/>
              <w:spacing w:line="276" w:lineRule="auto"/>
              <w:jc w:val="center"/>
              <w:rPr>
                <w:rFonts w:asciiTheme="minorHAnsi" w:hAnsiTheme="minorHAnsi" w:cstheme="minorHAnsi"/>
                <w:bCs/>
                <w:sz w:val="20"/>
                <w:szCs w:val="20"/>
              </w:rPr>
            </w:pPr>
            <w:r w:rsidRPr="00A07841">
              <w:rPr>
                <w:rFonts w:asciiTheme="minorHAnsi" w:hAnsiTheme="minorHAnsi" w:cstheme="minorHAnsi"/>
                <w:bCs/>
                <w:sz w:val="20"/>
                <w:szCs w:val="20"/>
              </w:rPr>
              <w:t>Rozsah subdodávky (%)</w:t>
            </w:r>
          </w:p>
        </w:tc>
        <w:tc>
          <w:tcPr>
            <w:tcW w:w="1261" w:type="dxa"/>
            <w:vMerge w:val="restart"/>
            <w:shd w:val="clear" w:color="auto" w:fill="BFBFBF"/>
          </w:tcPr>
          <w:p w14:paraId="1F8812B8" w14:textId="77777777" w:rsidR="00123EFB" w:rsidRPr="00A07841" w:rsidRDefault="00123EFB" w:rsidP="00BC0799">
            <w:pPr>
              <w:pStyle w:val="Default"/>
              <w:spacing w:line="276" w:lineRule="auto"/>
              <w:jc w:val="center"/>
              <w:rPr>
                <w:rFonts w:asciiTheme="minorHAnsi" w:hAnsiTheme="minorHAnsi" w:cstheme="minorHAnsi"/>
                <w:bCs/>
                <w:sz w:val="20"/>
                <w:szCs w:val="20"/>
              </w:rPr>
            </w:pPr>
            <w:r w:rsidRPr="00A07841">
              <w:rPr>
                <w:rFonts w:asciiTheme="minorHAnsi" w:hAnsiTheme="minorHAnsi" w:cstheme="minorHAnsi"/>
                <w:bCs/>
                <w:sz w:val="20"/>
                <w:szCs w:val="20"/>
              </w:rPr>
              <w:t>Rozsah subdodávky (EUR, bez DPH)</w:t>
            </w:r>
          </w:p>
        </w:tc>
        <w:tc>
          <w:tcPr>
            <w:tcW w:w="910" w:type="dxa"/>
            <w:vMerge w:val="restart"/>
            <w:shd w:val="clear" w:color="auto" w:fill="BFBFBF"/>
          </w:tcPr>
          <w:p w14:paraId="4242D08B" w14:textId="77777777" w:rsidR="00123EFB" w:rsidRPr="00A07841" w:rsidRDefault="00123EFB" w:rsidP="00BC0799">
            <w:pPr>
              <w:pStyle w:val="Default"/>
              <w:spacing w:line="276" w:lineRule="auto"/>
              <w:jc w:val="center"/>
              <w:rPr>
                <w:rFonts w:asciiTheme="minorHAnsi" w:hAnsiTheme="minorHAnsi" w:cstheme="minorHAnsi"/>
                <w:bCs/>
                <w:sz w:val="20"/>
                <w:szCs w:val="20"/>
              </w:rPr>
            </w:pPr>
            <w:r w:rsidRPr="00A07841">
              <w:rPr>
                <w:rFonts w:asciiTheme="minorHAnsi" w:hAnsiTheme="minorHAnsi" w:cstheme="minorHAnsi"/>
                <w:bCs/>
                <w:sz w:val="20"/>
                <w:szCs w:val="20"/>
              </w:rPr>
              <w:t>IČO, DIČ, IČ DPH</w:t>
            </w:r>
          </w:p>
        </w:tc>
        <w:tc>
          <w:tcPr>
            <w:tcW w:w="3108" w:type="dxa"/>
            <w:gridSpan w:val="3"/>
            <w:shd w:val="clear" w:color="auto" w:fill="BFBFBF"/>
          </w:tcPr>
          <w:p w14:paraId="18474B13" w14:textId="77777777" w:rsidR="00123EFB" w:rsidRPr="00A07841" w:rsidRDefault="00123EFB" w:rsidP="00BC0799">
            <w:pPr>
              <w:pStyle w:val="Default"/>
              <w:spacing w:line="276" w:lineRule="auto"/>
              <w:jc w:val="center"/>
              <w:rPr>
                <w:rFonts w:asciiTheme="minorHAnsi" w:hAnsiTheme="minorHAnsi" w:cstheme="minorHAnsi"/>
                <w:bCs/>
                <w:sz w:val="20"/>
                <w:szCs w:val="20"/>
              </w:rPr>
            </w:pPr>
            <w:r w:rsidRPr="00A07841">
              <w:rPr>
                <w:rFonts w:asciiTheme="minorHAnsi" w:hAnsiTheme="minorHAnsi" w:cstheme="minorHAnsi"/>
                <w:bCs/>
                <w:sz w:val="20"/>
                <w:szCs w:val="20"/>
              </w:rPr>
              <w:t>Osoba oprávnená konať za subdodávateľa</w:t>
            </w:r>
          </w:p>
        </w:tc>
      </w:tr>
      <w:tr w:rsidR="00123EFB" w:rsidRPr="00A07841" w14:paraId="17ABA8FB" w14:textId="77777777" w:rsidTr="009A6498">
        <w:tc>
          <w:tcPr>
            <w:tcW w:w="1542" w:type="dxa"/>
            <w:vMerge/>
            <w:shd w:val="clear" w:color="auto" w:fill="BFBFBF"/>
          </w:tcPr>
          <w:p w14:paraId="69B64DCF" w14:textId="77777777" w:rsidR="00123EFB" w:rsidRPr="00A07841" w:rsidRDefault="00123EFB" w:rsidP="00BC0799">
            <w:pPr>
              <w:pStyle w:val="Default"/>
              <w:spacing w:line="276" w:lineRule="auto"/>
              <w:jc w:val="center"/>
              <w:rPr>
                <w:rFonts w:asciiTheme="minorHAnsi" w:hAnsiTheme="minorHAnsi" w:cstheme="minorHAnsi"/>
                <w:bCs/>
                <w:sz w:val="20"/>
                <w:szCs w:val="20"/>
              </w:rPr>
            </w:pPr>
          </w:p>
        </w:tc>
        <w:tc>
          <w:tcPr>
            <w:tcW w:w="1261" w:type="dxa"/>
            <w:vMerge/>
            <w:shd w:val="clear" w:color="auto" w:fill="BFBFBF"/>
          </w:tcPr>
          <w:p w14:paraId="11D3E5C1" w14:textId="77777777" w:rsidR="00123EFB" w:rsidRPr="00A07841" w:rsidRDefault="00123EFB" w:rsidP="00BC0799">
            <w:pPr>
              <w:pStyle w:val="Default"/>
              <w:spacing w:line="276" w:lineRule="auto"/>
              <w:jc w:val="center"/>
              <w:rPr>
                <w:rFonts w:asciiTheme="minorHAnsi" w:hAnsiTheme="minorHAnsi" w:cstheme="minorHAnsi"/>
                <w:bCs/>
                <w:sz w:val="20"/>
                <w:szCs w:val="20"/>
              </w:rPr>
            </w:pPr>
          </w:p>
        </w:tc>
        <w:tc>
          <w:tcPr>
            <w:tcW w:w="1261" w:type="dxa"/>
            <w:vMerge/>
            <w:shd w:val="clear" w:color="auto" w:fill="BFBFBF"/>
          </w:tcPr>
          <w:p w14:paraId="0921E8A5" w14:textId="77777777" w:rsidR="00123EFB" w:rsidRPr="00A07841" w:rsidRDefault="00123EFB" w:rsidP="00BC0799">
            <w:pPr>
              <w:pStyle w:val="Default"/>
              <w:spacing w:line="276" w:lineRule="auto"/>
              <w:jc w:val="center"/>
              <w:rPr>
                <w:rFonts w:asciiTheme="minorHAnsi" w:hAnsiTheme="minorHAnsi" w:cstheme="minorHAnsi"/>
                <w:bCs/>
                <w:sz w:val="20"/>
                <w:szCs w:val="20"/>
              </w:rPr>
            </w:pPr>
          </w:p>
        </w:tc>
        <w:tc>
          <w:tcPr>
            <w:tcW w:w="1261" w:type="dxa"/>
            <w:vMerge/>
            <w:shd w:val="clear" w:color="auto" w:fill="BFBFBF"/>
          </w:tcPr>
          <w:p w14:paraId="74E6B903" w14:textId="77777777" w:rsidR="00123EFB" w:rsidRPr="00A07841" w:rsidRDefault="00123EFB" w:rsidP="00BC0799">
            <w:pPr>
              <w:pStyle w:val="Default"/>
              <w:spacing w:line="276" w:lineRule="auto"/>
              <w:jc w:val="center"/>
              <w:rPr>
                <w:rFonts w:asciiTheme="minorHAnsi" w:hAnsiTheme="minorHAnsi" w:cstheme="minorHAnsi"/>
                <w:bCs/>
                <w:sz w:val="20"/>
                <w:szCs w:val="20"/>
              </w:rPr>
            </w:pPr>
          </w:p>
        </w:tc>
        <w:tc>
          <w:tcPr>
            <w:tcW w:w="910" w:type="dxa"/>
            <w:vMerge/>
            <w:shd w:val="clear" w:color="auto" w:fill="BFBFBF"/>
          </w:tcPr>
          <w:p w14:paraId="52549556" w14:textId="77777777" w:rsidR="00123EFB" w:rsidRPr="00A07841" w:rsidRDefault="00123EFB" w:rsidP="00BC0799">
            <w:pPr>
              <w:pStyle w:val="Default"/>
              <w:spacing w:line="276" w:lineRule="auto"/>
              <w:jc w:val="center"/>
              <w:rPr>
                <w:rFonts w:asciiTheme="minorHAnsi" w:hAnsiTheme="minorHAnsi" w:cstheme="minorHAnsi"/>
                <w:bCs/>
                <w:sz w:val="20"/>
                <w:szCs w:val="20"/>
              </w:rPr>
            </w:pPr>
          </w:p>
        </w:tc>
        <w:tc>
          <w:tcPr>
            <w:tcW w:w="1043" w:type="dxa"/>
            <w:shd w:val="clear" w:color="auto" w:fill="BFBFBF"/>
          </w:tcPr>
          <w:p w14:paraId="11F1D7CA" w14:textId="77777777" w:rsidR="00123EFB" w:rsidRPr="00A07841" w:rsidRDefault="00123EFB" w:rsidP="00BC0799">
            <w:pPr>
              <w:pStyle w:val="Default"/>
              <w:spacing w:line="276" w:lineRule="auto"/>
              <w:jc w:val="center"/>
              <w:rPr>
                <w:rFonts w:asciiTheme="minorHAnsi" w:hAnsiTheme="minorHAnsi" w:cstheme="minorHAnsi"/>
                <w:bCs/>
                <w:sz w:val="20"/>
                <w:szCs w:val="20"/>
              </w:rPr>
            </w:pPr>
            <w:r w:rsidRPr="00A07841">
              <w:rPr>
                <w:rFonts w:asciiTheme="minorHAnsi" w:hAnsiTheme="minorHAnsi" w:cstheme="minorHAnsi"/>
                <w:bCs/>
                <w:sz w:val="20"/>
                <w:szCs w:val="20"/>
              </w:rPr>
              <w:t>Meno a priezvisko</w:t>
            </w:r>
          </w:p>
        </w:tc>
        <w:tc>
          <w:tcPr>
            <w:tcW w:w="915" w:type="dxa"/>
            <w:shd w:val="clear" w:color="auto" w:fill="BFBFBF"/>
          </w:tcPr>
          <w:p w14:paraId="05F0282B" w14:textId="77777777" w:rsidR="00123EFB" w:rsidRPr="00A07841" w:rsidRDefault="00123EFB" w:rsidP="00BC0799">
            <w:pPr>
              <w:pStyle w:val="Default"/>
              <w:spacing w:line="276" w:lineRule="auto"/>
              <w:jc w:val="center"/>
              <w:rPr>
                <w:rFonts w:asciiTheme="minorHAnsi" w:hAnsiTheme="minorHAnsi" w:cstheme="minorHAnsi"/>
                <w:bCs/>
                <w:sz w:val="20"/>
                <w:szCs w:val="20"/>
              </w:rPr>
            </w:pPr>
            <w:r w:rsidRPr="00A07841">
              <w:rPr>
                <w:rFonts w:asciiTheme="minorHAnsi" w:hAnsiTheme="minorHAnsi" w:cstheme="minorHAnsi"/>
                <w:bCs/>
                <w:sz w:val="20"/>
                <w:szCs w:val="20"/>
              </w:rPr>
              <w:t>Adresa</w:t>
            </w:r>
          </w:p>
        </w:tc>
        <w:tc>
          <w:tcPr>
            <w:tcW w:w="1150" w:type="dxa"/>
            <w:shd w:val="clear" w:color="auto" w:fill="BFBFBF"/>
          </w:tcPr>
          <w:p w14:paraId="6941AD8B" w14:textId="77777777" w:rsidR="00123EFB" w:rsidRPr="00A07841" w:rsidRDefault="00123EFB" w:rsidP="00BC0799">
            <w:pPr>
              <w:pStyle w:val="Default"/>
              <w:spacing w:line="276" w:lineRule="auto"/>
              <w:jc w:val="center"/>
              <w:rPr>
                <w:rFonts w:asciiTheme="minorHAnsi" w:hAnsiTheme="minorHAnsi" w:cstheme="minorHAnsi"/>
                <w:bCs/>
                <w:sz w:val="20"/>
                <w:szCs w:val="20"/>
              </w:rPr>
            </w:pPr>
            <w:r w:rsidRPr="00A07841">
              <w:rPr>
                <w:rFonts w:asciiTheme="minorHAnsi" w:hAnsiTheme="minorHAnsi" w:cstheme="minorHAnsi"/>
                <w:bCs/>
                <w:sz w:val="20"/>
                <w:szCs w:val="20"/>
              </w:rPr>
              <w:t>Dátum narodenia</w:t>
            </w:r>
          </w:p>
        </w:tc>
      </w:tr>
      <w:tr w:rsidR="00123EFB" w:rsidRPr="00A07841" w14:paraId="70EE1B20" w14:textId="77777777" w:rsidTr="009A6498">
        <w:tc>
          <w:tcPr>
            <w:tcW w:w="1542" w:type="dxa"/>
            <w:shd w:val="clear" w:color="auto" w:fill="auto"/>
          </w:tcPr>
          <w:p w14:paraId="2F7E65D9" w14:textId="77777777" w:rsidR="00123EFB" w:rsidRPr="00A07841" w:rsidRDefault="00123EFB" w:rsidP="00BC0799">
            <w:pPr>
              <w:pStyle w:val="Default"/>
              <w:spacing w:line="276" w:lineRule="auto"/>
              <w:jc w:val="center"/>
              <w:rPr>
                <w:rFonts w:asciiTheme="minorHAnsi" w:hAnsiTheme="minorHAnsi" w:cstheme="minorHAnsi"/>
                <w:b/>
                <w:bCs/>
                <w:sz w:val="20"/>
                <w:szCs w:val="20"/>
              </w:rPr>
            </w:pPr>
          </w:p>
        </w:tc>
        <w:tc>
          <w:tcPr>
            <w:tcW w:w="1261" w:type="dxa"/>
            <w:shd w:val="clear" w:color="auto" w:fill="auto"/>
          </w:tcPr>
          <w:p w14:paraId="1F16064F" w14:textId="77777777" w:rsidR="00123EFB" w:rsidRPr="00A07841" w:rsidRDefault="00123EFB" w:rsidP="00BC0799">
            <w:pPr>
              <w:pStyle w:val="Default"/>
              <w:spacing w:line="276" w:lineRule="auto"/>
              <w:jc w:val="center"/>
              <w:rPr>
                <w:rFonts w:asciiTheme="minorHAnsi" w:hAnsiTheme="minorHAnsi" w:cstheme="minorHAnsi"/>
                <w:b/>
                <w:bCs/>
                <w:sz w:val="20"/>
                <w:szCs w:val="20"/>
              </w:rPr>
            </w:pPr>
          </w:p>
        </w:tc>
        <w:tc>
          <w:tcPr>
            <w:tcW w:w="1261" w:type="dxa"/>
            <w:shd w:val="clear" w:color="auto" w:fill="auto"/>
          </w:tcPr>
          <w:p w14:paraId="2AFCBB53" w14:textId="77777777" w:rsidR="00123EFB" w:rsidRPr="00A07841" w:rsidRDefault="00123EFB" w:rsidP="00BC0799">
            <w:pPr>
              <w:pStyle w:val="Default"/>
              <w:spacing w:line="276" w:lineRule="auto"/>
              <w:jc w:val="center"/>
              <w:rPr>
                <w:rFonts w:asciiTheme="minorHAnsi" w:hAnsiTheme="minorHAnsi" w:cstheme="minorHAnsi"/>
                <w:b/>
                <w:bCs/>
                <w:sz w:val="20"/>
                <w:szCs w:val="20"/>
              </w:rPr>
            </w:pPr>
          </w:p>
        </w:tc>
        <w:tc>
          <w:tcPr>
            <w:tcW w:w="1261" w:type="dxa"/>
            <w:shd w:val="clear" w:color="auto" w:fill="auto"/>
          </w:tcPr>
          <w:p w14:paraId="3CAB2297" w14:textId="77777777" w:rsidR="00123EFB" w:rsidRPr="00A07841" w:rsidRDefault="00123EFB" w:rsidP="00BC0799">
            <w:pPr>
              <w:pStyle w:val="Default"/>
              <w:spacing w:line="276" w:lineRule="auto"/>
              <w:jc w:val="center"/>
              <w:rPr>
                <w:rFonts w:asciiTheme="minorHAnsi" w:hAnsiTheme="minorHAnsi" w:cstheme="minorHAnsi"/>
                <w:b/>
                <w:bCs/>
                <w:sz w:val="20"/>
                <w:szCs w:val="20"/>
              </w:rPr>
            </w:pPr>
          </w:p>
        </w:tc>
        <w:tc>
          <w:tcPr>
            <w:tcW w:w="910" w:type="dxa"/>
            <w:shd w:val="clear" w:color="auto" w:fill="auto"/>
          </w:tcPr>
          <w:p w14:paraId="0C5AC09E" w14:textId="77777777" w:rsidR="00123EFB" w:rsidRPr="00A07841" w:rsidRDefault="00123EFB" w:rsidP="00BC0799">
            <w:pPr>
              <w:pStyle w:val="Default"/>
              <w:spacing w:line="276" w:lineRule="auto"/>
              <w:jc w:val="center"/>
              <w:rPr>
                <w:rFonts w:asciiTheme="minorHAnsi" w:hAnsiTheme="minorHAnsi" w:cstheme="minorHAnsi"/>
                <w:b/>
                <w:bCs/>
                <w:sz w:val="20"/>
                <w:szCs w:val="20"/>
              </w:rPr>
            </w:pPr>
          </w:p>
        </w:tc>
        <w:tc>
          <w:tcPr>
            <w:tcW w:w="1043" w:type="dxa"/>
            <w:shd w:val="clear" w:color="auto" w:fill="auto"/>
          </w:tcPr>
          <w:p w14:paraId="109C2500" w14:textId="77777777" w:rsidR="00123EFB" w:rsidRPr="00A07841" w:rsidRDefault="00123EFB" w:rsidP="00BC0799">
            <w:pPr>
              <w:pStyle w:val="Default"/>
              <w:spacing w:line="276" w:lineRule="auto"/>
              <w:jc w:val="center"/>
              <w:rPr>
                <w:rFonts w:asciiTheme="minorHAnsi" w:hAnsiTheme="minorHAnsi" w:cstheme="minorHAnsi"/>
                <w:b/>
                <w:bCs/>
                <w:sz w:val="20"/>
                <w:szCs w:val="20"/>
              </w:rPr>
            </w:pPr>
          </w:p>
        </w:tc>
        <w:tc>
          <w:tcPr>
            <w:tcW w:w="915" w:type="dxa"/>
            <w:shd w:val="clear" w:color="auto" w:fill="auto"/>
          </w:tcPr>
          <w:p w14:paraId="51441BEF" w14:textId="77777777" w:rsidR="00123EFB" w:rsidRPr="00A07841" w:rsidRDefault="00123EFB" w:rsidP="00BC0799">
            <w:pPr>
              <w:pStyle w:val="Default"/>
              <w:spacing w:line="276" w:lineRule="auto"/>
              <w:jc w:val="center"/>
              <w:rPr>
                <w:rFonts w:asciiTheme="minorHAnsi" w:hAnsiTheme="minorHAnsi" w:cstheme="minorHAnsi"/>
                <w:b/>
                <w:bCs/>
                <w:sz w:val="20"/>
                <w:szCs w:val="20"/>
              </w:rPr>
            </w:pPr>
          </w:p>
        </w:tc>
        <w:tc>
          <w:tcPr>
            <w:tcW w:w="1150" w:type="dxa"/>
            <w:shd w:val="clear" w:color="auto" w:fill="auto"/>
          </w:tcPr>
          <w:p w14:paraId="3CF07CBC" w14:textId="77777777" w:rsidR="00123EFB" w:rsidRPr="00A07841" w:rsidRDefault="00123EFB" w:rsidP="00BC0799">
            <w:pPr>
              <w:pStyle w:val="Default"/>
              <w:spacing w:line="276" w:lineRule="auto"/>
              <w:jc w:val="center"/>
              <w:rPr>
                <w:rFonts w:asciiTheme="minorHAnsi" w:hAnsiTheme="minorHAnsi" w:cstheme="minorHAnsi"/>
                <w:b/>
                <w:bCs/>
                <w:sz w:val="20"/>
                <w:szCs w:val="20"/>
              </w:rPr>
            </w:pPr>
          </w:p>
        </w:tc>
      </w:tr>
      <w:tr w:rsidR="00123EFB" w:rsidRPr="00A07841" w14:paraId="3A1EEAD1" w14:textId="77777777" w:rsidTr="009A6498">
        <w:tc>
          <w:tcPr>
            <w:tcW w:w="1542" w:type="dxa"/>
            <w:shd w:val="clear" w:color="auto" w:fill="auto"/>
          </w:tcPr>
          <w:p w14:paraId="79938ADD" w14:textId="77777777" w:rsidR="00123EFB" w:rsidRPr="00A07841" w:rsidRDefault="00123EFB" w:rsidP="00BC0799">
            <w:pPr>
              <w:pStyle w:val="Default"/>
              <w:spacing w:line="276" w:lineRule="auto"/>
              <w:jc w:val="center"/>
              <w:rPr>
                <w:rFonts w:asciiTheme="minorHAnsi" w:hAnsiTheme="minorHAnsi" w:cstheme="minorHAnsi"/>
                <w:b/>
                <w:bCs/>
                <w:sz w:val="20"/>
                <w:szCs w:val="20"/>
              </w:rPr>
            </w:pPr>
          </w:p>
        </w:tc>
        <w:tc>
          <w:tcPr>
            <w:tcW w:w="1261" w:type="dxa"/>
            <w:shd w:val="clear" w:color="auto" w:fill="auto"/>
          </w:tcPr>
          <w:p w14:paraId="2C434463" w14:textId="77777777" w:rsidR="00123EFB" w:rsidRPr="00A07841" w:rsidRDefault="00123EFB" w:rsidP="00BC0799">
            <w:pPr>
              <w:pStyle w:val="Default"/>
              <w:spacing w:line="276" w:lineRule="auto"/>
              <w:jc w:val="center"/>
              <w:rPr>
                <w:rFonts w:asciiTheme="minorHAnsi" w:hAnsiTheme="minorHAnsi" w:cstheme="minorHAnsi"/>
                <w:b/>
                <w:bCs/>
                <w:sz w:val="20"/>
                <w:szCs w:val="20"/>
              </w:rPr>
            </w:pPr>
          </w:p>
        </w:tc>
        <w:tc>
          <w:tcPr>
            <w:tcW w:w="1261" w:type="dxa"/>
            <w:shd w:val="clear" w:color="auto" w:fill="auto"/>
          </w:tcPr>
          <w:p w14:paraId="2BA3466F" w14:textId="77777777" w:rsidR="00123EFB" w:rsidRPr="00A07841" w:rsidRDefault="00123EFB" w:rsidP="00BC0799">
            <w:pPr>
              <w:pStyle w:val="Default"/>
              <w:spacing w:line="276" w:lineRule="auto"/>
              <w:jc w:val="center"/>
              <w:rPr>
                <w:rFonts w:asciiTheme="minorHAnsi" w:hAnsiTheme="minorHAnsi" w:cstheme="minorHAnsi"/>
                <w:b/>
                <w:bCs/>
                <w:sz w:val="20"/>
                <w:szCs w:val="20"/>
              </w:rPr>
            </w:pPr>
          </w:p>
        </w:tc>
        <w:tc>
          <w:tcPr>
            <w:tcW w:w="1261" w:type="dxa"/>
            <w:shd w:val="clear" w:color="auto" w:fill="auto"/>
          </w:tcPr>
          <w:p w14:paraId="31D1DA34" w14:textId="77777777" w:rsidR="00123EFB" w:rsidRPr="00A07841" w:rsidRDefault="00123EFB" w:rsidP="00BC0799">
            <w:pPr>
              <w:pStyle w:val="Default"/>
              <w:spacing w:line="276" w:lineRule="auto"/>
              <w:jc w:val="center"/>
              <w:rPr>
                <w:rFonts w:asciiTheme="minorHAnsi" w:hAnsiTheme="minorHAnsi" w:cstheme="minorHAnsi"/>
                <w:b/>
                <w:bCs/>
                <w:sz w:val="20"/>
                <w:szCs w:val="20"/>
              </w:rPr>
            </w:pPr>
          </w:p>
        </w:tc>
        <w:tc>
          <w:tcPr>
            <w:tcW w:w="910" w:type="dxa"/>
            <w:shd w:val="clear" w:color="auto" w:fill="auto"/>
          </w:tcPr>
          <w:p w14:paraId="5AACDA7A" w14:textId="77777777" w:rsidR="00123EFB" w:rsidRPr="00A07841" w:rsidRDefault="00123EFB" w:rsidP="00BC0799">
            <w:pPr>
              <w:pStyle w:val="Default"/>
              <w:spacing w:line="276" w:lineRule="auto"/>
              <w:jc w:val="center"/>
              <w:rPr>
                <w:rFonts w:asciiTheme="minorHAnsi" w:hAnsiTheme="minorHAnsi" w:cstheme="minorHAnsi"/>
                <w:b/>
                <w:bCs/>
                <w:sz w:val="20"/>
                <w:szCs w:val="20"/>
              </w:rPr>
            </w:pPr>
          </w:p>
        </w:tc>
        <w:tc>
          <w:tcPr>
            <w:tcW w:w="1043" w:type="dxa"/>
            <w:shd w:val="clear" w:color="auto" w:fill="auto"/>
          </w:tcPr>
          <w:p w14:paraId="34464F24" w14:textId="77777777" w:rsidR="00123EFB" w:rsidRPr="00A07841" w:rsidRDefault="00123EFB" w:rsidP="00BC0799">
            <w:pPr>
              <w:pStyle w:val="Default"/>
              <w:spacing w:line="276" w:lineRule="auto"/>
              <w:jc w:val="center"/>
              <w:rPr>
                <w:rFonts w:asciiTheme="minorHAnsi" w:hAnsiTheme="minorHAnsi" w:cstheme="minorHAnsi"/>
                <w:b/>
                <w:bCs/>
                <w:sz w:val="20"/>
                <w:szCs w:val="20"/>
              </w:rPr>
            </w:pPr>
          </w:p>
        </w:tc>
        <w:tc>
          <w:tcPr>
            <w:tcW w:w="915" w:type="dxa"/>
            <w:shd w:val="clear" w:color="auto" w:fill="auto"/>
          </w:tcPr>
          <w:p w14:paraId="0856E33C" w14:textId="77777777" w:rsidR="00123EFB" w:rsidRPr="00A07841" w:rsidRDefault="00123EFB" w:rsidP="00BC0799">
            <w:pPr>
              <w:pStyle w:val="Default"/>
              <w:spacing w:line="276" w:lineRule="auto"/>
              <w:jc w:val="center"/>
              <w:rPr>
                <w:rFonts w:asciiTheme="minorHAnsi" w:hAnsiTheme="minorHAnsi" w:cstheme="minorHAnsi"/>
                <w:b/>
                <w:bCs/>
                <w:sz w:val="20"/>
                <w:szCs w:val="20"/>
              </w:rPr>
            </w:pPr>
          </w:p>
        </w:tc>
        <w:tc>
          <w:tcPr>
            <w:tcW w:w="1150" w:type="dxa"/>
            <w:shd w:val="clear" w:color="auto" w:fill="auto"/>
          </w:tcPr>
          <w:p w14:paraId="08582F65" w14:textId="77777777" w:rsidR="00123EFB" w:rsidRPr="00A07841" w:rsidRDefault="00123EFB" w:rsidP="00BC0799">
            <w:pPr>
              <w:pStyle w:val="Default"/>
              <w:spacing w:line="276" w:lineRule="auto"/>
              <w:jc w:val="center"/>
              <w:rPr>
                <w:rFonts w:asciiTheme="minorHAnsi" w:hAnsiTheme="minorHAnsi" w:cstheme="minorHAnsi"/>
                <w:b/>
                <w:bCs/>
                <w:sz w:val="20"/>
                <w:szCs w:val="20"/>
              </w:rPr>
            </w:pPr>
          </w:p>
        </w:tc>
      </w:tr>
      <w:tr w:rsidR="00123EFB" w:rsidRPr="00A07841" w14:paraId="64ED92E4" w14:textId="77777777" w:rsidTr="009A6498">
        <w:tc>
          <w:tcPr>
            <w:tcW w:w="1542" w:type="dxa"/>
            <w:shd w:val="clear" w:color="auto" w:fill="auto"/>
          </w:tcPr>
          <w:p w14:paraId="4F232572" w14:textId="77777777" w:rsidR="00123EFB" w:rsidRPr="00A07841" w:rsidRDefault="00123EFB" w:rsidP="00BC0799">
            <w:pPr>
              <w:pStyle w:val="Default"/>
              <w:spacing w:line="276" w:lineRule="auto"/>
              <w:jc w:val="center"/>
              <w:rPr>
                <w:rFonts w:asciiTheme="minorHAnsi" w:hAnsiTheme="minorHAnsi" w:cstheme="minorHAnsi"/>
                <w:b/>
                <w:bCs/>
                <w:sz w:val="20"/>
                <w:szCs w:val="20"/>
              </w:rPr>
            </w:pPr>
          </w:p>
        </w:tc>
        <w:tc>
          <w:tcPr>
            <w:tcW w:w="1261" w:type="dxa"/>
            <w:shd w:val="clear" w:color="auto" w:fill="auto"/>
          </w:tcPr>
          <w:p w14:paraId="1260783C" w14:textId="77777777" w:rsidR="00123EFB" w:rsidRPr="00A07841" w:rsidRDefault="00123EFB" w:rsidP="00BC0799">
            <w:pPr>
              <w:pStyle w:val="Default"/>
              <w:spacing w:line="276" w:lineRule="auto"/>
              <w:jc w:val="center"/>
              <w:rPr>
                <w:rFonts w:asciiTheme="minorHAnsi" w:hAnsiTheme="minorHAnsi" w:cstheme="minorHAnsi"/>
                <w:b/>
                <w:bCs/>
                <w:sz w:val="20"/>
                <w:szCs w:val="20"/>
              </w:rPr>
            </w:pPr>
          </w:p>
        </w:tc>
        <w:tc>
          <w:tcPr>
            <w:tcW w:w="1261" w:type="dxa"/>
            <w:shd w:val="clear" w:color="auto" w:fill="auto"/>
          </w:tcPr>
          <w:p w14:paraId="19F145E7" w14:textId="77777777" w:rsidR="00123EFB" w:rsidRPr="00A07841" w:rsidRDefault="00123EFB" w:rsidP="00BC0799">
            <w:pPr>
              <w:pStyle w:val="Default"/>
              <w:spacing w:line="276" w:lineRule="auto"/>
              <w:jc w:val="center"/>
              <w:rPr>
                <w:rFonts w:asciiTheme="minorHAnsi" w:hAnsiTheme="minorHAnsi" w:cstheme="minorHAnsi"/>
                <w:b/>
                <w:bCs/>
                <w:sz w:val="20"/>
                <w:szCs w:val="20"/>
              </w:rPr>
            </w:pPr>
          </w:p>
        </w:tc>
        <w:tc>
          <w:tcPr>
            <w:tcW w:w="1261" w:type="dxa"/>
            <w:shd w:val="clear" w:color="auto" w:fill="auto"/>
          </w:tcPr>
          <w:p w14:paraId="581379EC" w14:textId="77777777" w:rsidR="00123EFB" w:rsidRPr="00A07841" w:rsidRDefault="00123EFB" w:rsidP="00BC0799">
            <w:pPr>
              <w:pStyle w:val="Default"/>
              <w:spacing w:line="276" w:lineRule="auto"/>
              <w:jc w:val="center"/>
              <w:rPr>
                <w:rFonts w:asciiTheme="minorHAnsi" w:hAnsiTheme="minorHAnsi" w:cstheme="minorHAnsi"/>
                <w:b/>
                <w:bCs/>
                <w:sz w:val="20"/>
                <w:szCs w:val="20"/>
              </w:rPr>
            </w:pPr>
          </w:p>
        </w:tc>
        <w:tc>
          <w:tcPr>
            <w:tcW w:w="910" w:type="dxa"/>
            <w:shd w:val="clear" w:color="auto" w:fill="auto"/>
          </w:tcPr>
          <w:p w14:paraId="7E3925C0" w14:textId="77777777" w:rsidR="00123EFB" w:rsidRPr="00A07841" w:rsidRDefault="00123EFB" w:rsidP="00BC0799">
            <w:pPr>
              <w:pStyle w:val="Default"/>
              <w:spacing w:line="276" w:lineRule="auto"/>
              <w:jc w:val="center"/>
              <w:rPr>
                <w:rFonts w:asciiTheme="minorHAnsi" w:hAnsiTheme="minorHAnsi" w:cstheme="minorHAnsi"/>
                <w:b/>
                <w:bCs/>
                <w:sz w:val="20"/>
                <w:szCs w:val="20"/>
              </w:rPr>
            </w:pPr>
          </w:p>
        </w:tc>
        <w:tc>
          <w:tcPr>
            <w:tcW w:w="1043" w:type="dxa"/>
            <w:shd w:val="clear" w:color="auto" w:fill="auto"/>
          </w:tcPr>
          <w:p w14:paraId="716A40D7" w14:textId="77777777" w:rsidR="00123EFB" w:rsidRPr="00A07841" w:rsidRDefault="00123EFB" w:rsidP="00BC0799">
            <w:pPr>
              <w:pStyle w:val="Default"/>
              <w:spacing w:line="276" w:lineRule="auto"/>
              <w:jc w:val="center"/>
              <w:rPr>
                <w:rFonts w:asciiTheme="minorHAnsi" w:hAnsiTheme="minorHAnsi" w:cstheme="minorHAnsi"/>
                <w:b/>
                <w:bCs/>
                <w:sz w:val="20"/>
                <w:szCs w:val="20"/>
              </w:rPr>
            </w:pPr>
          </w:p>
        </w:tc>
        <w:tc>
          <w:tcPr>
            <w:tcW w:w="915" w:type="dxa"/>
            <w:shd w:val="clear" w:color="auto" w:fill="auto"/>
          </w:tcPr>
          <w:p w14:paraId="14466F52" w14:textId="77777777" w:rsidR="00123EFB" w:rsidRPr="00A07841" w:rsidRDefault="00123EFB" w:rsidP="00BC0799">
            <w:pPr>
              <w:pStyle w:val="Default"/>
              <w:spacing w:line="276" w:lineRule="auto"/>
              <w:jc w:val="center"/>
              <w:rPr>
                <w:rFonts w:asciiTheme="minorHAnsi" w:hAnsiTheme="minorHAnsi" w:cstheme="minorHAnsi"/>
                <w:b/>
                <w:bCs/>
                <w:sz w:val="20"/>
                <w:szCs w:val="20"/>
              </w:rPr>
            </w:pPr>
          </w:p>
        </w:tc>
        <w:tc>
          <w:tcPr>
            <w:tcW w:w="1150" w:type="dxa"/>
            <w:shd w:val="clear" w:color="auto" w:fill="auto"/>
          </w:tcPr>
          <w:p w14:paraId="6D294FF6" w14:textId="77777777" w:rsidR="00123EFB" w:rsidRPr="00A07841" w:rsidRDefault="00123EFB" w:rsidP="00BC0799">
            <w:pPr>
              <w:pStyle w:val="Default"/>
              <w:spacing w:line="276" w:lineRule="auto"/>
              <w:jc w:val="center"/>
              <w:rPr>
                <w:rFonts w:asciiTheme="minorHAnsi" w:hAnsiTheme="minorHAnsi" w:cstheme="minorHAnsi"/>
                <w:b/>
                <w:bCs/>
                <w:sz w:val="20"/>
                <w:szCs w:val="20"/>
              </w:rPr>
            </w:pPr>
          </w:p>
        </w:tc>
      </w:tr>
    </w:tbl>
    <w:p w14:paraId="09291EDB" w14:textId="77777777" w:rsidR="00123EFB" w:rsidRPr="00A07841" w:rsidRDefault="00123EFB" w:rsidP="00BC0799">
      <w:pPr>
        <w:spacing w:line="276" w:lineRule="auto"/>
        <w:rPr>
          <w:rFonts w:asciiTheme="minorHAnsi" w:hAnsiTheme="minorHAnsi" w:cstheme="minorHAnsi"/>
          <w:sz w:val="20"/>
          <w:szCs w:val="20"/>
          <w:lang w:val="sk-SK"/>
        </w:rPr>
      </w:pPr>
    </w:p>
    <w:p w14:paraId="09916BDD" w14:textId="77777777" w:rsidR="00123EFB" w:rsidRPr="00A07841" w:rsidRDefault="00123EFB" w:rsidP="00BC0799">
      <w:pPr>
        <w:spacing w:line="276" w:lineRule="auto"/>
        <w:rPr>
          <w:rFonts w:asciiTheme="minorHAnsi" w:hAnsiTheme="minorHAnsi" w:cstheme="minorHAnsi"/>
          <w:sz w:val="20"/>
          <w:szCs w:val="20"/>
          <w:lang w:val="sk-SK"/>
        </w:rPr>
      </w:pPr>
    </w:p>
    <w:p w14:paraId="2AE3A885" w14:textId="77777777" w:rsidR="00123EFB" w:rsidRPr="00A07841" w:rsidRDefault="00123EFB" w:rsidP="00BC0799">
      <w:pPr>
        <w:spacing w:line="276" w:lineRule="auto"/>
        <w:rPr>
          <w:rFonts w:asciiTheme="minorHAnsi" w:hAnsiTheme="minorHAnsi" w:cstheme="minorHAnsi"/>
          <w:i/>
          <w:sz w:val="20"/>
          <w:szCs w:val="20"/>
          <w:lang w:val="sk-SK"/>
        </w:rPr>
      </w:pPr>
      <w:r w:rsidRPr="00A07841">
        <w:rPr>
          <w:rFonts w:asciiTheme="minorHAnsi" w:hAnsiTheme="minorHAnsi" w:cstheme="minorHAnsi"/>
          <w:i/>
          <w:sz w:val="20"/>
          <w:szCs w:val="20"/>
          <w:lang w:val="sk-SK"/>
        </w:rPr>
        <w:t xml:space="preserve">Upozornenie: </w:t>
      </w:r>
    </w:p>
    <w:p w14:paraId="7AC4C8BC" w14:textId="77777777" w:rsidR="00123EFB" w:rsidRPr="00A07841" w:rsidRDefault="00123EFB" w:rsidP="00BC0799">
      <w:pPr>
        <w:spacing w:line="276" w:lineRule="auto"/>
        <w:rPr>
          <w:rFonts w:asciiTheme="minorHAnsi" w:hAnsiTheme="minorHAnsi" w:cstheme="minorHAnsi"/>
          <w:i/>
          <w:sz w:val="20"/>
          <w:szCs w:val="20"/>
          <w:lang w:val="sk-SK"/>
        </w:rPr>
      </w:pPr>
    </w:p>
    <w:p w14:paraId="6A55CD01" w14:textId="77777777" w:rsidR="00123EFB" w:rsidRPr="00A07841" w:rsidRDefault="00123EFB" w:rsidP="00BC0799">
      <w:pPr>
        <w:spacing w:line="276" w:lineRule="auto"/>
        <w:jc w:val="both"/>
        <w:rPr>
          <w:rFonts w:asciiTheme="minorHAnsi" w:hAnsiTheme="minorHAnsi" w:cstheme="minorHAnsi"/>
          <w:i/>
          <w:sz w:val="20"/>
          <w:szCs w:val="20"/>
          <w:lang w:val="sk-SK"/>
        </w:rPr>
      </w:pPr>
      <w:r w:rsidRPr="00A07841">
        <w:rPr>
          <w:rFonts w:asciiTheme="minorHAnsi" w:hAnsiTheme="minorHAnsi" w:cstheme="minorHAnsi"/>
          <w:i/>
          <w:sz w:val="20"/>
          <w:szCs w:val="20"/>
          <w:lang w:val="sk-SK"/>
        </w:rPr>
        <w:t xml:space="preserve">Navrhovaný subdodávateľ musí spĺňať a preukázať splnenie podmienok účasti týkajúcich sa osobného postavenia podľa § 32 zákona </w:t>
      </w:r>
      <w:r w:rsidRPr="00A07841">
        <w:rPr>
          <w:rFonts w:asciiTheme="minorHAnsi" w:hAnsiTheme="minorHAnsi" w:cstheme="minorHAnsi"/>
          <w:i/>
          <w:color w:val="000000"/>
          <w:sz w:val="20"/>
          <w:szCs w:val="20"/>
          <w:lang w:val="sk-SK"/>
        </w:rPr>
        <w:t>o verejnom obstarávaní</w:t>
      </w:r>
      <w:r w:rsidRPr="00A07841">
        <w:rPr>
          <w:rFonts w:asciiTheme="minorHAnsi" w:hAnsiTheme="minorHAnsi" w:cstheme="minorHAnsi"/>
          <w:i/>
          <w:sz w:val="20"/>
          <w:szCs w:val="20"/>
          <w:lang w:val="sk-SK"/>
        </w:rPr>
        <w:t xml:space="preserve"> a nemôžu existovať u neho dôvody na vylúčenie podľa § 40 ods. 6 písm. a) až h) a ods. 7 zákona </w:t>
      </w:r>
      <w:r w:rsidRPr="00A07841">
        <w:rPr>
          <w:rFonts w:asciiTheme="minorHAnsi" w:hAnsiTheme="minorHAnsi" w:cstheme="minorHAnsi"/>
          <w:i/>
          <w:color w:val="000000"/>
          <w:sz w:val="20"/>
          <w:szCs w:val="20"/>
          <w:lang w:val="sk-SK"/>
        </w:rPr>
        <w:t>o verejnom obstarávaní</w:t>
      </w:r>
      <w:r w:rsidRPr="00A07841">
        <w:rPr>
          <w:rFonts w:asciiTheme="minorHAnsi" w:hAnsiTheme="minorHAnsi" w:cstheme="minorHAnsi"/>
          <w:i/>
          <w:sz w:val="20"/>
          <w:szCs w:val="20"/>
          <w:lang w:val="sk-SK"/>
        </w:rPr>
        <w:t xml:space="preserve"> (oprávnenie dodávať tovar, uskutočňovať stavebné práce alebo poskytovať službu preukazuje subdodávateľ vo vzťahu k tej časti predmetu zákazky, ktorý má plniť).</w:t>
      </w:r>
    </w:p>
    <w:p w14:paraId="78A6912D" w14:textId="77777777" w:rsidR="00123EFB" w:rsidRPr="00A07841" w:rsidRDefault="00123EFB" w:rsidP="00BC0799">
      <w:pPr>
        <w:spacing w:line="276" w:lineRule="auto"/>
        <w:rPr>
          <w:rFonts w:asciiTheme="minorHAnsi" w:hAnsiTheme="minorHAnsi" w:cstheme="minorHAnsi"/>
          <w:i/>
          <w:sz w:val="20"/>
          <w:szCs w:val="20"/>
          <w:lang w:val="sk-SK"/>
        </w:rPr>
      </w:pPr>
    </w:p>
    <w:p w14:paraId="291C682E" w14:textId="77777777" w:rsidR="00123EFB" w:rsidRPr="00A07841" w:rsidRDefault="00123EFB" w:rsidP="00BC0799">
      <w:pPr>
        <w:spacing w:line="276" w:lineRule="auto"/>
        <w:jc w:val="both"/>
        <w:rPr>
          <w:rFonts w:asciiTheme="minorHAnsi" w:hAnsiTheme="minorHAnsi" w:cstheme="minorHAnsi"/>
          <w:i/>
          <w:sz w:val="20"/>
          <w:szCs w:val="20"/>
          <w:lang w:val="sk-SK"/>
        </w:rPr>
      </w:pPr>
      <w:r w:rsidRPr="00A07841">
        <w:rPr>
          <w:rFonts w:asciiTheme="minorHAnsi" w:hAnsiTheme="minorHAnsi" w:cstheme="minorHAnsi"/>
          <w:i/>
          <w:sz w:val="20"/>
          <w:szCs w:val="20"/>
          <w:lang w:val="sk-SK"/>
        </w:rPr>
        <w:t>V prípade, ak podiel subdodávky u subdodávateľa presiahne hodnotu 100 000,00 EUR, bez DPH, takýto subdodávateľ je povinný byť zapísaný v Registri partnerov verejného sektora podľa zákona č. 315/2016 Z.z.</w:t>
      </w:r>
    </w:p>
    <w:p w14:paraId="41D577DD" w14:textId="77777777" w:rsidR="00123EFB" w:rsidRPr="00A07841" w:rsidRDefault="00123EFB" w:rsidP="00BC0799">
      <w:pPr>
        <w:spacing w:line="276" w:lineRule="auto"/>
        <w:rPr>
          <w:rFonts w:asciiTheme="minorHAnsi" w:hAnsiTheme="minorHAnsi" w:cstheme="minorHAnsi"/>
          <w:sz w:val="20"/>
          <w:szCs w:val="20"/>
          <w:lang w:val="sk-SK"/>
        </w:rPr>
      </w:pPr>
    </w:p>
    <w:p w14:paraId="35643A3E" w14:textId="77777777" w:rsidR="00123EFB" w:rsidRPr="00A07841" w:rsidRDefault="00123EFB" w:rsidP="00BC0799">
      <w:pPr>
        <w:spacing w:line="276" w:lineRule="auto"/>
        <w:rPr>
          <w:rFonts w:asciiTheme="minorHAnsi" w:hAnsiTheme="minorHAnsi" w:cstheme="minorHAnsi"/>
          <w:sz w:val="20"/>
          <w:szCs w:val="20"/>
          <w:lang w:val="sk-SK"/>
        </w:rPr>
      </w:pPr>
    </w:p>
    <w:p w14:paraId="611B3802" w14:textId="77777777" w:rsidR="00123EFB" w:rsidRPr="00A07841" w:rsidRDefault="00123EFB" w:rsidP="00BC0799">
      <w:pPr>
        <w:spacing w:line="276" w:lineRule="auto"/>
        <w:rPr>
          <w:rFonts w:asciiTheme="minorHAnsi" w:hAnsiTheme="minorHAnsi" w:cstheme="minorHAnsi"/>
          <w:sz w:val="20"/>
          <w:szCs w:val="20"/>
          <w:lang w:val="sk-SK"/>
        </w:rPr>
      </w:pPr>
    </w:p>
    <w:p w14:paraId="6C409C9C" w14:textId="77777777" w:rsidR="00123EFB" w:rsidRPr="00A07841" w:rsidRDefault="00123EFB" w:rsidP="00BC0799">
      <w:pPr>
        <w:tabs>
          <w:tab w:val="left" w:pos="3119"/>
        </w:tabs>
        <w:spacing w:line="276" w:lineRule="auto"/>
        <w:rPr>
          <w:rFonts w:asciiTheme="minorHAnsi" w:hAnsiTheme="minorHAnsi" w:cstheme="minorHAnsi"/>
          <w:sz w:val="20"/>
          <w:szCs w:val="20"/>
          <w:lang w:val="sk-SK"/>
        </w:rPr>
      </w:pPr>
      <w:r w:rsidRPr="00A07841">
        <w:rPr>
          <w:rFonts w:asciiTheme="minorHAnsi" w:hAnsiTheme="minorHAnsi" w:cstheme="minorHAnsi"/>
          <w:sz w:val="20"/>
          <w:szCs w:val="20"/>
          <w:lang w:val="sk-SK"/>
        </w:rPr>
        <w:t>Dátum:</w:t>
      </w:r>
      <w:r w:rsidRPr="00A07841">
        <w:rPr>
          <w:rFonts w:asciiTheme="minorHAnsi" w:hAnsiTheme="minorHAnsi" w:cstheme="minorHAnsi"/>
          <w:sz w:val="20"/>
          <w:szCs w:val="20"/>
          <w:lang w:val="sk-SK"/>
        </w:rPr>
        <w:tab/>
      </w:r>
    </w:p>
    <w:p w14:paraId="05C4FE7E" w14:textId="77777777" w:rsidR="00123EFB" w:rsidRPr="00A07841" w:rsidRDefault="00123EFB" w:rsidP="00BC0799">
      <w:pPr>
        <w:tabs>
          <w:tab w:val="left" w:pos="3119"/>
        </w:tabs>
        <w:spacing w:line="276" w:lineRule="auto"/>
        <w:rPr>
          <w:rFonts w:asciiTheme="minorHAnsi" w:hAnsiTheme="minorHAnsi" w:cstheme="minorHAnsi"/>
          <w:sz w:val="20"/>
          <w:szCs w:val="20"/>
          <w:lang w:val="sk-SK"/>
        </w:rPr>
      </w:pPr>
      <w:r w:rsidRPr="00A07841">
        <w:rPr>
          <w:rFonts w:asciiTheme="minorHAnsi" w:hAnsiTheme="minorHAnsi" w:cstheme="minorHAnsi"/>
          <w:sz w:val="20"/>
          <w:szCs w:val="20"/>
          <w:lang w:val="sk-SK"/>
        </w:rPr>
        <w:t>Miesto podpisu:</w:t>
      </w:r>
      <w:r w:rsidRPr="00A07841">
        <w:rPr>
          <w:rFonts w:asciiTheme="minorHAnsi" w:hAnsiTheme="minorHAnsi" w:cstheme="minorHAnsi"/>
          <w:sz w:val="20"/>
          <w:szCs w:val="20"/>
          <w:lang w:val="sk-SK"/>
        </w:rPr>
        <w:tab/>
      </w:r>
    </w:p>
    <w:p w14:paraId="7163D7F3" w14:textId="77777777" w:rsidR="00123EFB" w:rsidRPr="00A07841" w:rsidRDefault="00123EFB" w:rsidP="00BC0799">
      <w:pPr>
        <w:tabs>
          <w:tab w:val="left" w:pos="3119"/>
        </w:tabs>
        <w:spacing w:line="276" w:lineRule="auto"/>
        <w:rPr>
          <w:rFonts w:asciiTheme="minorHAnsi" w:hAnsiTheme="minorHAnsi" w:cstheme="minorHAnsi"/>
          <w:sz w:val="20"/>
          <w:szCs w:val="20"/>
          <w:lang w:val="sk-SK"/>
        </w:rPr>
      </w:pPr>
      <w:r w:rsidRPr="00A07841">
        <w:rPr>
          <w:rFonts w:asciiTheme="minorHAnsi" w:hAnsiTheme="minorHAnsi" w:cstheme="minorHAnsi"/>
          <w:sz w:val="20"/>
          <w:szCs w:val="20"/>
          <w:lang w:val="sk-SK"/>
        </w:rPr>
        <w:t>Meno osoby, oprávnenej konať za uchádzača:</w:t>
      </w:r>
      <w:r w:rsidRPr="00A07841">
        <w:rPr>
          <w:rFonts w:asciiTheme="minorHAnsi" w:hAnsiTheme="minorHAnsi" w:cstheme="minorHAnsi"/>
          <w:sz w:val="20"/>
          <w:szCs w:val="20"/>
          <w:lang w:val="sk-SK"/>
        </w:rPr>
        <w:tab/>
      </w:r>
    </w:p>
    <w:p w14:paraId="1E607D9D" w14:textId="77777777" w:rsidR="00123EFB" w:rsidRPr="00A07841" w:rsidRDefault="00123EFB" w:rsidP="00BC0799">
      <w:pPr>
        <w:spacing w:line="276" w:lineRule="auto"/>
        <w:rPr>
          <w:rFonts w:asciiTheme="minorHAnsi" w:hAnsiTheme="minorHAnsi" w:cstheme="minorHAnsi"/>
          <w:sz w:val="20"/>
          <w:szCs w:val="20"/>
          <w:lang w:val="sk-SK"/>
        </w:rPr>
      </w:pPr>
      <w:r w:rsidRPr="00A07841">
        <w:rPr>
          <w:rFonts w:asciiTheme="minorHAnsi" w:hAnsiTheme="minorHAnsi" w:cstheme="minorHAnsi"/>
          <w:sz w:val="20"/>
          <w:szCs w:val="20"/>
          <w:lang w:val="sk-SK"/>
        </w:rPr>
        <w:t>Podpis:</w:t>
      </w:r>
    </w:p>
    <w:p w14:paraId="76BFBF15" w14:textId="77777777" w:rsidR="00123EFB" w:rsidRPr="00A07841" w:rsidRDefault="00123EFB" w:rsidP="00BC0799">
      <w:pPr>
        <w:spacing w:line="276" w:lineRule="auto"/>
        <w:rPr>
          <w:rFonts w:asciiTheme="minorHAnsi" w:hAnsiTheme="minorHAnsi" w:cstheme="minorHAnsi"/>
          <w:sz w:val="20"/>
          <w:szCs w:val="20"/>
          <w:lang w:val="sk-SK"/>
        </w:rPr>
      </w:pPr>
    </w:p>
    <w:p w14:paraId="35127AAC" w14:textId="77777777" w:rsidR="00123EFB" w:rsidRPr="00A07841" w:rsidRDefault="00123EFB" w:rsidP="00BC0799">
      <w:pPr>
        <w:spacing w:line="276" w:lineRule="auto"/>
        <w:rPr>
          <w:rFonts w:asciiTheme="minorHAnsi" w:hAnsiTheme="minorHAnsi" w:cstheme="minorHAnsi"/>
          <w:sz w:val="20"/>
          <w:szCs w:val="20"/>
          <w:lang w:val="sk-SK"/>
        </w:rPr>
      </w:pPr>
    </w:p>
    <w:p w14:paraId="7FC5F7B8" w14:textId="77777777" w:rsidR="00123EFB" w:rsidRPr="00A07841" w:rsidRDefault="00123EFB" w:rsidP="00BC0799">
      <w:pPr>
        <w:spacing w:line="276" w:lineRule="auto"/>
        <w:rPr>
          <w:rFonts w:asciiTheme="minorHAnsi" w:hAnsiTheme="minorHAnsi" w:cstheme="minorHAnsi"/>
          <w:sz w:val="20"/>
          <w:szCs w:val="20"/>
          <w:lang w:val="sk-SK"/>
        </w:rPr>
      </w:pPr>
      <w:r w:rsidRPr="00A07841">
        <w:rPr>
          <w:rFonts w:asciiTheme="minorHAnsi" w:hAnsiTheme="minorHAnsi" w:cstheme="minorHAnsi"/>
          <w:sz w:val="20"/>
          <w:szCs w:val="20"/>
          <w:lang w:val="sk-SK"/>
        </w:rPr>
        <w:t>___________________________________________________________________________________</w:t>
      </w:r>
    </w:p>
    <w:p w14:paraId="68BD3C83" w14:textId="246E727E" w:rsidR="00123EFB" w:rsidRPr="00A07841" w:rsidRDefault="00123EFB" w:rsidP="00BC0799">
      <w:pPr>
        <w:spacing w:line="276" w:lineRule="auto"/>
        <w:rPr>
          <w:rFonts w:asciiTheme="minorHAnsi" w:hAnsiTheme="minorHAnsi" w:cstheme="minorHAnsi"/>
          <w:i/>
          <w:sz w:val="20"/>
          <w:szCs w:val="20"/>
          <w:lang w:val="sk-SK"/>
        </w:rPr>
      </w:pPr>
      <w:r w:rsidRPr="00A07841">
        <w:rPr>
          <w:rFonts w:asciiTheme="minorHAnsi" w:hAnsiTheme="minorHAnsi" w:cstheme="minorHAnsi"/>
          <w:i/>
          <w:sz w:val="20"/>
          <w:szCs w:val="20"/>
          <w:lang w:val="sk-SK"/>
        </w:rPr>
        <w:t>* </w:t>
      </w:r>
      <w:proofErr w:type="spellStart"/>
      <w:r w:rsidRPr="00A07841">
        <w:rPr>
          <w:rFonts w:asciiTheme="minorHAnsi" w:hAnsiTheme="minorHAnsi" w:cstheme="minorHAnsi"/>
          <w:i/>
          <w:sz w:val="20"/>
          <w:szCs w:val="20"/>
          <w:lang w:val="sk-SK"/>
        </w:rPr>
        <w:t>Nehodiace</w:t>
      </w:r>
      <w:proofErr w:type="spellEnd"/>
      <w:r w:rsidRPr="00A07841">
        <w:rPr>
          <w:rFonts w:asciiTheme="minorHAnsi" w:hAnsiTheme="minorHAnsi" w:cstheme="minorHAnsi"/>
          <w:i/>
          <w:sz w:val="20"/>
          <w:szCs w:val="20"/>
          <w:lang w:val="sk-SK"/>
        </w:rPr>
        <w:t xml:space="preserve"> sa prečiarknite</w:t>
      </w:r>
    </w:p>
    <w:p w14:paraId="3C2B0D1D" w14:textId="5AA2D3FF" w:rsidR="005C7456" w:rsidRPr="00A07841" w:rsidRDefault="005C7456" w:rsidP="00BC0799">
      <w:pPr>
        <w:spacing w:line="276" w:lineRule="auto"/>
        <w:rPr>
          <w:rFonts w:asciiTheme="minorHAnsi" w:hAnsiTheme="minorHAnsi" w:cstheme="minorHAnsi"/>
          <w:i/>
          <w:sz w:val="20"/>
          <w:szCs w:val="20"/>
          <w:lang w:val="sk-SK"/>
        </w:rPr>
      </w:pPr>
    </w:p>
    <w:p w14:paraId="5E5D1536" w14:textId="5A30C546" w:rsidR="005C7456" w:rsidRPr="00A07841" w:rsidRDefault="005C7456" w:rsidP="00BC0799">
      <w:pPr>
        <w:spacing w:line="276" w:lineRule="auto"/>
        <w:rPr>
          <w:rFonts w:asciiTheme="minorHAnsi" w:hAnsiTheme="minorHAnsi" w:cstheme="minorHAnsi"/>
          <w:i/>
          <w:sz w:val="20"/>
          <w:szCs w:val="20"/>
          <w:lang w:val="sk-SK"/>
        </w:rPr>
      </w:pPr>
    </w:p>
    <w:sectPr w:rsidR="005C7456" w:rsidRPr="00A07841" w:rsidSect="00755E94">
      <w:headerReference w:type="default" r:id="rId8"/>
      <w:footerReference w:type="even" r:id="rId9"/>
      <w:footerReference w:type="default" r:id="rId10"/>
      <w:headerReference w:type="first" r:id="rId11"/>
      <w:footerReference w:type="first" r:id="rId12"/>
      <w:footnotePr>
        <w:pos w:val="beneathText"/>
      </w:footnotePr>
      <w:pgSz w:w="11905" w:h="16837" w:code="9"/>
      <w:pgMar w:top="1551" w:right="1131" w:bottom="851" w:left="1418" w:header="72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8FAFF" w14:textId="77777777" w:rsidR="00607C8C" w:rsidRDefault="00607C8C">
      <w:r>
        <w:separator/>
      </w:r>
    </w:p>
  </w:endnote>
  <w:endnote w:type="continuationSeparator" w:id="0">
    <w:p w14:paraId="5373AD27" w14:textId="77777777" w:rsidR="00607C8C" w:rsidRDefault="00607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7923B" w14:textId="77777777" w:rsidR="001C03BF" w:rsidRDefault="001C03BF">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1451A279" w14:textId="77777777" w:rsidR="001C03BF" w:rsidRDefault="001C03BF">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AE0D9" w14:textId="77777777" w:rsidR="001C03BF" w:rsidRDefault="001C03BF">
    <w:pPr>
      <w:pStyle w:val="Pta"/>
      <w:tabs>
        <w:tab w:val="clear" w:pos="9072"/>
        <w:tab w:val="right" w:pos="10080"/>
      </w:tabs>
      <w:ind w:right="360"/>
      <w:jc w:val="both"/>
      <w:rPr>
        <w:color w:val="808080"/>
      </w:rPr>
    </w:pPr>
    <w:r>
      <w:rPr>
        <w:color w:val="808080"/>
      </w:rPr>
      <w:t xml:space="preserve"> </w:t>
    </w:r>
  </w:p>
  <w:p w14:paraId="2330E5B6" w14:textId="77777777" w:rsidR="001C03BF" w:rsidRDefault="001C03BF">
    <w:pPr>
      <w:pStyle w:val="Pta"/>
      <w:tabs>
        <w:tab w:val="clear" w:pos="9072"/>
        <w:tab w:val="right" w:pos="10080"/>
      </w:tabs>
      <w:ind w:right="-82"/>
      <w:jc w:val="both"/>
      <w:rPr>
        <w:color w:val="808080"/>
      </w:rPr>
    </w:pPr>
  </w:p>
  <w:p w14:paraId="5EA03130" w14:textId="77777777" w:rsidR="00556AB2" w:rsidRPr="00556AB2" w:rsidRDefault="00556AB2" w:rsidP="00556AB2">
    <w:pPr>
      <w:pStyle w:val="Pta"/>
      <w:framePr w:wrap="around" w:vAnchor="text" w:hAnchor="page" w:x="10525" w:y="97"/>
      <w:rPr>
        <w:rStyle w:val="slostrany"/>
        <w:rFonts w:asciiTheme="minorHAnsi" w:hAnsiTheme="minorHAnsi" w:cstheme="minorHAnsi"/>
        <w:sz w:val="18"/>
        <w:szCs w:val="18"/>
      </w:rPr>
    </w:pPr>
    <w:r w:rsidRPr="00556AB2">
      <w:rPr>
        <w:rStyle w:val="slostrany"/>
        <w:rFonts w:asciiTheme="minorHAnsi" w:hAnsiTheme="minorHAnsi" w:cstheme="minorHAnsi"/>
        <w:sz w:val="18"/>
        <w:szCs w:val="18"/>
      </w:rPr>
      <w:fldChar w:fldCharType="begin"/>
    </w:r>
    <w:r w:rsidRPr="00556AB2">
      <w:rPr>
        <w:rStyle w:val="slostrany"/>
        <w:rFonts w:asciiTheme="minorHAnsi" w:hAnsiTheme="minorHAnsi" w:cstheme="minorHAnsi"/>
        <w:sz w:val="18"/>
        <w:szCs w:val="18"/>
      </w:rPr>
      <w:instrText xml:space="preserve">PAGE  </w:instrText>
    </w:r>
    <w:r w:rsidRPr="00556AB2">
      <w:rPr>
        <w:rStyle w:val="slostrany"/>
        <w:rFonts w:asciiTheme="minorHAnsi" w:hAnsiTheme="minorHAnsi" w:cstheme="minorHAnsi"/>
        <w:sz w:val="18"/>
        <w:szCs w:val="18"/>
      </w:rPr>
      <w:fldChar w:fldCharType="separate"/>
    </w:r>
    <w:r w:rsidRPr="00556AB2">
      <w:rPr>
        <w:rStyle w:val="slostrany"/>
        <w:rFonts w:asciiTheme="minorHAnsi" w:hAnsiTheme="minorHAnsi" w:cstheme="minorHAnsi"/>
        <w:noProof/>
        <w:sz w:val="18"/>
        <w:szCs w:val="18"/>
      </w:rPr>
      <w:t>26</w:t>
    </w:r>
    <w:r w:rsidRPr="00556AB2">
      <w:rPr>
        <w:rStyle w:val="slostrany"/>
        <w:rFonts w:asciiTheme="minorHAnsi" w:hAnsiTheme="minorHAnsi" w:cstheme="minorHAnsi"/>
        <w:sz w:val="18"/>
        <w:szCs w:val="18"/>
      </w:rPr>
      <w:fldChar w:fldCharType="end"/>
    </w:r>
  </w:p>
  <w:p w14:paraId="25E93AC8" w14:textId="12F6C852" w:rsidR="001C03BF" w:rsidRPr="00556AB2" w:rsidRDefault="001C03BF">
    <w:pPr>
      <w:pStyle w:val="Pta"/>
      <w:pBdr>
        <w:top w:val="single" w:sz="4" w:space="1" w:color="000000"/>
      </w:pBdr>
      <w:tabs>
        <w:tab w:val="clear" w:pos="4536"/>
        <w:tab w:val="center" w:pos="4820"/>
        <w:tab w:val="center" w:pos="9072"/>
        <w:tab w:val="right" w:pos="10080"/>
      </w:tabs>
      <w:jc w:val="both"/>
      <w:rPr>
        <w:rFonts w:ascii="Calibri" w:hAnsi="Calibri" w:cs="Calibri"/>
        <w:sz w:val="18"/>
        <w:szCs w:val="18"/>
      </w:rPr>
    </w:pPr>
    <w:r w:rsidRPr="00556AB2">
      <w:rPr>
        <w:rFonts w:ascii="Calibri" w:hAnsi="Calibri" w:cs="Calibri"/>
        <w:sz w:val="18"/>
        <w:szCs w:val="18"/>
      </w:rPr>
      <w:tab/>
    </w:r>
    <w:r w:rsidR="00B85350">
      <w:rPr>
        <w:rFonts w:ascii="Calibri" w:hAnsi="Calibri" w:cs="Calibri"/>
        <w:sz w:val="18"/>
        <w:szCs w:val="18"/>
        <w:lang w:val="sk-SK"/>
      </w:rPr>
      <w:t>December</w:t>
    </w:r>
    <w:r w:rsidR="005567F2">
      <w:rPr>
        <w:rFonts w:ascii="Calibri" w:hAnsi="Calibri" w:cs="Calibri"/>
        <w:sz w:val="18"/>
        <w:szCs w:val="18"/>
        <w:lang w:val="sk-SK"/>
      </w:rPr>
      <w:t xml:space="preserve"> </w:t>
    </w:r>
    <w:r w:rsidR="00D13D71" w:rsidRPr="00556AB2">
      <w:rPr>
        <w:rFonts w:ascii="Calibri" w:hAnsi="Calibri" w:cs="Calibri"/>
        <w:sz w:val="18"/>
        <w:szCs w:val="18"/>
      </w:rPr>
      <w:t>2021</w:t>
    </w:r>
    <w:r w:rsidRPr="00556AB2">
      <w:rPr>
        <w:rFonts w:ascii="Calibri" w:hAnsi="Calibri" w:cs="Calibri"/>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995EC" w14:textId="77777777" w:rsidR="001C03BF" w:rsidRDefault="001C03BF">
    <w:pPr>
      <w:pStyle w:val="Pta"/>
      <w:tabs>
        <w:tab w:val="clear" w:pos="9072"/>
        <w:tab w:val="right" w:pos="10080"/>
      </w:tabs>
      <w:ind w:right="-82"/>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3C15E" w14:textId="77777777" w:rsidR="00607C8C" w:rsidRDefault="00607C8C">
      <w:r>
        <w:separator/>
      </w:r>
    </w:p>
  </w:footnote>
  <w:footnote w:type="continuationSeparator" w:id="0">
    <w:p w14:paraId="66970918" w14:textId="77777777" w:rsidR="00607C8C" w:rsidRDefault="00607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0B94D" w14:textId="6A3BA62A" w:rsidR="001C03BF" w:rsidRPr="00D13D71" w:rsidRDefault="00246C3F" w:rsidP="00E724BF">
    <w:pPr>
      <w:pStyle w:val="Hlavika"/>
      <w:jc w:val="center"/>
      <w:rPr>
        <w:rFonts w:asciiTheme="minorHAnsi" w:hAnsiTheme="minorHAnsi" w:cstheme="minorHAnsi"/>
        <w:sz w:val="18"/>
        <w:szCs w:val="18"/>
      </w:rPr>
    </w:pPr>
    <w:r w:rsidRPr="00D13D71">
      <w:rPr>
        <w:rFonts w:asciiTheme="minorHAnsi" w:hAnsiTheme="minorHAnsi" w:cstheme="minorHAnsi"/>
        <w:sz w:val="18"/>
        <w:szCs w:val="18"/>
      </w:rPr>
      <w:t xml:space="preserve">Výzva na predkladanie ponúk </w:t>
    </w:r>
  </w:p>
  <w:p w14:paraId="436A2AB9" w14:textId="2DD562DB" w:rsidR="001C03BF" w:rsidRPr="00D13D71" w:rsidRDefault="001C03BF" w:rsidP="00246C3F">
    <w:pPr>
      <w:pStyle w:val="Hlavika"/>
      <w:pBdr>
        <w:bottom w:val="single" w:sz="4" w:space="1" w:color="auto"/>
      </w:pBdr>
      <w:jc w:val="center"/>
      <w:rPr>
        <w:rFonts w:asciiTheme="minorHAnsi" w:hAnsiTheme="minorHAnsi" w:cstheme="minorHAnsi"/>
        <w:sz w:val="18"/>
        <w:szCs w:val="18"/>
      </w:rPr>
    </w:pPr>
    <w:r w:rsidRPr="00D13D71">
      <w:rPr>
        <w:rFonts w:asciiTheme="minorHAnsi" w:hAnsiTheme="minorHAnsi" w:cstheme="minorHAnsi"/>
        <w:sz w:val="18"/>
        <w:szCs w:val="18"/>
      </w:rPr>
      <w:t>„</w:t>
    </w:r>
    <w:r w:rsidR="005567F2">
      <w:rPr>
        <w:rFonts w:asciiTheme="minorHAnsi" w:hAnsiTheme="minorHAnsi" w:cstheme="minorHAnsi"/>
        <w:sz w:val="18"/>
        <w:szCs w:val="18"/>
        <w:lang w:val="sk-SK"/>
      </w:rPr>
      <w:t>Vybavenie serverovne</w:t>
    </w:r>
    <w:r w:rsidR="00B85350">
      <w:rPr>
        <w:rFonts w:asciiTheme="minorHAnsi" w:hAnsiTheme="minorHAnsi" w:cstheme="minorHAnsi"/>
        <w:sz w:val="18"/>
        <w:szCs w:val="18"/>
        <w:lang w:val="sk-SK"/>
      </w:rPr>
      <w:t xml:space="preserve"> II.</w:t>
    </w:r>
    <w:r w:rsidR="005567F2">
      <w:rPr>
        <w:rFonts w:asciiTheme="minorHAnsi" w:hAnsiTheme="minorHAnsi" w:cstheme="minorHAnsi"/>
        <w:sz w:val="18"/>
        <w:szCs w:val="18"/>
        <w:lang w:val="sk-SK"/>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A8E9B" w14:textId="75BA7F2C" w:rsidR="001C03BF" w:rsidRDefault="001C03BF">
    <w:pPr>
      <w:pStyle w:val="Hlavika"/>
      <w:rPr>
        <w:smallCaps/>
        <w:color w:val="808080"/>
        <w:sz w:val="16"/>
      </w:rPr>
    </w:pPr>
  </w:p>
  <w:p w14:paraId="6FFA22A7" w14:textId="77777777" w:rsidR="001C03BF" w:rsidRDefault="001C03BF">
    <w:pPr>
      <w:pStyle w:val="Hlavika"/>
      <w:rPr>
        <w:smallCaps/>
        <w:color w:val="808080"/>
        <w:sz w:val="16"/>
      </w:rPr>
    </w:pPr>
  </w:p>
  <w:p w14:paraId="5BB1F808" w14:textId="77777777" w:rsidR="00D13D71" w:rsidRDefault="00D13D71">
    <w:pPr>
      <w:pStyle w:val="Hlavika"/>
      <w:rPr>
        <w:smallCaps/>
        <w:color w:val="808080"/>
        <w:sz w:val="16"/>
      </w:rPr>
    </w:pPr>
  </w:p>
  <w:p w14:paraId="7D56879B" w14:textId="77777777" w:rsidR="001C03BF" w:rsidRDefault="001C03BF">
    <w:pPr>
      <w:pStyle w:val="Hlavika"/>
      <w:rPr>
        <w:color w:val="8080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10"/>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1418"/>
        </w:tabs>
        <w:ind w:left="1418" w:hanging="851"/>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04"/>
    <w:multiLevelType w:val="multilevel"/>
    <w:tmpl w:val="00000004"/>
    <w:name w:val="WW8Num1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05"/>
    <w:multiLevelType w:val="multilevel"/>
    <w:tmpl w:val="00000005"/>
    <w:name w:val="WW8Num16"/>
    <w:lvl w:ilvl="0">
      <w:start w:val="1"/>
      <w:numFmt w:val="bullet"/>
      <w:lvlText w:val=""/>
      <w:lvlJc w:val="left"/>
      <w:pPr>
        <w:tabs>
          <w:tab w:val="num" w:pos="360"/>
        </w:tabs>
        <w:ind w:left="360" w:hanging="360"/>
      </w:pPr>
      <w:rPr>
        <w:rFonts w:ascii="Wingdings" w:hAnsi="Wingdings"/>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0000006"/>
    <w:multiLevelType w:val="multilevel"/>
    <w:tmpl w:val="00000006"/>
    <w:name w:val="WW8Num21"/>
    <w:lvl w:ilvl="0">
      <w:start w:val="2"/>
      <w:numFmt w:val="decimal"/>
      <w:lvlText w:val="%1"/>
      <w:lvlJc w:val="left"/>
      <w:pPr>
        <w:tabs>
          <w:tab w:val="num" w:pos="432"/>
        </w:tabs>
        <w:ind w:left="432" w:hanging="432"/>
      </w:pPr>
    </w:lvl>
    <w:lvl w:ilvl="1">
      <w:start w:val="2"/>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00000008"/>
    <w:multiLevelType w:val="multilevel"/>
    <w:tmpl w:val="00000008"/>
    <w:name w:val="WW8Num62"/>
    <w:lvl w:ilvl="0">
      <w:start w:val="2"/>
      <w:numFmt w:val="decimal"/>
      <w:lvlText w:val="%1"/>
      <w:lvlJc w:val="left"/>
      <w:pPr>
        <w:tabs>
          <w:tab w:val="num" w:pos="555"/>
        </w:tabs>
        <w:ind w:left="555" w:hanging="555"/>
      </w:pPr>
    </w:lvl>
    <w:lvl w:ilvl="1">
      <w:start w:val="2"/>
      <w:numFmt w:val="decimal"/>
      <w:lvlText w:val="%1.%2"/>
      <w:lvlJc w:val="left"/>
      <w:pPr>
        <w:tabs>
          <w:tab w:val="num" w:pos="555"/>
        </w:tabs>
        <w:ind w:left="555" w:hanging="555"/>
      </w:pPr>
    </w:lvl>
    <w:lvl w:ilvl="2">
      <w:start w:val="1"/>
      <w:numFmt w:val="upperLetter"/>
      <w:lvlText w:val="%1.%2.%3"/>
      <w:lvlJc w:val="left"/>
      <w:pPr>
        <w:tabs>
          <w:tab w:val="num" w:pos="720"/>
        </w:tabs>
        <w:ind w:left="720" w:hanging="720"/>
      </w:pPr>
    </w:lvl>
    <w:lvl w:ilvl="3">
      <w:start w:val="1"/>
      <w:numFmt w:val="upperLetter"/>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09"/>
    <w:multiLevelType w:val="multilevel"/>
    <w:tmpl w:val="00000009"/>
    <w:name w:val="WW8Num63"/>
    <w:lvl w:ilvl="0">
      <w:start w:val="7"/>
      <w:numFmt w:val="decimal"/>
      <w:lvlText w:val="%1"/>
      <w:lvlJc w:val="left"/>
      <w:pPr>
        <w:tabs>
          <w:tab w:val="num" w:pos="795"/>
        </w:tabs>
        <w:ind w:left="795" w:hanging="795"/>
      </w:pPr>
    </w:lvl>
    <w:lvl w:ilvl="1">
      <w:start w:val="4"/>
      <w:numFmt w:val="decimal"/>
      <w:lvlText w:val="%1.%2"/>
      <w:lvlJc w:val="left"/>
      <w:pPr>
        <w:tabs>
          <w:tab w:val="num" w:pos="795"/>
        </w:tabs>
        <w:ind w:left="795" w:hanging="795"/>
      </w:pPr>
    </w:lvl>
    <w:lvl w:ilvl="2">
      <w:start w:val="3"/>
      <w:numFmt w:val="decimal"/>
      <w:lvlText w:val="7.%2.%3"/>
      <w:lvlJc w:val="left"/>
      <w:pPr>
        <w:tabs>
          <w:tab w:val="num" w:pos="567"/>
        </w:tabs>
        <w:ind w:left="567"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A"/>
    <w:multiLevelType w:val="multilevel"/>
    <w:tmpl w:val="0000000A"/>
    <w:name w:val="WW8Num64"/>
    <w:lvl w:ilvl="0">
      <w:start w:val="1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3"/>
      <w:numFmt w:val="decimal"/>
      <w:lvlText w:val="7.%2.%3"/>
      <w:lvlJc w:val="left"/>
      <w:pPr>
        <w:tabs>
          <w:tab w:val="num" w:pos="567"/>
        </w:tabs>
        <w:ind w:left="567"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0B"/>
    <w:multiLevelType w:val="multilevel"/>
    <w:tmpl w:val="0000000B"/>
    <w:name w:val="WW8Num65"/>
    <w:lvl w:ilvl="0">
      <w:start w:val="6"/>
      <w:numFmt w:val="decimal"/>
      <w:lvlText w:val="%1"/>
      <w:lvlJc w:val="left"/>
      <w:pPr>
        <w:tabs>
          <w:tab w:val="num" w:pos="795"/>
        </w:tabs>
        <w:ind w:left="795" w:hanging="795"/>
      </w:pPr>
    </w:lvl>
    <w:lvl w:ilvl="1">
      <w:start w:val="4"/>
      <w:numFmt w:val="decimal"/>
      <w:lvlText w:val="%1.%2"/>
      <w:lvlJc w:val="left"/>
      <w:pPr>
        <w:tabs>
          <w:tab w:val="num" w:pos="795"/>
        </w:tabs>
        <w:ind w:left="795" w:hanging="795"/>
      </w:pPr>
    </w:lvl>
    <w:lvl w:ilvl="2">
      <w:start w:val="1"/>
      <w:numFmt w:val="decimal"/>
      <w:lvlText w:val="7.%2.%3"/>
      <w:lvlJc w:val="left"/>
      <w:pPr>
        <w:tabs>
          <w:tab w:val="num" w:pos="567"/>
        </w:tabs>
        <w:ind w:left="567"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0C"/>
    <w:multiLevelType w:val="multilevel"/>
    <w:tmpl w:val="0000000C"/>
    <w:name w:val="WW8Num69"/>
    <w:lvl w:ilvl="0">
      <w:start w:val="8"/>
      <w:numFmt w:val="decimal"/>
      <w:lvlText w:val="%1"/>
      <w:lvlJc w:val="left"/>
      <w:pPr>
        <w:tabs>
          <w:tab w:val="num" w:pos="420"/>
        </w:tabs>
        <w:ind w:left="420" w:hanging="420"/>
      </w:pPr>
    </w:lvl>
    <w:lvl w:ilvl="1">
      <w:start w:val="1"/>
      <w:numFmt w:val="decimal"/>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0E"/>
    <w:multiLevelType w:val="multilevel"/>
    <w:tmpl w:val="0000000E"/>
    <w:name w:val="WW8Num77"/>
    <w:lvl w:ilvl="0">
      <w:start w:val="13"/>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1134"/>
        </w:tabs>
        <w:ind w:left="1134"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0F"/>
    <w:multiLevelType w:val="singleLevel"/>
    <w:tmpl w:val="0000000F"/>
    <w:name w:val="WW8Num96"/>
    <w:lvl w:ilvl="0">
      <w:start w:val="1"/>
      <w:numFmt w:val="bullet"/>
      <w:lvlText w:val="-"/>
      <w:lvlJc w:val="left"/>
      <w:pPr>
        <w:tabs>
          <w:tab w:val="num" w:pos="360"/>
        </w:tabs>
        <w:ind w:left="360" w:hanging="360"/>
      </w:pPr>
      <w:rPr>
        <w:rFonts w:ascii="StarSymbol" w:hAnsi="StarSymbol"/>
      </w:rPr>
    </w:lvl>
  </w:abstractNum>
  <w:abstractNum w:abstractNumId="11" w15:restartNumberingAfterBreak="0">
    <w:nsid w:val="00000013"/>
    <w:multiLevelType w:val="singleLevel"/>
    <w:tmpl w:val="00000013"/>
    <w:name w:val="WW8Num154"/>
    <w:lvl w:ilvl="0">
      <w:start w:val="1"/>
      <w:numFmt w:val="bullet"/>
      <w:lvlText w:val=""/>
      <w:lvlJc w:val="left"/>
      <w:pPr>
        <w:tabs>
          <w:tab w:val="num" w:pos="1069"/>
        </w:tabs>
        <w:ind w:left="1069" w:hanging="360"/>
      </w:pPr>
      <w:rPr>
        <w:rFonts w:ascii="Symbol" w:hAnsi="Symbol"/>
      </w:rPr>
    </w:lvl>
  </w:abstractNum>
  <w:abstractNum w:abstractNumId="12" w15:restartNumberingAfterBreak="0">
    <w:nsid w:val="00000014"/>
    <w:multiLevelType w:val="multilevel"/>
    <w:tmpl w:val="00000014"/>
    <w:name w:val="WW8Num174"/>
    <w:lvl w:ilvl="0">
      <w:start w:val="14"/>
      <w:numFmt w:val="decimal"/>
      <w:lvlText w:val="%1"/>
      <w:lvlJc w:val="left"/>
      <w:pPr>
        <w:tabs>
          <w:tab w:val="num" w:pos="567"/>
        </w:tabs>
        <w:ind w:left="567" w:hanging="567"/>
      </w:pPr>
    </w:lvl>
    <w:lvl w:ilvl="1">
      <w:start w:val="1"/>
      <w:numFmt w:val="decimal"/>
      <w:lvlText w:val="%1.%2"/>
      <w:lvlJc w:val="left"/>
      <w:pPr>
        <w:tabs>
          <w:tab w:val="num" w:pos="567"/>
        </w:tabs>
        <w:ind w:left="567" w:hanging="567"/>
      </w:pPr>
      <w:rPr>
        <w:rFonts w:ascii="Arial" w:hAnsi="Arial"/>
        <w:b w:val="0"/>
        <w:i w:val="0"/>
        <w:sz w:val="20"/>
      </w:rPr>
    </w:lvl>
    <w:lvl w:ilvl="2">
      <w:start w:val="1"/>
      <w:numFmt w:val="decimal"/>
      <w:lvlText w:val="%1.%2.%3"/>
      <w:lvlJc w:val="left"/>
      <w:pPr>
        <w:tabs>
          <w:tab w:val="num" w:pos="1134"/>
        </w:tabs>
        <w:ind w:left="1134"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15"/>
    <w:multiLevelType w:val="multilevel"/>
    <w:tmpl w:val="00000015"/>
    <w:name w:val="WW8Num183"/>
    <w:lvl w:ilvl="0">
      <w:start w:val="1"/>
      <w:numFmt w:val="bullet"/>
      <w:lvlText w:val=""/>
      <w:lvlJc w:val="left"/>
      <w:pPr>
        <w:tabs>
          <w:tab w:val="num" w:pos="1429"/>
        </w:tabs>
        <w:ind w:left="1429" w:hanging="360"/>
      </w:pPr>
      <w:rPr>
        <w:rFonts w:ascii="Symbol" w:hAnsi="Symbol"/>
      </w:rPr>
    </w:lvl>
    <w:lvl w:ilvl="1">
      <w:start w:val="1"/>
      <w:numFmt w:val="decimal"/>
      <w:lvlText w:val="%1.%2"/>
      <w:lvlJc w:val="left"/>
      <w:pPr>
        <w:tabs>
          <w:tab w:val="num" w:pos="567"/>
        </w:tabs>
        <w:ind w:left="567" w:hanging="567"/>
      </w:pPr>
    </w:lvl>
    <w:lvl w:ilvl="2">
      <w:start w:val="1"/>
      <w:numFmt w:val="decimal"/>
      <w:lvlText w:val="%1.%2.%3"/>
      <w:lvlJc w:val="left"/>
      <w:pPr>
        <w:tabs>
          <w:tab w:val="num" w:pos="1418"/>
        </w:tabs>
        <w:ind w:left="1418" w:hanging="851"/>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00000016"/>
    <w:multiLevelType w:val="multilevel"/>
    <w:tmpl w:val="00000016"/>
    <w:name w:val="WW8Num202"/>
    <w:lvl w:ilvl="0">
      <w:start w:val="9"/>
      <w:numFmt w:val="decimal"/>
      <w:lvlText w:val="%1"/>
      <w:lvlJc w:val="left"/>
      <w:pPr>
        <w:tabs>
          <w:tab w:val="num" w:pos="795"/>
        </w:tabs>
        <w:ind w:left="795" w:hanging="795"/>
      </w:pPr>
    </w:lvl>
    <w:lvl w:ilvl="1">
      <w:start w:val="1"/>
      <w:numFmt w:val="decimal"/>
      <w:lvlText w:val="%1.%2"/>
      <w:lvlJc w:val="left"/>
      <w:pPr>
        <w:tabs>
          <w:tab w:val="num" w:pos="567"/>
        </w:tabs>
        <w:ind w:left="567" w:hanging="567"/>
      </w:pPr>
    </w:lvl>
    <w:lvl w:ilvl="2">
      <w:start w:val="3"/>
      <w:numFmt w:val="none"/>
      <w:suff w:val="nothing"/>
      <w:lvlText w:val=".."/>
      <w:lvlJc w:val="left"/>
      <w:pPr>
        <w:tabs>
          <w:tab w:val="num" w:pos="567"/>
        </w:tabs>
        <w:ind w:left="567" w:hanging="567"/>
      </w:pPr>
    </w:lvl>
    <w:lvl w:ilvl="3">
      <w:start w:val="1"/>
      <w:numFmt w:val="decimal"/>
      <w:lvlText w:val="%1.%2.%4"/>
      <w:lvlJc w:val="left"/>
      <w:pPr>
        <w:tabs>
          <w:tab w:val="num" w:pos="795"/>
        </w:tabs>
        <w:ind w:left="795" w:hanging="795"/>
      </w:pPr>
    </w:lvl>
    <w:lvl w:ilvl="4">
      <w:start w:val="1"/>
      <w:numFmt w:val="decimal"/>
      <w:lvlText w:val="%1.%2.%4.%5"/>
      <w:lvlJc w:val="left"/>
      <w:pPr>
        <w:tabs>
          <w:tab w:val="num" w:pos="1080"/>
        </w:tabs>
        <w:ind w:left="1080" w:hanging="1080"/>
      </w:pPr>
    </w:lvl>
    <w:lvl w:ilvl="5">
      <w:start w:val="1"/>
      <w:numFmt w:val="decimal"/>
      <w:lvlText w:val="%1.%2.%4.%5.%6"/>
      <w:lvlJc w:val="left"/>
      <w:pPr>
        <w:tabs>
          <w:tab w:val="num" w:pos="1080"/>
        </w:tabs>
        <w:ind w:left="1080" w:hanging="1080"/>
      </w:pPr>
    </w:lvl>
    <w:lvl w:ilvl="6">
      <w:start w:val="1"/>
      <w:numFmt w:val="decimal"/>
      <w:lvlText w:val="%1.%2.%4.%5.%6.%7"/>
      <w:lvlJc w:val="left"/>
      <w:pPr>
        <w:tabs>
          <w:tab w:val="num" w:pos="1440"/>
        </w:tabs>
        <w:ind w:left="1440" w:hanging="1440"/>
      </w:pPr>
    </w:lvl>
    <w:lvl w:ilvl="7">
      <w:start w:val="1"/>
      <w:numFmt w:val="decimal"/>
      <w:lvlText w:val="%1.%2.%4.%5.%6.%7.%8"/>
      <w:lvlJc w:val="left"/>
      <w:pPr>
        <w:tabs>
          <w:tab w:val="num" w:pos="1440"/>
        </w:tabs>
        <w:ind w:left="1440" w:hanging="1440"/>
      </w:pPr>
    </w:lvl>
    <w:lvl w:ilvl="8">
      <w:start w:val="1"/>
      <w:numFmt w:val="decimal"/>
      <w:lvlText w:val="%1.%2.%4.%5.%6.%7.%8.%9"/>
      <w:lvlJc w:val="left"/>
      <w:pPr>
        <w:tabs>
          <w:tab w:val="num" w:pos="1800"/>
        </w:tabs>
        <w:ind w:left="1800" w:hanging="1800"/>
      </w:pPr>
    </w:lvl>
  </w:abstractNum>
  <w:abstractNum w:abstractNumId="15" w15:restartNumberingAfterBreak="0">
    <w:nsid w:val="00000018"/>
    <w:multiLevelType w:val="singleLevel"/>
    <w:tmpl w:val="00000018"/>
    <w:name w:val="WW8Num211"/>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19"/>
    <w:multiLevelType w:val="singleLevel"/>
    <w:tmpl w:val="00000019"/>
    <w:name w:val="WW8Num214"/>
    <w:lvl w:ilvl="0">
      <w:start w:val="2"/>
      <w:numFmt w:val="lowerLetter"/>
      <w:lvlText w:val="%1)"/>
      <w:lvlJc w:val="left"/>
      <w:pPr>
        <w:tabs>
          <w:tab w:val="num" w:pos="960"/>
        </w:tabs>
        <w:ind w:left="960" w:hanging="360"/>
      </w:pPr>
    </w:lvl>
  </w:abstractNum>
  <w:abstractNum w:abstractNumId="17" w15:restartNumberingAfterBreak="0">
    <w:nsid w:val="0000001B"/>
    <w:multiLevelType w:val="multilevel"/>
    <w:tmpl w:val="0000001B"/>
    <w:name w:val="WW8Num253"/>
    <w:lvl w:ilvl="0">
      <w:start w:val="10"/>
      <w:numFmt w:val="decimal"/>
      <w:lvlText w:val="%1"/>
      <w:lvlJc w:val="left"/>
      <w:pPr>
        <w:tabs>
          <w:tab w:val="num" w:pos="795"/>
        </w:tabs>
        <w:ind w:left="795" w:hanging="795"/>
      </w:pPr>
    </w:lvl>
    <w:lvl w:ilvl="1">
      <w:start w:val="1"/>
      <w:numFmt w:val="decimal"/>
      <w:lvlText w:val="%1.%2"/>
      <w:lvlJc w:val="left"/>
      <w:pPr>
        <w:tabs>
          <w:tab w:val="num" w:pos="567"/>
        </w:tabs>
        <w:ind w:left="567" w:hanging="567"/>
      </w:pPr>
    </w:lvl>
    <w:lvl w:ilvl="2">
      <w:start w:val="3"/>
      <w:numFmt w:val="decimal"/>
      <w:lvlText w:val="7.%2.%3"/>
      <w:lvlJc w:val="left"/>
      <w:pPr>
        <w:tabs>
          <w:tab w:val="num" w:pos="567"/>
        </w:tabs>
        <w:ind w:left="567"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0000001C"/>
    <w:multiLevelType w:val="multilevel"/>
    <w:tmpl w:val="0000001C"/>
    <w:name w:val="WW8Num258"/>
    <w:lvl w:ilvl="0">
      <w:start w:val="12"/>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3"/>
      <w:numFmt w:val="decimal"/>
      <w:lvlText w:val="7.%2.%3"/>
      <w:lvlJc w:val="left"/>
      <w:pPr>
        <w:tabs>
          <w:tab w:val="num" w:pos="567"/>
        </w:tabs>
        <w:ind w:left="567"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0000001D"/>
    <w:multiLevelType w:val="singleLevel"/>
    <w:tmpl w:val="0000001D"/>
    <w:name w:val="WW8Num275"/>
    <w:lvl w:ilvl="0">
      <w:start w:val="1"/>
      <w:numFmt w:val="bullet"/>
      <w:lvlText w:val=""/>
      <w:lvlJc w:val="left"/>
      <w:pPr>
        <w:tabs>
          <w:tab w:val="num" w:pos="1429"/>
        </w:tabs>
        <w:ind w:left="1429" w:hanging="360"/>
      </w:pPr>
      <w:rPr>
        <w:rFonts w:ascii="Symbol" w:hAnsi="Symbol"/>
      </w:rPr>
    </w:lvl>
  </w:abstractNum>
  <w:abstractNum w:abstractNumId="20" w15:restartNumberingAfterBreak="0">
    <w:nsid w:val="0000001E"/>
    <w:multiLevelType w:val="multilevel"/>
    <w:tmpl w:val="0000001E"/>
    <w:name w:val="WW8Num282"/>
    <w:lvl w:ilvl="0">
      <w:start w:val="12"/>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lowerLetter"/>
      <w:lvlText w:val="%3)"/>
      <w:lvlJc w:val="left"/>
      <w:pPr>
        <w:tabs>
          <w:tab w:val="num" w:pos="907"/>
        </w:tabs>
        <w:ind w:left="907" w:hanging="340"/>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15:restartNumberingAfterBreak="0">
    <w:nsid w:val="042402B8"/>
    <w:multiLevelType w:val="multilevel"/>
    <w:tmpl w:val="C22A7A58"/>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7502FD6"/>
    <w:multiLevelType w:val="multilevel"/>
    <w:tmpl w:val="3328EF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heme="minorHAnsi" w:hAnsiTheme="minorHAnsi" w:cstheme="minorHAnsi"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09192713"/>
    <w:multiLevelType w:val="hybridMultilevel"/>
    <w:tmpl w:val="920C646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4" w15:restartNumberingAfterBreak="0">
    <w:nsid w:val="11C2747C"/>
    <w:multiLevelType w:val="multilevel"/>
    <w:tmpl w:val="927ADF50"/>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4CE66F1"/>
    <w:multiLevelType w:val="hybridMultilevel"/>
    <w:tmpl w:val="12E65120"/>
    <w:lvl w:ilvl="0" w:tplc="BE7E7C5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8DE2347"/>
    <w:multiLevelType w:val="multilevel"/>
    <w:tmpl w:val="A084547A"/>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AD772B7"/>
    <w:multiLevelType w:val="multilevel"/>
    <w:tmpl w:val="4FCA68AE"/>
    <w:lvl w:ilvl="0">
      <w:start w:val="1"/>
      <w:numFmt w:val="bullet"/>
      <w:lvlText w:val="o"/>
      <w:lvlJc w:val="left"/>
      <w:pPr>
        <w:ind w:left="360" w:hanging="360"/>
      </w:pPr>
      <w:rPr>
        <w:rFonts w:ascii="Courier New" w:hAnsi="Courier New" w:cs="Courier New" w:hint="default"/>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C826DD8"/>
    <w:multiLevelType w:val="multilevel"/>
    <w:tmpl w:val="DFFC8550"/>
    <w:lvl w:ilvl="0">
      <w:start w:val="1"/>
      <w:numFmt w:val="decimal"/>
      <w:pStyle w:val="lnokzmluvy"/>
      <w:lvlText w:val="Čl. %1."/>
      <w:lvlJc w:val="left"/>
      <w:pPr>
        <w:tabs>
          <w:tab w:val="num" w:pos="720"/>
        </w:tabs>
        <w:ind w:left="0" w:firstLine="0"/>
      </w:pPr>
      <w:rPr>
        <w:rFonts w:ascii="Tahoma" w:hAnsi="Tahoma" w:cs="Tahoma" w:hint="default"/>
        <w:b/>
        <w:i w:val="0"/>
        <w:sz w:val="20"/>
        <w:szCs w:val="20"/>
      </w:rPr>
    </w:lvl>
    <w:lvl w:ilvl="1">
      <w:start w:val="1"/>
      <w:numFmt w:val="decimal"/>
      <w:pStyle w:val="Zoznam3"/>
      <w:lvlText w:val="%1.%2."/>
      <w:lvlJc w:val="left"/>
      <w:pPr>
        <w:tabs>
          <w:tab w:val="num" w:pos="851"/>
        </w:tabs>
        <w:ind w:left="851" w:hanging="567"/>
      </w:pPr>
      <w:rPr>
        <w:rFonts w:ascii="Tahoma" w:hAnsi="Tahoma" w:cs="Tahoma" w:hint="default"/>
        <w:b w:val="0"/>
        <w:i w:val="0"/>
        <w:color w:val="auto"/>
        <w:sz w:val="20"/>
        <w:szCs w:val="20"/>
      </w:rPr>
    </w:lvl>
    <w:lvl w:ilvl="2">
      <w:start w:val="1"/>
      <w:numFmt w:val="decimal"/>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1E031702"/>
    <w:multiLevelType w:val="multilevel"/>
    <w:tmpl w:val="8CCE31F0"/>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4355095"/>
    <w:multiLevelType w:val="multilevel"/>
    <w:tmpl w:val="FF6673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color w:val="auto"/>
      </w:rPr>
    </w:lvl>
    <w:lvl w:ilvl="2">
      <w:start w:val="1"/>
      <w:numFmt w:val="decimal"/>
      <w:pStyle w:val="Clenenie111"/>
      <w:lvlText w:val="2.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28190C20"/>
    <w:multiLevelType w:val="hybridMultilevel"/>
    <w:tmpl w:val="EEF6E306"/>
    <w:lvl w:ilvl="0" w:tplc="8DDA611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8F56AB8"/>
    <w:multiLevelType w:val="multilevel"/>
    <w:tmpl w:val="7B665E9A"/>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90C5BD3"/>
    <w:multiLevelType w:val="hybridMultilevel"/>
    <w:tmpl w:val="D180D944"/>
    <w:lvl w:ilvl="0" w:tplc="BE7E7C5C">
      <w:numFmt w:val="bullet"/>
      <w:lvlText w:val="-"/>
      <w:lvlJc w:val="left"/>
      <w:pPr>
        <w:ind w:left="1287" w:hanging="360"/>
      </w:pPr>
      <w:rPr>
        <w:rFonts w:ascii="Calibri" w:eastAsiaTheme="minorHAnsi" w:hAnsi="Calibri" w:cstheme="minorBidi"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4" w15:restartNumberingAfterBreak="0">
    <w:nsid w:val="2B953B7B"/>
    <w:multiLevelType w:val="hybridMultilevel"/>
    <w:tmpl w:val="EEF6E306"/>
    <w:lvl w:ilvl="0" w:tplc="8DDA611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D2365E3"/>
    <w:multiLevelType w:val="multilevel"/>
    <w:tmpl w:val="F1141A62"/>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42816CC"/>
    <w:multiLevelType w:val="multilevel"/>
    <w:tmpl w:val="927ADF50"/>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4BE179C"/>
    <w:multiLevelType w:val="multilevel"/>
    <w:tmpl w:val="2A7AE69C"/>
    <w:lvl w:ilvl="0">
      <w:start w:val="1"/>
      <w:numFmt w:val="lowerLetter"/>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8BB0C14"/>
    <w:multiLevelType w:val="hybridMultilevel"/>
    <w:tmpl w:val="A25076CE"/>
    <w:lvl w:ilvl="0" w:tplc="ECA2AD58">
      <w:start w:val="24"/>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3F23715E"/>
    <w:multiLevelType w:val="multilevel"/>
    <w:tmpl w:val="313E9D90"/>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0D6099B"/>
    <w:multiLevelType w:val="multilevel"/>
    <w:tmpl w:val="18085C48"/>
    <w:name w:val="WW8Num2822"/>
    <w:lvl w:ilvl="0">
      <w:start w:val="12"/>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lowerLetter"/>
      <w:lvlText w:val="%3)"/>
      <w:lvlJc w:val="left"/>
      <w:pPr>
        <w:tabs>
          <w:tab w:val="num" w:pos="907"/>
        </w:tabs>
        <w:ind w:left="907" w:hanging="340"/>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41D30339"/>
    <w:multiLevelType w:val="multilevel"/>
    <w:tmpl w:val="1DC6765C"/>
    <w:name w:val="WW8Num28222"/>
    <w:lvl w:ilvl="0">
      <w:start w:val="14"/>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3"/>
      <w:numFmt w:val="lowerLetter"/>
      <w:lvlText w:val="%3)"/>
      <w:lvlJc w:val="left"/>
      <w:pPr>
        <w:tabs>
          <w:tab w:val="num" w:pos="907"/>
        </w:tabs>
        <w:ind w:left="907" w:hanging="340"/>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43A55B8F"/>
    <w:multiLevelType w:val="hybridMultilevel"/>
    <w:tmpl w:val="47E457E8"/>
    <w:lvl w:ilvl="0" w:tplc="960241A2">
      <w:start w:val="1"/>
      <w:numFmt w:val="decimal"/>
      <w:lvlText w:val="%1."/>
      <w:lvlJc w:val="left"/>
      <w:pPr>
        <w:ind w:left="680" w:hanging="360"/>
      </w:pPr>
      <w:rPr>
        <w:rFonts w:hint="default"/>
      </w:rPr>
    </w:lvl>
    <w:lvl w:ilvl="1" w:tplc="08090019" w:tentative="1">
      <w:start w:val="1"/>
      <w:numFmt w:val="lowerLetter"/>
      <w:lvlText w:val="%2."/>
      <w:lvlJc w:val="left"/>
      <w:pPr>
        <w:ind w:left="1400" w:hanging="360"/>
      </w:pPr>
    </w:lvl>
    <w:lvl w:ilvl="2" w:tplc="0809001B" w:tentative="1">
      <w:start w:val="1"/>
      <w:numFmt w:val="lowerRoman"/>
      <w:lvlText w:val="%3."/>
      <w:lvlJc w:val="right"/>
      <w:pPr>
        <w:ind w:left="2120" w:hanging="180"/>
      </w:pPr>
    </w:lvl>
    <w:lvl w:ilvl="3" w:tplc="0809000F" w:tentative="1">
      <w:start w:val="1"/>
      <w:numFmt w:val="decimal"/>
      <w:lvlText w:val="%4."/>
      <w:lvlJc w:val="left"/>
      <w:pPr>
        <w:ind w:left="2840" w:hanging="360"/>
      </w:pPr>
    </w:lvl>
    <w:lvl w:ilvl="4" w:tplc="08090019" w:tentative="1">
      <w:start w:val="1"/>
      <w:numFmt w:val="lowerLetter"/>
      <w:lvlText w:val="%5."/>
      <w:lvlJc w:val="left"/>
      <w:pPr>
        <w:ind w:left="3560" w:hanging="360"/>
      </w:pPr>
    </w:lvl>
    <w:lvl w:ilvl="5" w:tplc="0809001B" w:tentative="1">
      <w:start w:val="1"/>
      <w:numFmt w:val="lowerRoman"/>
      <w:lvlText w:val="%6."/>
      <w:lvlJc w:val="right"/>
      <w:pPr>
        <w:ind w:left="4280" w:hanging="180"/>
      </w:pPr>
    </w:lvl>
    <w:lvl w:ilvl="6" w:tplc="0809000F" w:tentative="1">
      <w:start w:val="1"/>
      <w:numFmt w:val="decimal"/>
      <w:lvlText w:val="%7."/>
      <w:lvlJc w:val="left"/>
      <w:pPr>
        <w:ind w:left="5000" w:hanging="360"/>
      </w:pPr>
    </w:lvl>
    <w:lvl w:ilvl="7" w:tplc="08090019" w:tentative="1">
      <w:start w:val="1"/>
      <w:numFmt w:val="lowerLetter"/>
      <w:lvlText w:val="%8."/>
      <w:lvlJc w:val="left"/>
      <w:pPr>
        <w:ind w:left="5720" w:hanging="360"/>
      </w:pPr>
    </w:lvl>
    <w:lvl w:ilvl="8" w:tplc="0809001B" w:tentative="1">
      <w:start w:val="1"/>
      <w:numFmt w:val="lowerRoman"/>
      <w:lvlText w:val="%9."/>
      <w:lvlJc w:val="right"/>
      <w:pPr>
        <w:ind w:left="6440" w:hanging="180"/>
      </w:pPr>
    </w:lvl>
  </w:abstractNum>
  <w:abstractNum w:abstractNumId="43" w15:restartNumberingAfterBreak="0">
    <w:nsid w:val="47110898"/>
    <w:multiLevelType w:val="hybridMultilevel"/>
    <w:tmpl w:val="CE2C1596"/>
    <w:lvl w:ilvl="0" w:tplc="F678134C">
      <w:start w:val="24"/>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49337BFA"/>
    <w:multiLevelType w:val="hybridMultilevel"/>
    <w:tmpl w:val="F252D480"/>
    <w:lvl w:ilvl="0" w:tplc="BE7E7C5C">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AC53EE0"/>
    <w:multiLevelType w:val="hybridMultilevel"/>
    <w:tmpl w:val="628E6E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4DFC70D2"/>
    <w:multiLevelType w:val="hybridMultilevel"/>
    <w:tmpl w:val="A9024180"/>
    <w:lvl w:ilvl="0" w:tplc="EDF804F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E2B0652"/>
    <w:multiLevelType w:val="multilevel"/>
    <w:tmpl w:val="C22A7A58"/>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0366E61"/>
    <w:multiLevelType w:val="multilevel"/>
    <w:tmpl w:val="313E9D90"/>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8B13E99"/>
    <w:multiLevelType w:val="multilevel"/>
    <w:tmpl w:val="12E41FA8"/>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5B882AAA"/>
    <w:multiLevelType w:val="multilevel"/>
    <w:tmpl w:val="4B2AE238"/>
    <w:lvl w:ilvl="0">
      <w:start w:val="1"/>
      <w:numFmt w:val="lowerLetter"/>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5C1A271A"/>
    <w:multiLevelType w:val="multilevel"/>
    <w:tmpl w:val="8CCE31F0"/>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5C9100C9"/>
    <w:multiLevelType w:val="multilevel"/>
    <w:tmpl w:val="2A288CEA"/>
    <w:lvl w:ilvl="0">
      <w:start w:val="1"/>
      <w:numFmt w:val="lowerLetter"/>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0137FE9"/>
    <w:multiLevelType w:val="hybridMultilevel"/>
    <w:tmpl w:val="7C3A3EF0"/>
    <w:name w:val="WW8Num132"/>
    <w:lvl w:ilvl="0" w:tplc="DE72646A">
      <w:start w:val="1"/>
      <w:numFmt w:val="bullet"/>
      <w:lvlText w:val=""/>
      <w:lvlJc w:val="left"/>
      <w:pPr>
        <w:tabs>
          <w:tab w:val="num" w:pos="2490"/>
        </w:tabs>
        <w:ind w:left="249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700"/>
        </w:tabs>
        <w:ind w:left="2700" w:hanging="360"/>
      </w:pPr>
      <w:rPr>
        <w:rFonts w:ascii="Symbol" w:hAnsi="Symbol" w:hint="default"/>
        <w:color w:val="auto"/>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8B24FBA"/>
    <w:multiLevelType w:val="multilevel"/>
    <w:tmpl w:val="7B665E9A"/>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A231496"/>
    <w:multiLevelType w:val="hybridMultilevel"/>
    <w:tmpl w:val="E2C676AA"/>
    <w:lvl w:ilvl="0" w:tplc="07C0D236">
      <w:start w:val="1"/>
      <w:numFmt w:val="lowerLetter"/>
      <w:lvlText w:val="%1)"/>
      <w:lvlJc w:val="left"/>
      <w:pPr>
        <w:ind w:left="407" w:hanging="360"/>
      </w:pPr>
      <w:rPr>
        <w:rFonts w:hint="default"/>
        <w:color w:val="000000"/>
      </w:rPr>
    </w:lvl>
    <w:lvl w:ilvl="1" w:tplc="08090019" w:tentative="1">
      <w:start w:val="1"/>
      <w:numFmt w:val="lowerLetter"/>
      <w:lvlText w:val="%2."/>
      <w:lvlJc w:val="left"/>
      <w:pPr>
        <w:ind w:left="1127" w:hanging="360"/>
      </w:pPr>
    </w:lvl>
    <w:lvl w:ilvl="2" w:tplc="0809001B" w:tentative="1">
      <w:start w:val="1"/>
      <w:numFmt w:val="lowerRoman"/>
      <w:lvlText w:val="%3."/>
      <w:lvlJc w:val="right"/>
      <w:pPr>
        <w:ind w:left="1847" w:hanging="180"/>
      </w:pPr>
    </w:lvl>
    <w:lvl w:ilvl="3" w:tplc="0809000F" w:tentative="1">
      <w:start w:val="1"/>
      <w:numFmt w:val="decimal"/>
      <w:lvlText w:val="%4."/>
      <w:lvlJc w:val="left"/>
      <w:pPr>
        <w:ind w:left="2567" w:hanging="360"/>
      </w:pPr>
    </w:lvl>
    <w:lvl w:ilvl="4" w:tplc="08090019" w:tentative="1">
      <w:start w:val="1"/>
      <w:numFmt w:val="lowerLetter"/>
      <w:lvlText w:val="%5."/>
      <w:lvlJc w:val="left"/>
      <w:pPr>
        <w:ind w:left="3287" w:hanging="360"/>
      </w:pPr>
    </w:lvl>
    <w:lvl w:ilvl="5" w:tplc="0809001B" w:tentative="1">
      <w:start w:val="1"/>
      <w:numFmt w:val="lowerRoman"/>
      <w:lvlText w:val="%6."/>
      <w:lvlJc w:val="right"/>
      <w:pPr>
        <w:ind w:left="4007" w:hanging="180"/>
      </w:pPr>
    </w:lvl>
    <w:lvl w:ilvl="6" w:tplc="0809000F" w:tentative="1">
      <w:start w:val="1"/>
      <w:numFmt w:val="decimal"/>
      <w:lvlText w:val="%7."/>
      <w:lvlJc w:val="left"/>
      <w:pPr>
        <w:ind w:left="4727" w:hanging="360"/>
      </w:pPr>
    </w:lvl>
    <w:lvl w:ilvl="7" w:tplc="08090019" w:tentative="1">
      <w:start w:val="1"/>
      <w:numFmt w:val="lowerLetter"/>
      <w:lvlText w:val="%8."/>
      <w:lvlJc w:val="left"/>
      <w:pPr>
        <w:ind w:left="5447" w:hanging="360"/>
      </w:pPr>
    </w:lvl>
    <w:lvl w:ilvl="8" w:tplc="0809001B" w:tentative="1">
      <w:start w:val="1"/>
      <w:numFmt w:val="lowerRoman"/>
      <w:lvlText w:val="%9."/>
      <w:lvlJc w:val="right"/>
      <w:pPr>
        <w:ind w:left="6167" w:hanging="180"/>
      </w:pPr>
    </w:lvl>
  </w:abstractNum>
  <w:abstractNum w:abstractNumId="56" w15:restartNumberingAfterBreak="0">
    <w:nsid w:val="6AB62392"/>
    <w:multiLevelType w:val="hybridMultilevel"/>
    <w:tmpl w:val="EEF6E306"/>
    <w:lvl w:ilvl="0" w:tplc="8DDA611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BE571DB"/>
    <w:multiLevelType w:val="singleLevel"/>
    <w:tmpl w:val="04050017"/>
    <w:name w:val="WW8Num283"/>
    <w:lvl w:ilvl="0">
      <w:start w:val="1"/>
      <w:numFmt w:val="lowerLetter"/>
      <w:lvlText w:val="%1)"/>
      <w:lvlJc w:val="left"/>
      <w:pPr>
        <w:tabs>
          <w:tab w:val="num" w:pos="360"/>
        </w:tabs>
        <w:ind w:left="360" w:hanging="360"/>
      </w:pPr>
    </w:lvl>
  </w:abstractNum>
  <w:abstractNum w:abstractNumId="58" w15:restartNumberingAfterBreak="0">
    <w:nsid w:val="6C722EC7"/>
    <w:multiLevelType w:val="hybridMultilevel"/>
    <w:tmpl w:val="EEF6E306"/>
    <w:lvl w:ilvl="0" w:tplc="8DDA611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6DA51E51"/>
    <w:multiLevelType w:val="multilevel"/>
    <w:tmpl w:val="61CC297E"/>
    <w:lvl w:ilvl="0">
      <w:start w:val="1"/>
      <w:numFmt w:val="decimal"/>
      <w:lvlText w:val="%1."/>
      <w:lvlJc w:val="left"/>
      <w:pPr>
        <w:ind w:left="36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0" w15:restartNumberingAfterBreak="0">
    <w:nsid w:val="70B40157"/>
    <w:multiLevelType w:val="multilevel"/>
    <w:tmpl w:val="12E41FA8"/>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2C303CF"/>
    <w:multiLevelType w:val="hybridMultilevel"/>
    <w:tmpl w:val="E55A52AA"/>
    <w:lvl w:ilvl="0" w:tplc="BB680A98">
      <w:start w:val="1"/>
      <w:numFmt w:val="decimal"/>
      <w:lvlText w:val="%1."/>
      <w:lvlJc w:val="left"/>
      <w:pPr>
        <w:ind w:left="720" w:hanging="360"/>
      </w:pPr>
      <w:rPr>
        <w:rFonts w:asciiTheme="minorHAnsi" w:hAnsiTheme="minorHAnsi" w:cstheme="minorHAnsi" w:hint="default"/>
        <w:b/>
        <w:b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7C2D1F40"/>
    <w:multiLevelType w:val="multilevel"/>
    <w:tmpl w:val="F1141A62"/>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DAA37CD"/>
    <w:multiLevelType w:val="multilevel"/>
    <w:tmpl w:val="A084547A"/>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ECC2FD7"/>
    <w:multiLevelType w:val="hybridMultilevel"/>
    <w:tmpl w:val="6D8854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30"/>
  </w:num>
  <w:num w:numId="3">
    <w:abstractNumId w:val="61"/>
  </w:num>
  <w:num w:numId="4">
    <w:abstractNumId w:val="58"/>
  </w:num>
  <w:num w:numId="5">
    <w:abstractNumId w:val="31"/>
  </w:num>
  <w:num w:numId="6">
    <w:abstractNumId w:val="25"/>
  </w:num>
  <w:num w:numId="7">
    <w:abstractNumId w:val="45"/>
  </w:num>
  <w:num w:numId="8">
    <w:abstractNumId w:val="23"/>
  </w:num>
  <w:num w:numId="9">
    <w:abstractNumId w:val="56"/>
  </w:num>
  <w:num w:numId="10">
    <w:abstractNumId w:val="34"/>
  </w:num>
  <w:num w:numId="11">
    <w:abstractNumId w:val="21"/>
  </w:num>
  <w:num w:numId="12">
    <w:abstractNumId w:val="54"/>
  </w:num>
  <w:num w:numId="13">
    <w:abstractNumId w:val="29"/>
  </w:num>
  <w:num w:numId="14">
    <w:abstractNumId w:val="48"/>
  </w:num>
  <w:num w:numId="15">
    <w:abstractNumId w:val="49"/>
  </w:num>
  <w:num w:numId="16">
    <w:abstractNumId w:val="63"/>
  </w:num>
  <w:num w:numId="17">
    <w:abstractNumId w:val="36"/>
  </w:num>
  <w:num w:numId="18">
    <w:abstractNumId w:val="52"/>
  </w:num>
  <w:num w:numId="19">
    <w:abstractNumId w:val="50"/>
  </w:num>
  <w:num w:numId="20">
    <w:abstractNumId w:val="35"/>
  </w:num>
  <w:num w:numId="21">
    <w:abstractNumId w:val="37"/>
  </w:num>
  <w:num w:numId="22">
    <w:abstractNumId w:val="44"/>
  </w:num>
  <w:num w:numId="23">
    <w:abstractNumId w:val="42"/>
  </w:num>
  <w:num w:numId="24">
    <w:abstractNumId w:val="64"/>
  </w:num>
  <w:num w:numId="25">
    <w:abstractNumId w:val="46"/>
  </w:num>
  <w:num w:numId="26">
    <w:abstractNumId w:val="27"/>
  </w:num>
  <w:num w:numId="27">
    <w:abstractNumId w:val="59"/>
  </w:num>
  <w:num w:numId="28">
    <w:abstractNumId w:val="47"/>
  </w:num>
  <w:num w:numId="29">
    <w:abstractNumId w:val="32"/>
  </w:num>
  <w:num w:numId="30">
    <w:abstractNumId w:val="51"/>
  </w:num>
  <w:num w:numId="31">
    <w:abstractNumId w:val="39"/>
  </w:num>
  <w:num w:numId="32">
    <w:abstractNumId w:val="60"/>
  </w:num>
  <w:num w:numId="33">
    <w:abstractNumId w:val="26"/>
  </w:num>
  <w:num w:numId="34">
    <w:abstractNumId w:val="24"/>
  </w:num>
  <w:num w:numId="35">
    <w:abstractNumId w:val="62"/>
  </w:num>
  <w:num w:numId="36">
    <w:abstractNumId w:val="22"/>
  </w:num>
  <w:num w:numId="37">
    <w:abstractNumId w:val="33"/>
  </w:num>
  <w:num w:numId="38">
    <w:abstractNumId w:val="38"/>
  </w:num>
  <w:num w:numId="39">
    <w:abstractNumId w:val="43"/>
  </w:num>
  <w:num w:numId="40">
    <w:abstractNumId w:val="5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revisionView w:inkAnnotations="0"/>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0F1"/>
    <w:rsid w:val="000007B6"/>
    <w:rsid w:val="00000A78"/>
    <w:rsid w:val="00001144"/>
    <w:rsid w:val="0000219A"/>
    <w:rsid w:val="00003FFD"/>
    <w:rsid w:val="000047E3"/>
    <w:rsid w:val="00004C3A"/>
    <w:rsid w:val="0000636C"/>
    <w:rsid w:val="00006393"/>
    <w:rsid w:val="00006997"/>
    <w:rsid w:val="00010192"/>
    <w:rsid w:val="00011812"/>
    <w:rsid w:val="000118D4"/>
    <w:rsid w:val="000156A3"/>
    <w:rsid w:val="00015B39"/>
    <w:rsid w:val="00016420"/>
    <w:rsid w:val="000219FA"/>
    <w:rsid w:val="000221FC"/>
    <w:rsid w:val="00022404"/>
    <w:rsid w:val="00022431"/>
    <w:rsid w:val="0002287B"/>
    <w:rsid w:val="00025E23"/>
    <w:rsid w:val="00026121"/>
    <w:rsid w:val="000266F1"/>
    <w:rsid w:val="000305D2"/>
    <w:rsid w:val="00030CE8"/>
    <w:rsid w:val="0003447C"/>
    <w:rsid w:val="00034C33"/>
    <w:rsid w:val="00037286"/>
    <w:rsid w:val="00041D47"/>
    <w:rsid w:val="00042B16"/>
    <w:rsid w:val="00042C86"/>
    <w:rsid w:val="00043C72"/>
    <w:rsid w:val="00047EA9"/>
    <w:rsid w:val="00050FF3"/>
    <w:rsid w:val="0005370C"/>
    <w:rsid w:val="0005381E"/>
    <w:rsid w:val="0005436E"/>
    <w:rsid w:val="00054B7B"/>
    <w:rsid w:val="00054BC3"/>
    <w:rsid w:val="00054E62"/>
    <w:rsid w:val="00054EE1"/>
    <w:rsid w:val="00055074"/>
    <w:rsid w:val="000560C3"/>
    <w:rsid w:val="00056768"/>
    <w:rsid w:val="000623F8"/>
    <w:rsid w:val="00062736"/>
    <w:rsid w:val="00062AA6"/>
    <w:rsid w:val="00062F6E"/>
    <w:rsid w:val="0006445D"/>
    <w:rsid w:val="00064A20"/>
    <w:rsid w:val="000651C9"/>
    <w:rsid w:val="00065709"/>
    <w:rsid w:val="000660B7"/>
    <w:rsid w:val="000662AC"/>
    <w:rsid w:val="00071CAC"/>
    <w:rsid w:val="00071F46"/>
    <w:rsid w:val="000721E2"/>
    <w:rsid w:val="00072D9F"/>
    <w:rsid w:val="00073566"/>
    <w:rsid w:val="00073777"/>
    <w:rsid w:val="00073E99"/>
    <w:rsid w:val="00074932"/>
    <w:rsid w:val="00075E4A"/>
    <w:rsid w:val="0007777B"/>
    <w:rsid w:val="00081028"/>
    <w:rsid w:val="00081A52"/>
    <w:rsid w:val="00082C00"/>
    <w:rsid w:val="00083547"/>
    <w:rsid w:val="00085B36"/>
    <w:rsid w:val="0008729A"/>
    <w:rsid w:val="0009047C"/>
    <w:rsid w:val="00091C85"/>
    <w:rsid w:val="00092C21"/>
    <w:rsid w:val="00093079"/>
    <w:rsid w:val="00094AB6"/>
    <w:rsid w:val="00094FEF"/>
    <w:rsid w:val="00095A2A"/>
    <w:rsid w:val="000A0A64"/>
    <w:rsid w:val="000A2BCB"/>
    <w:rsid w:val="000A347F"/>
    <w:rsid w:val="000A4E98"/>
    <w:rsid w:val="000A5D95"/>
    <w:rsid w:val="000A7DF2"/>
    <w:rsid w:val="000A7EF6"/>
    <w:rsid w:val="000B0B1F"/>
    <w:rsid w:val="000B103B"/>
    <w:rsid w:val="000B136C"/>
    <w:rsid w:val="000B23DF"/>
    <w:rsid w:val="000B2B56"/>
    <w:rsid w:val="000B309A"/>
    <w:rsid w:val="000B7455"/>
    <w:rsid w:val="000B76AA"/>
    <w:rsid w:val="000B7D97"/>
    <w:rsid w:val="000C05D9"/>
    <w:rsid w:val="000C0699"/>
    <w:rsid w:val="000C0D72"/>
    <w:rsid w:val="000C2BF1"/>
    <w:rsid w:val="000C30F3"/>
    <w:rsid w:val="000C37F2"/>
    <w:rsid w:val="000C3A5A"/>
    <w:rsid w:val="000C3CF6"/>
    <w:rsid w:val="000C4683"/>
    <w:rsid w:val="000C4758"/>
    <w:rsid w:val="000C507A"/>
    <w:rsid w:val="000D3221"/>
    <w:rsid w:val="000D4352"/>
    <w:rsid w:val="000D5DB5"/>
    <w:rsid w:val="000D7ABC"/>
    <w:rsid w:val="000E031F"/>
    <w:rsid w:val="000E6A9E"/>
    <w:rsid w:val="000F2B2A"/>
    <w:rsid w:val="000F3BA0"/>
    <w:rsid w:val="000F3BDD"/>
    <w:rsid w:val="000F6138"/>
    <w:rsid w:val="001007E3"/>
    <w:rsid w:val="001015E8"/>
    <w:rsid w:val="00101948"/>
    <w:rsid w:val="001019D3"/>
    <w:rsid w:val="00101CA4"/>
    <w:rsid w:val="00101D90"/>
    <w:rsid w:val="0010337A"/>
    <w:rsid w:val="001033F4"/>
    <w:rsid w:val="00103583"/>
    <w:rsid w:val="00103C14"/>
    <w:rsid w:val="00103E04"/>
    <w:rsid w:val="00104AB8"/>
    <w:rsid w:val="00105124"/>
    <w:rsid w:val="001100D7"/>
    <w:rsid w:val="00110CF0"/>
    <w:rsid w:val="00111524"/>
    <w:rsid w:val="00111986"/>
    <w:rsid w:val="00112E78"/>
    <w:rsid w:val="00113189"/>
    <w:rsid w:val="00113A29"/>
    <w:rsid w:val="001142F8"/>
    <w:rsid w:val="00115A00"/>
    <w:rsid w:val="00117E66"/>
    <w:rsid w:val="00120EE8"/>
    <w:rsid w:val="00120F7E"/>
    <w:rsid w:val="0012350A"/>
    <w:rsid w:val="00123EFB"/>
    <w:rsid w:val="00125238"/>
    <w:rsid w:val="00125531"/>
    <w:rsid w:val="0012578C"/>
    <w:rsid w:val="001263E8"/>
    <w:rsid w:val="00126C48"/>
    <w:rsid w:val="00126C56"/>
    <w:rsid w:val="001275A3"/>
    <w:rsid w:val="0012764C"/>
    <w:rsid w:val="00130B4B"/>
    <w:rsid w:val="00131F85"/>
    <w:rsid w:val="0013377B"/>
    <w:rsid w:val="00134460"/>
    <w:rsid w:val="00134FBA"/>
    <w:rsid w:val="001355B8"/>
    <w:rsid w:val="00140D09"/>
    <w:rsid w:val="0014106F"/>
    <w:rsid w:val="001418B7"/>
    <w:rsid w:val="00141ED9"/>
    <w:rsid w:val="001420B4"/>
    <w:rsid w:val="00142F01"/>
    <w:rsid w:val="00144EF5"/>
    <w:rsid w:val="00145FEC"/>
    <w:rsid w:val="00147F49"/>
    <w:rsid w:val="00151A1F"/>
    <w:rsid w:val="00152AB0"/>
    <w:rsid w:val="001530ED"/>
    <w:rsid w:val="00153A84"/>
    <w:rsid w:val="00154B55"/>
    <w:rsid w:val="00155282"/>
    <w:rsid w:val="001561BD"/>
    <w:rsid w:val="00156B3D"/>
    <w:rsid w:val="00160473"/>
    <w:rsid w:val="00160991"/>
    <w:rsid w:val="00161093"/>
    <w:rsid w:val="00161397"/>
    <w:rsid w:val="00165E4A"/>
    <w:rsid w:val="00166197"/>
    <w:rsid w:val="00166B9E"/>
    <w:rsid w:val="00167851"/>
    <w:rsid w:val="00171E7E"/>
    <w:rsid w:val="0017208A"/>
    <w:rsid w:val="001723F9"/>
    <w:rsid w:val="00174981"/>
    <w:rsid w:val="00180CEC"/>
    <w:rsid w:val="001814B0"/>
    <w:rsid w:val="001827EF"/>
    <w:rsid w:val="001850EB"/>
    <w:rsid w:val="001856AC"/>
    <w:rsid w:val="00185F08"/>
    <w:rsid w:val="0018701C"/>
    <w:rsid w:val="00191322"/>
    <w:rsid w:val="00191353"/>
    <w:rsid w:val="00191CB6"/>
    <w:rsid w:val="001935FB"/>
    <w:rsid w:val="00193BC7"/>
    <w:rsid w:val="00195D4A"/>
    <w:rsid w:val="00197720"/>
    <w:rsid w:val="0019799C"/>
    <w:rsid w:val="001A01F8"/>
    <w:rsid w:val="001A1F6A"/>
    <w:rsid w:val="001A2CFF"/>
    <w:rsid w:val="001A3359"/>
    <w:rsid w:val="001A39B0"/>
    <w:rsid w:val="001A6FD0"/>
    <w:rsid w:val="001A74C1"/>
    <w:rsid w:val="001A758B"/>
    <w:rsid w:val="001B079E"/>
    <w:rsid w:val="001B14A8"/>
    <w:rsid w:val="001B157B"/>
    <w:rsid w:val="001B1C14"/>
    <w:rsid w:val="001B1CEF"/>
    <w:rsid w:val="001B2A68"/>
    <w:rsid w:val="001B4871"/>
    <w:rsid w:val="001B4C83"/>
    <w:rsid w:val="001B4CE6"/>
    <w:rsid w:val="001B57E0"/>
    <w:rsid w:val="001B6ED7"/>
    <w:rsid w:val="001B70F1"/>
    <w:rsid w:val="001C03BF"/>
    <w:rsid w:val="001C0940"/>
    <w:rsid w:val="001C42B8"/>
    <w:rsid w:val="001C6F5F"/>
    <w:rsid w:val="001D0268"/>
    <w:rsid w:val="001D04D8"/>
    <w:rsid w:val="001D1262"/>
    <w:rsid w:val="001D19E6"/>
    <w:rsid w:val="001D3751"/>
    <w:rsid w:val="001D3DB6"/>
    <w:rsid w:val="001D5C04"/>
    <w:rsid w:val="001D631C"/>
    <w:rsid w:val="001D72E4"/>
    <w:rsid w:val="001E1050"/>
    <w:rsid w:val="001E140C"/>
    <w:rsid w:val="001E16EB"/>
    <w:rsid w:val="001E1D73"/>
    <w:rsid w:val="001E34CE"/>
    <w:rsid w:val="001E3AF0"/>
    <w:rsid w:val="001E432B"/>
    <w:rsid w:val="001E44B1"/>
    <w:rsid w:val="001E70AC"/>
    <w:rsid w:val="001E7358"/>
    <w:rsid w:val="001F1EF3"/>
    <w:rsid w:val="001F27DE"/>
    <w:rsid w:val="001F521A"/>
    <w:rsid w:val="001F5F43"/>
    <w:rsid w:val="001F6695"/>
    <w:rsid w:val="001F75B0"/>
    <w:rsid w:val="0020010E"/>
    <w:rsid w:val="00201E1E"/>
    <w:rsid w:val="00201FA4"/>
    <w:rsid w:val="00207FA1"/>
    <w:rsid w:val="002114D2"/>
    <w:rsid w:val="00211B15"/>
    <w:rsid w:val="00212E70"/>
    <w:rsid w:val="00214E48"/>
    <w:rsid w:val="00215A93"/>
    <w:rsid w:val="00215D0F"/>
    <w:rsid w:val="00216A96"/>
    <w:rsid w:val="002170B6"/>
    <w:rsid w:val="002179FD"/>
    <w:rsid w:val="00220681"/>
    <w:rsid w:val="002221F0"/>
    <w:rsid w:val="00222329"/>
    <w:rsid w:val="00222570"/>
    <w:rsid w:val="00222B10"/>
    <w:rsid w:val="00225907"/>
    <w:rsid w:val="00227E14"/>
    <w:rsid w:val="0023091A"/>
    <w:rsid w:val="0023114E"/>
    <w:rsid w:val="0023187E"/>
    <w:rsid w:val="002322E0"/>
    <w:rsid w:val="0023301B"/>
    <w:rsid w:val="00233BA3"/>
    <w:rsid w:val="002341AB"/>
    <w:rsid w:val="00234D01"/>
    <w:rsid w:val="00235656"/>
    <w:rsid w:val="002359A6"/>
    <w:rsid w:val="00235C78"/>
    <w:rsid w:val="002368F6"/>
    <w:rsid w:val="00240CBD"/>
    <w:rsid w:val="00240F38"/>
    <w:rsid w:val="00241045"/>
    <w:rsid w:val="002424A9"/>
    <w:rsid w:val="00242F94"/>
    <w:rsid w:val="002438D4"/>
    <w:rsid w:val="00244600"/>
    <w:rsid w:val="00246C3F"/>
    <w:rsid w:val="0025022F"/>
    <w:rsid w:val="00251010"/>
    <w:rsid w:val="0025554D"/>
    <w:rsid w:val="0025576D"/>
    <w:rsid w:val="00255BAA"/>
    <w:rsid w:val="002563E6"/>
    <w:rsid w:val="00256BF6"/>
    <w:rsid w:val="0026127F"/>
    <w:rsid w:val="00261C1B"/>
    <w:rsid w:val="00261F85"/>
    <w:rsid w:val="00262B12"/>
    <w:rsid w:val="00263699"/>
    <w:rsid w:val="00263F87"/>
    <w:rsid w:val="002649DB"/>
    <w:rsid w:val="00264C83"/>
    <w:rsid w:val="002710CE"/>
    <w:rsid w:val="002712A3"/>
    <w:rsid w:val="00272349"/>
    <w:rsid w:val="002723C5"/>
    <w:rsid w:val="002726B6"/>
    <w:rsid w:val="00272906"/>
    <w:rsid w:val="002729DC"/>
    <w:rsid w:val="00272A6C"/>
    <w:rsid w:val="002755EF"/>
    <w:rsid w:val="002762F3"/>
    <w:rsid w:val="002814D9"/>
    <w:rsid w:val="0028228D"/>
    <w:rsid w:val="00284580"/>
    <w:rsid w:val="00284EA7"/>
    <w:rsid w:val="002868AF"/>
    <w:rsid w:val="00287204"/>
    <w:rsid w:val="002917B3"/>
    <w:rsid w:val="002959EE"/>
    <w:rsid w:val="00296EC5"/>
    <w:rsid w:val="002A03E6"/>
    <w:rsid w:val="002A144A"/>
    <w:rsid w:val="002A1CFA"/>
    <w:rsid w:val="002A2178"/>
    <w:rsid w:val="002A21DA"/>
    <w:rsid w:val="002A2C88"/>
    <w:rsid w:val="002A2DD5"/>
    <w:rsid w:val="002A3798"/>
    <w:rsid w:val="002A3C2B"/>
    <w:rsid w:val="002A4289"/>
    <w:rsid w:val="002A7704"/>
    <w:rsid w:val="002B3A78"/>
    <w:rsid w:val="002B4226"/>
    <w:rsid w:val="002B619F"/>
    <w:rsid w:val="002B6E2E"/>
    <w:rsid w:val="002C09A6"/>
    <w:rsid w:val="002C0C73"/>
    <w:rsid w:val="002C0D38"/>
    <w:rsid w:val="002C0F85"/>
    <w:rsid w:val="002C1408"/>
    <w:rsid w:val="002C168C"/>
    <w:rsid w:val="002C3E59"/>
    <w:rsid w:val="002C54B8"/>
    <w:rsid w:val="002C5C25"/>
    <w:rsid w:val="002C648D"/>
    <w:rsid w:val="002C76CD"/>
    <w:rsid w:val="002C7871"/>
    <w:rsid w:val="002C79E9"/>
    <w:rsid w:val="002C7D9E"/>
    <w:rsid w:val="002D04B0"/>
    <w:rsid w:val="002D14FB"/>
    <w:rsid w:val="002D1C0D"/>
    <w:rsid w:val="002D1F26"/>
    <w:rsid w:val="002D37C7"/>
    <w:rsid w:val="002D4B0F"/>
    <w:rsid w:val="002D658A"/>
    <w:rsid w:val="002D6645"/>
    <w:rsid w:val="002E0178"/>
    <w:rsid w:val="002E078C"/>
    <w:rsid w:val="002E13E8"/>
    <w:rsid w:val="002E22C3"/>
    <w:rsid w:val="002E244C"/>
    <w:rsid w:val="002E4398"/>
    <w:rsid w:val="002E4CA8"/>
    <w:rsid w:val="002E55A9"/>
    <w:rsid w:val="002E66C6"/>
    <w:rsid w:val="002E6E35"/>
    <w:rsid w:val="002F00BF"/>
    <w:rsid w:val="002F16E8"/>
    <w:rsid w:val="002F2C2D"/>
    <w:rsid w:val="002F4657"/>
    <w:rsid w:val="002F6623"/>
    <w:rsid w:val="002F6893"/>
    <w:rsid w:val="00301EBE"/>
    <w:rsid w:val="003024EF"/>
    <w:rsid w:val="00302E3C"/>
    <w:rsid w:val="00303A2F"/>
    <w:rsid w:val="0030421E"/>
    <w:rsid w:val="00304450"/>
    <w:rsid w:val="00305207"/>
    <w:rsid w:val="00305E04"/>
    <w:rsid w:val="00306676"/>
    <w:rsid w:val="003079FE"/>
    <w:rsid w:val="0031097F"/>
    <w:rsid w:val="00311190"/>
    <w:rsid w:val="003117C7"/>
    <w:rsid w:val="003153E4"/>
    <w:rsid w:val="00315C79"/>
    <w:rsid w:val="00316D47"/>
    <w:rsid w:val="00320A16"/>
    <w:rsid w:val="00320BE7"/>
    <w:rsid w:val="00323240"/>
    <w:rsid w:val="003241C0"/>
    <w:rsid w:val="00325A54"/>
    <w:rsid w:val="0032635B"/>
    <w:rsid w:val="00327A8A"/>
    <w:rsid w:val="00330183"/>
    <w:rsid w:val="00332984"/>
    <w:rsid w:val="003331C3"/>
    <w:rsid w:val="00333F9A"/>
    <w:rsid w:val="003344B4"/>
    <w:rsid w:val="00335957"/>
    <w:rsid w:val="00336939"/>
    <w:rsid w:val="00336990"/>
    <w:rsid w:val="00336FD3"/>
    <w:rsid w:val="0033766D"/>
    <w:rsid w:val="00337786"/>
    <w:rsid w:val="00337B79"/>
    <w:rsid w:val="00337B8A"/>
    <w:rsid w:val="0034188B"/>
    <w:rsid w:val="003419E8"/>
    <w:rsid w:val="00341B7C"/>
    <w:rsid w:val="00342EC9"/>
    <w:rsid w:val="00344678"/>
    <w:rsid w:val="00344876"/>
    <w:rsid w:val="003449CB"/>
    <w:rsid w:val="003468F8"/>
    <w:rsid w:val="00346966"/>
    <w:rsid w:val="00347E19"/>
    <w:rsid w:val="00347E6C"/>
    <w:rsid w:val="00350173"/>
    <w:rsid w:val="0035076D"/>
    <w:rsid w:val="00351A13"/>
    <w:rsid w:val="00353C31"/>
    <w:rsid w:val="00354CF3"/>
    <w:rsid w:val="00354D5B"/>
    <w:rsid w:val="00355E24"/>
    <w:rsid w:val="00356716"/>
    <w:rsid w:val="003567E7"/>
    <w:rsid w:val="00356AE0"/>
    <w:rsid w:val="00357444"/>
    <w:rsid w:val="00360483"/>
    <w:rsid w:val="003606B6"/>
    <w:rsid w:val="00360917"/>
    <w:rsid w:val="00361C6E"/>
    <w:rsid w:val="00361DEF"/>
    <w:rsid w:val="0036208A"/>
    <w:rsid w:val="00363A24"/>
    <w:rsid w:val="00364192"/>
    <w:rsid w:val="003658F6"/>
    <w:rsid w:val="00366A7A"/>
    <w:rsid w:val="00366ADC"/>
    <w:rsid w:val="0036734B"/>
    <w:rsid w:val="0036787C"/>
    <w:rsid w:val="00370705"/>
    <w:rsid w:val="003719F6"/>
    <w:rsid w:val="00372EF5"/>
    <w:rsid w:val="00373F11"/>
    <w:rsid w:val="00374B89"/>
    <w:rsid w:val="0037592B"/>
    <w:rsid w:val="00375B6C"/>
    <w:rsid w:val="003768E6"/>
    <w:rsid w:val="003772DD"/>
    <w:rsid w:val="00380A7F"/>
    <w:rsid w:val="0038186F"/>
    <w:rsid w:val="00381EED"/>
    <w:rsid w:val="00383665"/>
    <w:rsid w:val="00383E1F"/>
    <w:rsid w:val="00384311"/>
    <w:rsid w:val="00384A4C"/>
    <w:rsid w:val="00384A91"/>
    <w:rsid w:val="00385D11"/>
    <w:rsid w:val="00391F09"/>
    <w:rsid w:val="0039220F"/>
    <w:rsid w:val="003926CD"/>
    <w:rsid w:val="00392DA3"/>
    <w:rsid w:val="003938B4"/>
    <w:rsid w:val="003940ED"/>
    <w:rsid w:val="003946AE"/>
    <w:rsid w:val="00395367"/>
    <w:rsid w:val="00395667"/>
    <w:rsid w:val="0039632C"/>
    <w:rsid w:val="003974DB"/>
    <w:rsid w:val="00397B87"/>
    <w:rsid w:val="003A2443"/>
    <w:rsid w:val="003A3030"/>
    <w:rsid w:val="003A3929"/>
    <w:rsid w:val="003A6A9B"/>
    <w:rsid w:val="003A7848"/>
    <w:rsid w:val="003A7E08"/>
    <w:rsid w:val="003B35F8"/>
    <w:rsid w:val="003B3F6B"/>
    <w:rsid w:val="003B4AE8"/>
    <w:rsid w:val="003B555F"/>
    <w:rsid w:val="003B58B2"/>
    <w:rsid w:val="003C151F"/>
    <w:rsid w:val="003C1C57"/>
    <w:rsid w:val="003C2A6F"/>
    <w:rsid w:val="003C4FA4"/>
    <w:rsid w:val="003C60E7"/>
    <w:rsid w:val="003C7C4D"/>
    <w:rsid w:val="003C7D26"/>
    <w:rsid w:val="003D09F1"/>
    <w:rsid w:val="003D1D14"/>
    <w:rsid w:val="003D315B"/>
    <w:rsid w:val="003D3712"/>
    <w:rsid w:val="003D3950"/>
    <w:rsid w:val="003D4FBE"/>
    <w:rsid w:val="003D5481"/>
    <w:rsid w:val="003D59BE"/>
    <w:rsid w:val="003D60F7"/>
    <w:rsid w:val="003D67B0"/>
    <w:rsid w:val="003E02B4"/>
    <w:rsid w:val="003E26A9"/>
    <w:rsid w:val="003E35E2"/>
    <w:rsid w:val="003E7A9F"/>
    <w:rsid w:val="003F07F7"/>
    <w:rsid w:val="003F3A72"/>
    <w:rsid w:val="003F414D"/>
    <w:rsid w:val="003F464D"/>
    <w:rsid w:val="003F6DCA"/>
    <w:rsid w:val="0040214F"/>
    <w:rsid w:val="004031AF"/>
    <w:rsid w:val="004034E7"/>
    <w:rsid w:val="004034EC"/>
    <w:rsid w:val="00403978"/>
    <w:rsid w:val="004047DA"/>
    <w:rsid w:val="00405D5E"/>
    <w:rsid w:val="00406288"/>
    <w:rsid w:val="00407869"/>
    <w:rsid w:val="00407950"/>
    <w:rsid w:val="00411CD0"/>
    <w:rsid w:val="00414FD5"/>
    <w:rsid w:val="00417C7F"/>
    <w:rsid w:val="00420AE4"/>
    <w:rsid w:val="00420E49"/>
    <w:rsid w:val="00423774"/>
    <w:rsid w:val="004250F4"/>
    <w:rsid w:val="00425149"/>
    <w:rsid w:val="00425CDA"/>
    <w:rsid w:val="004272CE"/>
    <w:rsid w:val="004308F8"/>
    <w:rsid w:val="00430930"/>
    <w:rsid w:val="00433646"/>
    <w:rsid w:val="0043437E"/>
    <w:rsid w:val="004357A3"/>
    <w:rsid w:val="00442CA7"/>
    <w:rsid w:val="004455A3"/>
    <w:rsid w:val="0044666F"/>
    <w:rsid w:val="00450DD1"/>
    <w:rsid w:val="00450FAE"/>
    <w:rsid w:val="004515DF"/>
    <w:rsid w:val="00452526"/>
    <w:rsid w:val="00452D2E"/>
    <w:rsid w:val="004533B3"/>
    <w:rsid w:val="00453866"/>
    <w:rsid w:val="0045433A"/>
    <w:rsid w:val="0045461E"/>
    <w:rsid w:val="00455820"/>
    <w:rsid w:val="00457009"/>
    <w:rsid w:val="0046196A"/>
    <w:rsid w:val="00462F29"/>
    <w:rsid w:val="00463740"/>
    <w:rsid w:val="00463ABF"/>
    <w:rsid w:val="00464732"/>
    <w:rsid w:val="00464A46"/>
    <w:rsid w:val="0046582C"/>
    <w:rsid w:val="00465BC3"/>
    <w:rsid w:val="00466210"/>
    <w:rsid w:val="00466AE9"/>
    <w:rsid w:val="0046748F"/>
    <w:rsid w:val="00467F47"/>
    <w:rsid w:val="0047025C"/>
    <w:rsid w:val="00470AF5"/>
    <w:rsid w:val="00470D50"/>
    <w:rsid w:val="004711E0"/>
    <w:rsid w:val="0047172D"/>
    <w:rsid w:val="004737FA"/>
    <w:rsid w:val="00473C8A"/>
    <w:rsid w:val="00474BB2"/>
    <w:rsid w:val="00477C40"/>
    <w:rsid w:val="004812CF"/>
    <w:rsid w:val="0048133A"/>
    <w:rsid w:val="00483A16"/>
    <w:rsid w:val="00483D55"/>
    <w:rsid w:val="00484D7D"/>
    <w:rsid w:val="0048542E"/>
    <w:rsid w:val="0048665E"/>
    <w:rsid w:val="00486F93"/>
    <w:rsid w:val="00487C6B"/>
    <w:rsid w:val="00491261"/>
    <w:rsid w:val="004914E1"/>
    <w:rsid w:val="00491AAC"/>
    <w:rsid w:val="0049298E"/>
    <w:rsid w:val="004929B0"/>
    <w:rsid w:val="00496646"/>
    <w:rsid w:val="0049674E"/>
    <w:rsid w:val="00496F0C"/>
    <w:rsid w:val="00497D66"/>
    <w:rsid w:val="004A3F44"/>
    <w:rsid w:val="004A44C6"/>
    <w:rsid w:val="004A4DBB"/>
    <w:rsid w:val="004A6080"/>
    <w:rsid w:val="004B0878"/>
    <w:rsid w:val="004B097B"/>
    <w:rsid w:val="004B17A0"/>
    <w:rsid w:val="004B1865"/>
    <w:rsid w:val="004B1CDB"/>
    <w:rsid w:val="004B3D22"/>
    <w:rsid w:val="004B65C7"/>
    <w:rsid w:val="004B6DBF"/>
    <w:rsid w:val="004B6F98"/>
    <w:rsid w:val="004B7F68"/>
    <w:rsid w:val="004C780C"/>
    <w:rsid w:val="004D0DA6"/>
    <w:rsid w:val="004D10CB"/>
    <w:rsid w:val="004D2CBB"/>
    <w:rsid w:val="004D3E13"/>
    <w:rsid w:val="004E1C60"/>
    <w:rsid w:val="004E5EC8"/>
    <w:rsid w:val="004E678B"/>
    <w:rsid w:val="004E6E44"/>
    <w:rsid w:val="004E6F6E"/>
    <w:rsid w:val="004E6F74"/>
    <w:rsid w:val="004F03E4"/>
    <w:rsid w:val="004F1E4F"/>
    <w:rsid w:val="004F280E"/>
    <w:rsid w:val="004F2C2E"/>
    <w:rsid w:val="004F2CAC"/>
    <w:rsid w:val="004F46BC"/>
    <w:rsid w:val="004F6FCC"/>
    <w:rsid w:val="004F7B3F"/>
    <w:rsid w:val="00501001"/>
    <w:rsid w:val="00501686"/>
    <w:rsid w:val="00501897"/>
    <w:rsid w:val="0050233D"/>
    <w:rsid w:val="005040FB"/>
    <w:rsid w:val="00506128"/>
    <w:rsid w:val="00506A80"/>
    <w:rsid w:val="005070FD"/>
    <w:rsid w:val="00510852"/>
    <w:rsid w:val="00512E5A"/>
    <w:rsid w:val="00513244"/>
    <w:rsid w:val="005134C4"/>
    <w:rsid w:val="00513D6A"/>
    <w:rsid w:val="00515CF0"/>
    <w:rsid w:val="0051672C"/>
    <w:rsid w:val="0052028E"/>
    <w:rsid w:val="00523408"/>
    <w:rsid w:val="00524518"/>
    <w:rsid w:val="00524B01"/>
    <w:rsid w:val="005256E8"/>
    <w:rsid w:val="00530179"/>
    <w:rsid w:val="00530B33"/>
    <w:rsid w:val="00530F63"/>
    <w:rsid w:val="005311D6"/>
    <w:rsid w:val="0053190E"/>
    <w:rsid w:val="00532FAA"/>
    <w:rsid w:val="00533B89"/>
    <w:rsid w:val="00533C22"/>
    <w:rsid w:val="00534CC7"/>
    <w:rsid w:val="00534FCC"/>
    <w:rsid w:val="00536818"/>
    <w:rsid w:val="005410F1"/>
    <w:rsid w:val="005439EC"/>
    <w:rsid w:val="00544C85"/>
    <w:rsid w:val="00544F9C"/>
    <w:rsid w:val="00545C59"/>
    <w:rsid w:val="00547069"/>
    <w:rsid w:val="005479B9"/>
    <w:rsid w:val="005507BB"/>
    <w:rsid w:val="00550D48"/>
    <w:rsid w:val="0055146F"/>
    <w:rsid w:val="0055150B"/>
    <w:rsid w:val="005527BF"/>
    <w:rsid w:val="00553996"/>
    <w:rsid w:val="00556368"/>
    <w:rsid w:val="005567F2"/>
    <w:rsid w:val="00556AB2"/>
    <w:rsid w:val="00557196"/>
    <w:rsid w:val="00560ADA"/>
    <w:rsid w:val="00561DA5"/>
    <w:rsid w:val="005625EC"/>
    <w:rsid w:val="00563B6A"/>
    <w:rsid w:val="00563FAC"/>
    <w:rsid w:val="00566374"/>
    <w:rsid w:val="00566BB6"/>
    <w:rsid w:val="005702EC"/>
    <w:rsid w:val="00570602"/>
    <w:rsid w:val="00570E14"/>
    <w:rsid w:val="0057209D"/>
    <w:rsid w:val="00574321"/>
    <w:rsid w:val="005745D2"/>
    <w:rsid w:val="00574C4A"/>
    <w:rsid w:val="00583AA9"/>
    <w:rsid w:val="00584718"/>
    <w:rsid w:val="005847B8"/>
    <w:rsid w:val="00584EC4"/>
    <w:rsid w:val="00586D5D"/>
    <w:rsid w:val="00586EAF"/>
    <w:rsid w:val="00587AB2"/>
    <w:rsid w:val="00587F67"/>
    <w:rsid w:val="00590308"/>
    <w:rsid w:val="00592546"/>
    <w:rsid w:val="005935AA"/>
    <w:rsid w:val="005938A2"/>
    <w:rsid w:val="00593FA7"/>
    <w:rsid w:val="00594B2F"/>
    <w:rsid w:val="00595305"/>
    <w:rsid w:val="0059594C"/>
    <w:rsid w:val="00597309"/>
    <w:rsid w:val="005A03EE"/>
    <w:rsid w:val="005A0423"/>
    <w:rsid w:val="005A06BD"/>
    <w:rsid w:val="005A0F74"/>
    <w:rsid w:val="005A13C9"/>
    <w:rsid w:val="005A3344"/>
    <w:rsid w:val="005A39CC"/>
    <w:rsid w:val="005A3C6F"/>
    <w:rsid w:val="005A4776"/>
    <w:rsid w:val="005A5274"/>
    <w:rsid w:val="005A5C6F"/>
    <w:rsid w:val="005B02CC"/>
    <w:rsid w:val="005B1510"/>
    <w:rsid w:val="005B158E"/>
    <w:rsid w:val="005B1B8F"/>
    <w:rsid w:val="005B3828"/>
    <w:rsid w:val="005B3B33"/>
    <w:rsid w:val="005B4ACB"/>
    <w:rsid w:val="005B6A59"/>
    <w:rsid w:val="005B7461"/>
    <w:rsid w:val="005B7603"/>
    <w:rsid w:val="005C4343"/>
    <w:rsid w:val="005C4758"/>
    <w:rsid w:val="005C4767"/>
    <w:rsid w:val="005C7456"/>
    <w:rsid w:val="005D0058"/>
    <w:rsid w:val="005D0B59"/>
    <w:rsid w:val="005D25BF"/>
    <w:rsid w:val="005D301A"/>
    <w:rsid w:val="005D3701"/>
    <w:rsid w:val="005D407A"/>
    <w:rsid w:val="005D588B"/>
    <w:rsid w:val="005D683C"/>
    <w:rsid w:val="005D6F4D"/>
    <w:rsid w:val="005D7DD0"/>
    <w:rsid w:val="005D7EE7"/>
    <w:rsid w:val="005E12D4"/>
    <w:rsid w:val="005E2153"/>
    <w:rsid w:val="005E269D"/>
    <w:rsid w:val="005E3698"/>
    <w:rsid w:val="005E4EE9"/>
    <w:rsid w:val="005E6F82"/>
    <w:rsid w:val="005E762D"/>
    <w:rsid w:val="005E7D66"/>
    <w:rsid w:val="005F0FE3"/>
    <w:rsid w:val="005F143A"/>
    <w:rsid w:val="005F1F5D"/>
    <w:rsid w:val="005F5F4D"/>
    <w:rsid w:val="005F6C98"/>
    <w:rsid w:val="005F752D"/>
    <w:rsid w:val="005F75F1"/>
    <w:rsid w:val="005F77AF"/>
    <w:rsid w:val="005F7831"/>
    <w:rsid w:val="005F788E"/>
    <w:rsid w:val="00600A38"/>
    <w:rsid w:val="00600E47"/>
    <w:rsid w:val="00601096"/>
    <w:rsid w:val="006027F5"/>
    <w:rsid w:val="006028D2"/>
    <w:rsid w:val="00603861"/>
    <w:rsid w:val="00604689"/>
    <w:rsid w:val="00605093"/>
    <w:rsid w:val="00605A08"/>
    <w:rsid w:val="006065E8"/>
    <w:rsid w:val="00607674"/>
    <w:rsid w:val="00607C8C"/>
    <w:rsid w:val="00607FA8"/>
    <w:rsid w:val="00611345"/>
    <w:rsid w:val="0061263C"/>
    <w:rsid w:val="00612B18"/>
    <w:rsid w:val="00613058"/>
    <w:rsid w:val="00615B43"/>
    <w:rsid w:val="00616F1D"/>
    <w:rsid w:val="00621198"/>
    <w:rsid w:val="00621C6B"/>
    <w:rsid w:val="00622ECD"/>
    <w:rsid w:val="006236B3"/>
    <w:rsid w:val="00623D3B"/>
    <w:rsid w:val="006256BD"/>
    <w:rsid w:val="00626071"/>
    <w:rsid w:val="006267D1"/>
    <w:rsid w:val="00626A05"/>
    <w:rsid w:val="00626FD9"/>
    <w:rsid w:val="006300DD"/>
    <w:rsid w:val="00630776"/>
    <w:rsid w:val="006307FC"/>
    <w:rsid w:val="00631820"/>
    <w:rsid w:val="00632DDF"/>
    <w:rsid w:val="0063310E"/>
    <w:rsid w:val="006349F0"/>
    <w:rsid w:val="00634D23"/>
    <w:rsid w:val="006352BB"/>
    <w:rsid w:val="00636272"/>
    <w:rsid w:val="006370AA"/>
    <w:rsid w:val="00637C9E"/>
    <w:rsid w:val="006401CD"/>
    <w:rsid w:val="006417DD"/>
    <w:rsid w:val="00641BFD"/>
    <w:rsid w:val="00642D46"/>
    <w:rsid w:val="00644CF8"/>
    <w:rsid w:val="00645D42"/>
    <w:rsid w:val="006460DA"/>
    <w:rsid w:val="00646A22"/>
    <w:rsid w:val="006520B5"/>
    <w:rsid w:val="00653F35"/>
    <w:rsid w:val="00654E8E"/>
    <w:rsid w:val="006567DC"/>
    <w:rsid w:val="00656D8E"/>
    <w:rsid w:val="00656EF0"/>
    <w:rsid w:val="00656F87"/>
    <w:rsid w:val="0065716A"/>
    <w:rsid w:val="006571B0"/>
    <w:rsid w:val="00661188"/>
    <w:rsid w:val="00661B36"/>
    <w:rsid w:val="0066325B"/>
    <w:rsid w:val="00663529"/>
    <w:rsid w:val="00667D6D"/>
    <w:rsid w:val="006704AD"/>
    <w:rsid w:val="00672FB2"/>
    <w:rsid w:val="00675D5A"/>
    <w:rsid w:val="006765FA"/>
    <w:rsid w:val="006812BF"/>
    <w:rsid w:val="00682D1A"/>
    <w:rsid w:val="006842A4"/>
    <w:rsid w:val="00684817"/>
    <w:rsid w:val="006848AA"/>
    <w:rsid w:val="00684B89"/>
    <w:rsid w:val="00685870"/>
    <w:rsid w:val="00685949"/>
    <w:rsid w:val="00686250"/>
    <w:rsid w:val="006920B9"/>
    <w:rsid w:val="00692FC3"/>
    <w:rsid w:val="0069524B"/>
    <w:rsid w:val="006966C6"/>
    <w:rsid w:val="006969E6"/>
    <w:rsid w:val="00697430"/>
    <w:rsid w:val="006979BB"/>
    <w:rsid w:val="006A133B"/>
    <w:rsid w:val="006A1603"/>
    <w:rsid w:val="006A29BE"/>
    <w:rsid w:val="006A3752"/>
    <w:rsid w:val="006A3D22"/>
    <w:rsid w:val="006A474D"/>
    <w:rsid w:val="006A5BB2"/>
    <w:rsid w:val="006A6955"/>
    <w:rsid w:val="006A714E"/>
    <w:rsid w:val="006B0329"/>
    <w:rsid w:val="006B06E7"/>
    <w:rsid w:val="006B1EAC"/>
    <w:rsid w:val="006B2AE5"/>
    <w:rsid w:val="006B506D"/>
    <w:rsid w:val="006B5753"/>
    <w:rsid w:val="006B6831"/>
    <w:rsid w:val="006B6BE3"/>
    <w:rsid w:val="006C4D63"/>
    <w:rsid w:val="006C50CE"/>
    <w:rsid w:val="006D047F"/>
    <w:rsid w:val="006D515A"/>
    <w:rsid w:val="006D71EF"/>
    <w:rsid w:val="006E0420"/>
    <w:rsid w:val="006E043C"/>
    <w:rsid w:val="006E27FB"/>
    <w:rsid w:val="006E3437"/>
    <w:rsid w:val="006E4D16"/>
    <w:rsid w:val="006E5069"/>
    <w:rsid w:val="006E6086"/>
    <w:rsid w:val="006E6EB3"/>
    <w:rsid w:val="006E78BB"/>
    <w:rsid w:val="006E7BF9"/>
    <w:rsid w:val="006F0D9F"/>
    <w:rsid w:val="006F1C6E"/>
    <w:rsid w:val="006F4597"/>
    <w:rsid w:val="006F6397"/>
    <w:rsid w:val="006F793C"/>
    <w:rsid w:val="007001E8"/>
    <w:rsid w:val="00701619"/>
    <w:rsid w:val="00703118"/>
    <w:rsid w:val="007033E8"/>
    <w:rsid w:val="007038C3"/>
    <w:rsid w:val="00704E59"/>
    <w:rsid w:val="007057D7"/>
    <w:rsid w:val="00707CBF"/>
    <w:rsid w:val="00710CB9"/>
    <w:rsid w:val="00710CE4"/>
    <w:rsid w:val="007117BA"/>
    <w:rsid w:val="0071258C"/>
    <w:rsid w:val="007137A2"/>
    <w:rsid w:val="007138A0"/>
    <w:rsid w:val="007147B2"/>
    <w:rsid w:val="00720732"/>
    <w:rsid w:val="00720ACD"/>
    <w:rsid w:val="00720BCB"/>
    <w:rsid w:val="00720E5D"/>
    <w:rsid w:val="007233A3"/>
    <w:rsid w:val="00723B9D"/>
    <w:rsid w:val="00724368"/>
    <w:rsid w:val="00724D28"/>
    <w:rsid w:val="0072723B"/>
    <w:rsid w:val="00727D2B"/>
    <w:rsid w:val="00727E4A"/>
    <w:rsid w:val="00730F5E"/>
    <w:rsid w:val="007317DD"/>
    <w:rsid w:val="00732FB5"/>
    <w:rsid w:val="00734D04"/>
    <w:rsid w:val="00736FB7"/>
    <w:rsid w:val="00740A96"/>
    <w:rsid w:val="007412CC"/>
    <w:rsid w:val="00745309"/>
    <w:rsid w:val="00745B5A"/>
    <w:rsid w:val="0074789A"/>
    <w:rsid w:val="00747AC2"/>
    <w:rsid w:val="00751005"/>
    <w:rsid w:val="007510BA"/>
    <w:rsid w:val="00751961"/>
    <w:rsid w:val="00751E18"/>
    <w:rsid w:val="0075396F"/>
    <w:rsid w:val="007540A3"/>
    <w:rsid w:val="00754AD4"/>
    <w:rsid w:val="007553B5"/>
    <w:rsid w:val="00755E94"/>
    <w:rsid w:val="0075623A"/>
    <w:rsid w:val="00757E7B"/>
    <w:rsid w:val="007625D4"/>
    <w:rsid w:val="00762D3F"/>
    <w:rsid w:val="0076315C"/>
    <w:rsid w:val="00763DFC"/>
    <w:rsid w:val="0076614E"/>
    <w:rsid w:val="00766E35"/>
    <w:rsid w:val="00767714"/>
    <w:rsid w:val="007677A0"/>
    <w:rsid w:val="00767CDD"/>
    <w:rsid w:val="007710D9"/>
    <w:rsid w:val="00771120"/>
    <w:rsid w:val="00773C6A"/>
    <w:rsid w:val="007746DC"/>
    <w:rsid w:val="00775CD2"/>
    <w:rsid w:val="00775ED2"/>
    <w:rsid w:val="00776344"/>
    <w:rsid w:val="00777B8F"/>
    <w:rsid w:val="007815D8"/>
    <w:rsid w:val="00781FD1"/>
    <w:rsid w:val="00783BE4"/>
    <w:rsid w:val="0078592D"/>
    <w:rsid w:val="007875B2"/>
    <w:rsid w:val="00790F88"/>
    <w:rsid w:val="0079217F"/>
    <w:rsid w:val="00794057"/>
    <w:rsid w:val="00794F12"/>
    <w:rsid w:val="007953F8"/>
    <w:rsid w:val="007974F9"/>
    <w:rsid w:val="00797727"/>
    <w:rsid w:val="007A3B10"/>
    <w:rsid w:val="007A3C16"/>
    <w:rsid w:val="007A44DF"/>
    <w:rsid w:val="007A5D21"/>
    <w:rsid w:val="007A606F"/>
    <w:rsid w:val="007A632D"/>
    <w:rsid w:val="007A739A"/>
    <w:rsid w:val="007B00FB"/>
    <w:rsid w:val="007B06E8"/>
    <w:rsid w:val="007B13DE"/>
    <w:rsid w:val="007B1B1F"/>
    <w:rsid w:val="007B2988"/>
    <w:rsid w:val="007B2E0F"/>
    <w:rsid w:val="007B3835"/>
    <w:rsid w:val="007B4039"/>
    <w:rsid w:val="007B45E2"/>
    <w:rsid w:val="007B5E04"/>
    <w:rsid w:val="007B65EF"/>
    <w:rsid w:val="007B6F7D"/>
    <w:rsid w:val="007C0A42"/>
    <w:rsid w:val="007C0AE2"/>
    <w:rsid w:val="007C0C5C"/>
    <w:rsid w:val="007C19E9"/>
    <w:rsid w:val="007C409E"/>
    <w:rsid w:val="007C5E9C"/>
    <w:rsid w:val="007C6893"/>
    <w:rsid w:val="007D00BB"/>
    <w:rsid w:val="007D154D"/>
    <w:rsid w:val="007D3B7B"/>
    <w:rsid w:val="007D57DF"/>
    <w:rsid w:val="007D5951"/>
    <w:rsid w:val="007D5B1A"/>
    <w:rsid w:val="007D6423"/>
    <w:rsid w:val="007D64A0"/>
    <w:rsid w:val="007E1E62"/>
    <w:rsid w:val="007E3E7F"/>
    <w:rsid w:val="007E4790"/>
    <w:rsid w:val="007E4CB7"/>
    <w:rsid w:val="007E569B"/>
    <w:rsid w:val="007E700F"/>
    <w:rsid w:val="007F1070"/>
    <w:rsid w:val="007F1319"/>
    <w:rsid w:val="007F1CAD"/>
    <w:rsid w:val="007F2201"/>
    <w:rsid w:val="007F2F56"/>
    <w:rsid w:val="007F4478"/>
    <w:rsid w:val="007F4CD2"/>
    <w:rsid w:val="007F5378"/>
    <w:rsid w:val="00800555"/>
    <w:rsid w:val="008019A5"/>
    <w:rsid w:val="008024BD"/>
    <w:rsid w:val="00804C08"/>
    <w:rsid w:val="00806E62"/>
    <w:rsid w:val="0081031F"/>
    <w:rsid w:val="008106B4"/>
    <w:rsid w:val="008110AC"/>
    <w:rsid w:val="008119AC"/>
    <w:rsid w:val="00812450"/>
    <w:rsid w:val="008144BD"/>
    <w:rsid w:val="008146B6"/>
    <w:rsid w:val="00814BFC"/>
    <w:rsid w:val="00814C68"/>
    <w:rsid w:val="0081543D"/>
    <w:rsid w:val="00815832"/>
    <w:rsid w:val="00815B88"/>
    <w:rsid w:val="00815EC9"/>
    <w:rsid w:val="008165DF"/>
    <w:rsid w:val="00816711"/>
    <w:rsid w:val="00816CC4"/>
    <w:rsid w:val="008176E7"/>
    <w:rsid w:val="00821D78"/>
    <w:rsid w:val="00821E1E"/>
    <w:rsid w:val="00822329"/>
    <w:rsid w:val="00823BA3"/>
    <w:rsid w:val="00824E97"/>
    <w:rsid w:val="0082790D"/>
    <w:rsid w:val="00827D98"/>
    <w:rsid w:val="00831363"/>
    <w:rsid w:val="0083197B"/>
    <w:rsid w:val="008327F4"/>
    <w:rsid w:val="008359B2"/>
    <w:rsid w:val="008434EB"/>
    <w:rsid w:val="00843575"/>
    <w:rsid w:val="00843BF0"/>
    <w:rsid w:val="00845F1A"/>
    <w:rsid w:val="008463C8"/>
    <w:rsid w:val="008508F3"/>
    <w:rsid w:val="00850A6A"/>
    <w:rsid w:val="008527E7"/>
    <w:rsid w:val="00852DF9"/>
    <w:rsid w:val="0085431A"/>
    <w:rsid w:val="00854D41"/>
    <w:rsid w:val="00855DBD"/>
    <w:rsid w:val="00856F70"/>
    <w:rsid w:val="00861023"/>
    <w:rsid w:val="00861522"/>
    <w:rsid w:val="008616CD"/>
    <w:rsid w:val="00862134"/>
    <w:rsid w:val="00866522"/>
    <w:rsid w:val="00866C77"/>
    <w:rsid w:val="00870C4C"/>
    <w:rsid w:val="00870F0A"/>
    <w:rsid w:val="008714CB"/>
    <w:rsid w:val="00872005"/>
    <w:rsid w:val="0087419E"/>
    <w:rsid w:val="00875303"/>
    <w:rsid w:val="00876ADC"/>
    <w:rsid w:val="00876EAF"/>
    <w:rsid w:val="008800D3"/>
    <w:rsid w:val="00883161"/>
    <w:rsid w:val="008834A3"/>
    <w:rsid w:val="00883FFE"/>
    <w:rsid w:val="00886A4A"/>
    <w:rsid w:val="00887310"/>
    <w:rsid w:val="008907D4"/>
    <w:rsid w:val="00891E57"/>
    <w:rsid w:val="00892A4F"/>
    <w:rsid w:val="00892C2F"/>
    <w:rsid w:val="00894038"/>
    <w:rsid w:val="008945AB"/>
    <w:rsid w:val="0089593F"/>
    <w:rsid w:val="00896524"/>
    <w:rsid w:val="00896558"/>
    <w:rsid w:val="00897D77"/>
    <w:rsid w:val="008A0FE4"/>
    <w:rsid w:val="008A1735"/>
    <w:rsid w:val="008A24A1"/>
    <w:rsid w:val="008A2E5E"/>
    <w:rsid w:val="008A339C"/>
    <w:rsid w:val="008A7F86"/>
    <w:rsid w:val="008B0910"/>
    <w:rsid w:val="008B12E7"/>
    <w:rsid w:val="008B1C80"/>
    <w:rsid w:val="008B20D8"/>
    <w:rsid w:val="008B2BD9"/>
    <w:rsid w:val="008B3DE8"/>
    <w:rsid w:val="008B4654"/>
    <w:rsid w:val="008B4F93"/>
    <w:rsid w:val="008B50A0"/>
    <w:rsid w:val="008B5265"/>
    <w:rsid w:val="008C1DE9"/>
    <w:rsid w:val="008C2C35"/>
    <w:rsid w:val="008C3015"/>
    <w:rsid w:val="008C43E9"/>
    <w:rsid w:val="008C4B58"/>
    <w:rsid w:val="008C4BB9"/>
    <w:rsid w:val="008C4F58"/>
    <w:rsid w:val="008C507E"/>
    <w:rsid w:val="008C5484"/>
    <w:rsid w:val="008C79F5"/>
    <w:rsid w:val="008D0FF0"/>
    <w:rsid w:val="008D37F6"/>
    <w:rsid w:val="008D7725"/>
    <w:rsid w:val="008E044F"/>
    <w:rsid w:val="008E0613"/>
    <w:rsid w:val="008E245F"/>
    <w:rsid w:val="008E30DA"/>
    <w:rsid w:val="008E3AD5"/>
    <w:rsid w:val="008E4F3D"/>
    <w:rsid w:val="008E786A"/>
    <w:rsid w:val="008E7BED"/>
    <w:rsid w:val="008F010C"/>
    <w:rsid w:val="008F01CA"/>
    <w:rsid w:val="008F0246"/>
    <w:rsid w:val="008F2FD0"/>
    <w:rsid w:val="008F3738"/>
    <w:rsid w:val="008F44C8"/>
    <w:rsid w:val="008F6C81"/>
    <w:rsid w:val="00900296"/>
    <w:rsid w:val="00901DE2"/>
    <w:rsid w:val="009029E7"/>
    <w:rsid w:val="00903028"/>
    <w:rsid w:val="00903C4F"/>
    <w:rsid w:val="0090459B"/>
    <w:rsid w:val="00906A02"/>
    <w:rsid w:val="009075D5"/>
    <w:rsid w:val="009119E5"/>
    <w:rsid w:val="00912923"/>
    <w:rsid w:val="00913C46"/>
    <w:rsid w:val="00914580"/>
    <w:rsid w:val="0091707D"/>
    <w:rsid w:val="009170F4"/>
    <w:rsid w:val="0091739F"/>
    <w:rsid w:val="009206EF"/>
    <w:rsid w:val="00920D79"/>
    <w:rsid w:val="009211E3"/>
    <w:rsid w:val="00921CCB"/>
    <w:rsid w:val="00921DAE"/>
    <w:rsid w:val="009259B6"/>
    <w:rsid w:val="00926806"/>
    <w:rsid w:val="00927275"/>
    <w:rsid w:val="00930156"/>
    <w:rsid w:val="00931C05"/>
    <w:rsid w:val="00932147"/>
    <w:rsid w:val="0093357A"/>
    <w:rsid w:val="00934F1A"/>
    <w:rsid w:val="0093591F"/>
    <w:rsid w:val="009366AD"/>
    <w:rsid w:val="009367B6"/>
    <w:rsid w:val="00937527"/>
    <w:rsid w:val="00937AAF"/>
    <w:rsid w:val="0094203A"/>
    <w:rsid w:val="009433FB"/>
    <w:rsid w:val="0094346D"/>
    <w:rsid w:val="00943AE2"/>
    <w:rsid w:val="00943F50"/>
    <w:rsid w:val="00943F6F"/>
    <w:rsid w:val="00943FFD"/>
    <w:rsid w:val="00946797"/>
    <w:rsid w:val="00946AF3"/>
    <w:rsid w:val="009478C0"/>
    <w:rsid w:val="00950862"/>
    <w:rsid w:val="0095224D"/>
    <w:rsid w:val="00952647"/>
    <w:rsid w:val="00955385"/>
    <w:rsid w:val="00955573"/>
    <w:rsid w:val="009558CB"/>
    <w:rsid w:val="00955AA5"/>
    <w:rsid w:val="00956028"/>
    <w:rsid w:val="00957D26"/>
    <w:rsid w:val="009600CC"/>
    <w:rsid w:val="00961829"/>
    <w:rsid w:val="00961BB4"/>
    <w:rsid w:val="00962260"/>
    <w:rsid w:val="0096415F"/>
    <w:rsid w:val="00964510"/>
    <w:rsid w:val="009654BE"/>
    <w:rsid w:val="00967C48"/>
    <w:rsid w:val="00970439"/>
    <w:rsid w:val="009705D3"/>
    <w:rsid w:val="00970AEC"/>
    <w:rsid w:val="009716BE"/>
    <w:rsid w:val="00974B78"/>
    <w:rsid w:val="00974C2B"/>
    <w:rsid w:val="00975A1B"/>
    <w:rsid w:val="00977818"/>
    <w:rsid w:val="009800E8"/>
    <w:rsid w:val="00982F0D"/>
    <w:rsid w:val="00983D64"/>
    <w:rsid w:val="0098517B"/>
    <w:rsid w:val="00985574"/>
    <w:rsid w:val="009856F3"/>
    <w:rsid w:val="00987193"/>
    <w:rsid w:val="00987891"/>
    <w:rsid w:val="009909AD"/>
    <w:rsid w:val="00991073"/>
    <w:rsid w:val="00991975"/>
    <w:rsid w:val="00991F18"/>
    <w:rsid w:val="0099258A"/>
    <w:rsid w:val="009927D6"/>
    <w:rsid w:val="009940FD"/>
    <w:rsid w:val="009941DB"/>
    <w:rsid w:val="00994B8E"/>
    <w:rsid w:val="009967BB"/>
    <w:rsid w:val="009A18C9"/>
    <w:rsid w:val="009A34E1"/>
    <w:rsid w:val="009A3E8B"/>
    <w:rsid w:val="009A48AE"/>
    <w:rsid w:val="009A5777"/>
    <w:rsid w:val="009A6C2D"/>
    <w:rsid w:val="009A7CAA"/>
    <w:rsid w:val="009B0597"/>
    <w:rsid w:val="009B1360"/>
    <w:rsid w:val="009B18E9"/>
    <w:rsid w:val="009B1BF9"/>
    <w:rsid w:val="009B1D83"/>
    <w:rsid w:val="009B2192"/>
    <w:rsid w:val="009B21C7"/>
    <w:rsid w:val="009B5714"/>
    <w:rsid w:val="009C0936"/>
    <w:rsid w:val="009C0AE6"/>
    <w:rsid w:val="009C13A2"/>
    <w:rsid w:val="009C24B0"/>
    <w:rsid w:val="009C2528"/>
    <w:rsid w:val="009C2628"/>
    <w:rsid w:val="009C27D7"/>
    <w:rsid w:val="009C4F5A"/>
    <w:rsid w:val="009C706A"/>
    <w:rsid w:val="009D06B3"/>
    <w:rsid w:val="009D1793"/>
    <w:rsid w:val="009D4E93"/>
    <w:rsid w:val="009D6657"/>
    <w:rsid w:val="009D7B21"/>
    <w:rsid w:val="009E0B60"/>
    <w:rsid w:val="009E2102"/>
    <w:rsid w:val="009E365D"/>
    <w:rsid w:val="009E4231"/>
    <w:rsid w:val="009E50B9"/>
    <w:rsid w:val="009E5FD2"/>
    <w:rsid w:val="009E6751"/>
    <w:rsid w:val="009E73D6"/>
    <w:rsid w:val="009E75BB"/>
    <w:rsid w:val="009F01EB"/>
    <w:rsid w:val="009F0FE2"/>
    <w:rsid w:val="009F12B6"/>
    <w:rsid w:val="009F24E7"/>
    <w:rsid w:val="009F2F87"/>
    <w:rsid w:val="009F3A99"/>
    <w:rsid w:val="009F3B1D"/>
    <w:rsid w:val="009F457A"/>
    <w:rsid w:val="009F46E6"/>
    <w:rsid w:val="009F49A7"/>
    <w:rsid w:val="009F6E6D"/>
    <w:rsid w:val="009F73B6"/>
    <w:rsid w:val="00A00173"/>
    <w:rsid w:val="00A0059A"/>
    <w:rsid w:val="00A00A76"/>
    <w:rsid w:val="00A00DAD"/>
    <w:rsid w:val="00A016A4"/>
    <w:rsid w:val="00A02D82"/>
    <w:rsid w:val="00A058C6"/>
    <w:rsid w:val="00A06011"/>
    <w:rsid w:val="00A06529"/>
    <w:rsid w:val="00A07398"/>
    <w:rsid w:val="00A07841"/>
    <w:rsid w:val="00A12314"/>
    <w:rsid w:val="00A12BE8"/>
    <w:rsid w:val="00A13F48"/>
    <w:rsid w:val="00A15DB8"/>
    <w:rsid w:val="00A16EC6"/>
    <w:rsid w:val="00A206DC"/>
    <w:rsid w:val="00A20AAD"/>
    <w:rsid w:val="00A2142A"/>
    <w:rsid w:val="00A221B5"/>
    <w:rsid w:val="00A231CC"/>
    <w:rsid w:val="00A23A74"/>
    <w:rsid w:val="00A25742"/>
    <w:rsid w:val="00A260BE"/>
    <w:rsid w:val="00A26A6A"/>
    <w:rsid w:val="00A2745F"/>
    <w:rsid w:val="00A27752"/>
    <w:rsid w:val="00A31D61"/>
    <w:rsid w:val="00A32014"/>
    <w:rsid w:val="00A3509F"/>
    <w:rsid w:val="00A3685B"/>
    <w:rsid w:val="00A3715B"/>
    <w:rsid w:val="00A40CAB"/>
    <w:rsid w:val="00A41381"/>
    <w:rsid w:val="00A41AD8"/>
    <w:rsid w:val="00A433DB"/>
    <w:rsid w:val="00A43AF8"/>
    <w:rsid w:val="00A44454"/>
    <w:rsid w:val="00A4449E"/>
    <w:rsid w:val="00A44F4C"/>
    <w:rsid w:val="00A45D96"/>
    <w:rsid w:val="00A46A66"/>
    <w:rsid w:val="00A4708B"/>
    <w:rsid w:val="00A47726"/>
    <w:rsid w:val="00A4780C"/>
    <w:rsid w:val="00A50041"/>
    <w:rsid w:val="00A5072C"/>
    <w:rsid w:val="00A51A3A"/>
    <w:rsid w:val="00A51D21"/>
    <w:rsid w:val="00A5442D"/>
    <w:rsid w:val="00A55E8F"/>
    <w:rsid w:val="00A56300"/>
    <w:rsid w:val="00A56CCD"/>
    <w:rsid w:val="00A63D46"/>
    <w:rsid w:val="00A63D79"/>
    <w:rsid w:val="00A63E17"/>
    <w:rsid w:val="00A640A2"/>
    <w:rsid w:val="00A644A2"/>
    <w:rsid w:val="00A64DDF"/>
    <w:rsid w:val="00A6505C"/>
    <w:rsid w:val="00A66E40"/>
    <w:rsid w:val="00A67CD0"/>
    <w:rsid w:val="00A7187D"/>
    <w:rsid w:val="00A71E52"/>
    <w:rsid w:val="00A72906"/>
    <w:rsid w:val="00A7429C"/>
    <w:rsid w:val="00A753F3"/>
    <w:rsid w:val="00A75C88"/>
    <w:rsid w:val="00A76ECD"/>
    <w:rsid w:val="00A7781C"/>
    <w:rsid w:val="00A83009"/>
    <w:rsid w:val="00A84A27"/>
    <w:rsid w:val="00A903B1"/>
    <w:rsid w:val="00A92636"/>
    <w:rsid w:val="00A936D9"/>
    <w:rsid w:val="00A939D2"/>
    <w:rsid w:val="00A94A3B"/>
    <w:rsid w:val="00A94EA0"/>
    <w:rsid w:val="00A970A8"/>
    <w:rsid w:val="00A97EB1"/>
    <w:rsid w:val="00AA0187"/>
    <w:rsid w:val="00AA1975"/>
    <w:rsid w:val="00AA2A06"/>
    <w:rsid w:val="00AA2B63"/>
    <w:rsid w:val="00AA30DB"/>
    <w:rsid w:val="00AA539E"/>
    <w:rsid w:val="00AB0836"/>
    <w:rsid w:val="00AB3F46"/>
    <w:rsid w:val="00AB3FD5"/>
    <w:rsid w:val="00AB6662"/>
    <w:rsid w:val="00AB679B"/>
    <w:rsid w:val="00AB7FDC"/>
    <w:rsid w:val="00AC0B13"/>
    <w:rsid w:val="00AC122F"/>
    <w:rsid w:val="00AC13F0"/>
    <w:rsid w:val="00AC250B"/>
    <w:rsid w:val="00AC2B84"/>
    <w:rsid w:val="00AC39E1"/>
    <w:rsid w:val="00AC7575"/>
    <w:rsid w:val="00AD110F"/>
    <w:rsid w:val="00AD248F"/>
    <w:rsid w:val="00AD274C"/>
    <w:rsid w:val="00AD307C"/>
    <w:rsid w:val="00AD44F3"/>
    <w:rsid w:val="00AD4A44"/>
    <w:rsid w:val="00AD57BD"/>
    <w:rsid w:val="00AD61F1"/>
    <w:rsid w:val="00AD6D97"/>
    <w:rsid w:val="00AD6FF4"/>
    <w:rsid w:val="00AD7D68"/>
    <w:rsid w:val="00AE1391"/>
    <w:rsid w:val="00AE19A1"/>
    <w:rsid w:val="00AE2256"/>
    <w:rsid w:val="00AE3423"/>
    <w:rsid w:val="00AE40A0"/>
    <w:rsid w:val="00AE5A25"/>
    <w:rsid w:val="00AE67A9"/>
    <w:rsid w:val="00AE6EE1"/>
    <w:rsid w:val="00AE7B5D"/>
    <w:rsid w:val="00AE7DBC"/>
    <w:rsid w:val="00AF08FC"/>
    <w:rsid w:val="00AF2598"/>
    <w:rsid w:val="00AF3612"/>
    <w:rsid w:val="00AF36A8"/>
    <w:rsid w:val="00AF47AF"/>
    <w:rsid w:val="00AF73D2"/>
    <w:rsid w:val="00AF7801"/>
    <w:rsid w:val="00B0057D"/>
    <w:rsid w:val="00B01804"/>
    <w:rsid w:val="00B0202B"/>
    <w:rsid w:val="00B02573"/>
    <w:rsid w:val="00B026E1"/>
    <w:rsid w:val="00B03868"/>
    <w:rsid w:val="00B03EDB"/>
    <w:rsid w:val="00B069DC"/>
    <w:rsid w:val="00B06AF6"/>
    <w:rsid w:val="00B06E57"/>
    <w:rsid w:val="00B07030"/>
    <w:rsid w:val="00B115E2"/>
    <w:rsid w:val="00B1191D"/>
    <w:rsid w:val="00B11BF0"/>
    <w:rsid w:val="00B16492"/>
    <w:rsid w:val="00B206BF"/>
    <w:rsid w:val="00B20817"/>
    <w:rsid w:val="00B222D8"/>
    <w:rsid w:val="00B22403"/>
    <w:rsid w:val="00B22D1C"/>
    <w:rsid w:val="00B23966"/>
    <w:rsid w:val="00B23CB9"/>
    <w:rsid w:val="00B27E16"/>
    <w:rsid w:val="00B302C8"/>
    <w:rsid w:val="00B30409"/>
    <w:rsid w:val="00B30B30"/>
    <w:rsid w:val="00B31760"/>
    <w:rsid w:val="00B33993"/>
    <w:rsid w:val="00B34524"/>
    <w:rsid w:val="00B36054"/>
    <w:rsid w:val="00B37061"/>
    <w:rsid w:val="00B419EB"/>
    <w:rsid w:val="00B41FFC"/>
    <w:rsid w:val="00B42863"/>
    <w:rsid w:val="00B4368E"/>
    <w:rsid w:val="00B4454C"/>
    <w:rsid w:val="00B45208"/>
    <w:rsid w:val="00B46398"/>
    <w:rsid w:val="00B476DE"/>
    <w:rsid w:val="00B47E83"/>
    <w:rsid w:val="00B50372"/>
    <w:rsid w:val="00B51C1A"/>
    <w:rsid w:val="00B52D21"/>
    <w:rsid w:val="00B60405"/>
    <w:rsid w:val="00B60AA0"/>
    <w:rsid w:val="00B639B1"/>
    <w:rsid w:val="00B64811"/>
    <w:rsid w:val="00B67755"/>
    <w:rsid w:val="00B67AF0"/>
    <w:rsid w:val="00B74B5B"/>
    <w:rsid w:val="00B760CC"/>
    <w:rsid w:val="00B76885"/>
    <w:rsid w:val="00B773C6"/>
    <w:rsid w:val="00B805F3"/>
    <w:rsid w:val="00B821D6"/>
    <w:rsid w:val="00B82851"/>
    <w:rsid w:val="00B84075"/>
    <w:rsid w:val="00B85350"/>
    <w:rsid w:val="00B86A0A"/>
    <w:rsid w:val="00B86A19"/>
    <w:rsid w:val="00B87635"/>
    <w:rsid w:val="00B87928"/>
    <w:rsid w:val="00B907E2"/>
    <w:rsid w:val="00B9175E"/>
    <w:rsid w:val="00B91A70"/>
    <w:rsid w:val="00B91F2A"/>
    <w:rsid w:val="00B92578"/>
    <w:rsid w:val="00B93194"/>
    <w:rsid w:val="00B93DC6"/>
    <w:rsid w:val="00B946C7"/>
    <w:rsid w:val="00B95AD0"/>
    <w:rsid w:val="00BA1C7B"/>
    <w:rsid w:val="00BA1CF8"/>
    <w:rsid w:val="00BA2EF3"/>
    <w:rsid w:val="00BA359E"/>
    <w:rsid w:val="00BA55E5"/>
    <w:rsid w:val="00BA5BDD"/>
    <w:rsid w:val="00BA6288"/>
    <w:rsid w:val="00BB012C"/>
    <w:rsid w:val="00BB10E0"/>
    <w:rsid w:val="00BB226F"/>
    <w:rsid w:val="00BB392A"/>
    <w:rsid w:val="00BB4517"/>
    <w:rsid w:val="00BB5A3E"/>
    <w:rsid w:val="00BB6C14"/>
    <w:rsid w:val="00BB7409"/>
    <w:rsid w:val="00BB761D"/>
    <w:rsid w:val="00BC0176"/>
    <w:rsid w:val="00BC0799"/>
    <w:rsid w:val="00BC24DB"/>
    <w:rsid w:val="00BC371B"/>
    <w:rsid w:val="00BC3BCE"/>
    <w:rsid w:val="00BC466D"/>
    <w:rsid w:val="00BC479F"/>
    <w:rsid w:val="00BC4BB9"/>
    <w:rsid w:val="00BC5893"/>
    <w:rsid w:val="00BC5CEA"/>
    <w:rsid w:val="00BC67FF"/>
    <w:rsid w:val="00BC71E3"/>
    <w:rsid w:val="00BC724B"/>
    <w:rsid w:val="00BD07F7"/>
    <w:rsid w:val="00BD1258"/>
    <w:rsid w:val="00BD501A"/>
    <w:rsid w:val="00BD6D24"/>
    <w:rsid w:val="00BD71E6"/>
    <w:rsid w:val="00BD7E43"/>
    <w:rsid w:val="00BE0700"/>
    <w:rsid w:val="00BE0781"/>
    <w:rsid w:val="00BE094C"/>
    <w:rsid w:val="00BE149B"/>
    <w:rsid w:val="00BE171B"/>
    <w:rsid w:val="00BE1BF7"/>
    <w:rsid w:val="00BE4009"/>
    <w:rsid w:val="00BE4A30"/>
    <w:rsid w:val="00BE55D0"/>
    <w:rsid w:val="00BE5AA4"/>
    <w:rsid w:val="00BE6969"/>
    <w:rsid w:val="00BE73BE"/>
    <w:rsid w:val="00BE7ECC"/>
    <w:rsid w:val="00BF0A12"/>
    <w:rsid w:val="00BF22AC"/>
    <w:rsid w:val="00BF3DB8"/>
    <w:rsid w:val="00BF4354"/>
    <w:rsid w:val="00BF4896"/>
    <w:rsid w:val="00BF4BF4"/>
    <w:rsid w:val="00BF7A3E"/>
    <w:rsid w:val="00C00A69"/>
    <w:rsid w:val="00C0420A"/>
    <w:rsid w:val="00C048F6"/>
    <w:rsid w:val="00C04EE0"/>
    <w:rsid w:val="00C06EDE"/>
    <w:rsid w:val="00C130C5"/>
    <w:rsid w:val="00C1335E"/>
    <w:rsid w:val="00C13A9E"/>
    <w:rsid w:val="00C145B6"/>
    <w:rsid w:val="00C145E9"/>
    <w:rsid w:val="00C146F7"/>
    <w:rsid w:val="00C150F7"/>
    <w:rsid w:val="00C15949"/>
    <w:rsid w:val="00C162B9"/>
    <w:rsid w:val="00C17D00"/>
    <w:rsid w:val="00C22294"/>
    <w:rsid w:val="00C240E7"/>
    <w:rsid w:val="00C2439A"/>
    <w:rsid w:val="00C25419"/>
    <w:rsid w:val="00C26436"/>
    <w:rsid w:val="00C30637"/>
    <w:rsid w:val="00C30F75"/>
    <w:rsid w:val="00C31BC4"/>
    <w:rsid w:val="00C321BA"/>
    <w:rsid w:val="00C321E4"/>
    <w:rsid w:val="00C33D96"/>
    <w:rsid w:val="00C33F7A"/>
    <w:rsid w:val="00C34943"/>
    <w:rsid w:val="00C34AB5"/>
    <w:rsid w:val="00C355FA"/>
    <w:rsid w:val="00C35746"/>
    <w:rsid w:val="00C365C5"/>
    <w:rsid w:val="00C3699B"/>
    <w:rsid w:val="00C4146E"/>
    <w:rsid w:val="00C414BB"/>
    <w:rsid w:val="00C45813"/>
    <w:rsid w:val="00C4777B"/>
    <w:rsid w:val="00C53565"/>
    <w:rsid w:val="00C53B52"/>
    <w:rsid w:val="00C55DCE"/>
    <w:rsid w:val="00C56495"/>
    <w:rsid w:val="00C57B8E"/>
    <w:rsid w:val="00C6073D"/>
    <w:rsid w:val="00C61842"/>
    <w:rsid w:val="00C61917"/>
    <w:rsid w:val="00C6265B"/>
    <w:rsid w:val="00C63DC9"/>
    <w:rsid w:val="00C64267"/>
    <w:rsid w:val="00C654E7"/>
    <w:rsid w:val="00C6561D"/>
    <w:rsid w:val="00C7023C"/>
    <w:rsid w:val="00C714CD"/>
    <w:rsid w:val="00C7187D"/>
    <w:rsid w:val="00C71B24"/>
    <w:rsid w:val="00C72249"/>
    <w:rsid w:val="00C73D85"/>
    <w:rsid w:val="00C73DAE"/>
    <w:rsid w:val="00C743D6"/>
    <w:rsid w:val="00C74C81"/>
    <w:rsid w:val="00C75159"/>
    <w:rsid w:val="00C751BF"/>
    <w:rsid w:val="00C757E8"/>
    <w:rsid w:val="00C8052F"/>
    <w:rsid w:val="00C815B7"/>
    <w:rsid w:val="00C81688"/>
    <w:rsid w:val="00C81BAD"/>
    <w:rsid w:val="00C820D4"/>
    <w:rsid w:val="00C826EC"/>
    <w:rsid w:val="00C83760"/>
    <w:rsid w:val="00C84174"/>
    <w:rsid w:val="00C853C6"/>
    <w:rsid w:val="00C856AC"/>
    <w:rsid w:val="00C86CA4"/>
    <w:rsid w:val="00C86D6A"/>
    <w:rsid w:val="00C8770E"/>
    <w:rsid w:val="00C90590"/>
    <w:rsid w:val="00C90E12"/>
    <w:rsid w:val="00C9178D"/>
    <w:rsid w:val="00C918F3"/>
    <w:rsid w:val="00C93CC3"/>
    <w:rsid w:val="00C96709"/>
    <w:rsid w:val="00C97B52"/>
    <w:rsid w:val="00C97BED"/>
    <w:rsid w:val="00CA05F5"/>
    <w:rsid w:val="00CA07D3"/>
    <w:rsid w:val="00CA278A"/>
    <w:rsid w:val="00CA3108"/>
    <w:rsid w:val="00CA45A7"/>
    <w:rsid w:val="00CA649A"/>
    <w:rsid w:val="00CA68E5"/>
    <w:rsid w:val="00CA6E92"/>
    <w:rsid w:val="00CA7237"/>
    <w:rsid w:val="00CB058B"/>
    <w:rsid w:val="00CB0FBF"/>
    <w:rsid w:val="00CB19A0"/>
    <w:rsid w:val="00CB1FB9"/>
    <w:rsid w:val="00CB2204"/>
    <w:rsid w:val="00CB2E51"/>
    <w:rsid w:val="00CB3D99"/>
    <w:rsid w:val="00CB434B"/>
    <w:rsid w:val="00CB5C50"/>
    <w:rsid w:val="00CB722B"/>
    <w:rsid w:val="00CC0C3E"/>
    <w:rsid w:val="00CC43DE"/>
    <w:rsid w:val="00CC5F0D"/>
    <w:rsid w:val="00CC6152"/>
    <w:rsid w:val="00CC6946"/>
    <w:rsid w:val="00CC73C1"/>
    <w:rsid w:val="00CD0E18"/>
    <w:rsid w:val="00CD1494"/>
    <w:rsid w:val="00CD1AD6"/>
    <w:rsid w:val="00CD5B77"/>
    <w:rsid w:val="00CD7D1B"/>
    <w:rsid w:val="00CE2476"/>
    <w:rsid w:val="00CE2B9C"/>
    <w:rsid w:val="00CE353F"/>
    <w:rsid w:val="00CE36D8"/>
    <w:rsid w:val="00CE453E"/>
    <w:rsid w:val="00CE4C47"/>
    <w:rsid w:val="00CE5AEB"/>
    <w:rsid w:val="00CE6314"/>
    <w:rsid w:val="00CE6F54"/>
    <w:rsid w:val="00CE7F46"/>
    <w:rsid w:val="00CF1454"/>
    <w:rsid w:val="00CF1889"/>
    <w:rsid w:val="00CF214A"/>
    <w:rsid w:val="00CF2156"/>
    <w:rsid w:val="00CF2A51"/>
    <w:rsid w:val="00CF4200"/>
    <w:rsid w:val="00CF4D41"/>
    <w:rsid w:val="00CF5C3A"/>
    <w:rsid w:val="00CF688C"/>
    <w:rsid w:val="00CF6BEC"/>
    <w:rsid w:val="00CF6E9F"/>
    <w:rsid w:val="00D028FD"/>
    <w:rsid w:val="00D03BE1"/>
    <w:rsid w:val="00D03EFE"/>
    <w:rsid w:val="00D0477B"/>
    <w:rsid w:val="00D047F5"/>
    <w:rsid w:val="00D049E4"/>
    <w:rsid w:val="00D04F0B"/>
    <w:rsid w:val="00D05361"/>
    <w:rsid w:val="00D064F1"/>
    <w:rsid w:val="00D06A2D"/>
    <w:rsid w:val="00D06CAB"/>
    <w:rsid w:val="00D06F0C"/>
    <w:rsid w:val="00D078F6"/>
    <w:rsid w:val="00D07BA4"/>
    <w:rsid w:val="00D10E0C"/>
    <w:rsid w:val="00D1328E"/>
    <w:rsid w:val="00D139B7"/>
    <w:rsid w:val="00D13D71"/>
    <w:rsid w:val="00D143BF"/>
    <w:rsid w:val="00D14794"/>
    <w:rsid w:val="00D166D1"/>
    <w:rsid w:val="00D21FE7"/>
    <w:rsid w:val="00D22342"/>
    <w:rsid w:val="00D22794"/>
    <w:rsid w:val="00D2308C"/>
    <w:rsid w:val="00D236E0"/>
    <w:rsid w:val="00D23754"/>
    <w:rsid w:val="00D23BAF"/>
    <w:rsid w:val="00D303A9"/>
    <w:rsid w:val="00D309EE"/>
    <w:rsid w:val="00D313E1"/>
    <w:rsid w:val="00D334BE"/>
    <w:rsid w:val="00D33E31"/>
    <w:rsid w:val="00D34E27"/>
    <w:rsid w:val="00D352D3"/>
    <w:rsid w:val="00D3551A"/>
    <w:rsid w:val="00D41C48"/>
    <w:rsid w:val="00D42208"/>
    <w:rsid w:val="00D42E89"/>
    <w:rsid w:val="00D44858"/>
    <w:rsid w:val="00D46ED5"/>
    <w:rsid w:val="00D475AC"/>
    <w:rsid w:val="00D50530"/>
    <w:rsid w:val="00D5152E"/>
    <w:rsid w:val="00D553DF"/>
    <w:rsid w:val="00D56F0A"/>
    <w:rsid w:val="00D5706E"/>
    <w:rsid w:val="00D57A4E"/>
    <w:rsid w:val="00D60CC9"/>
    <w:rsid w:val="00D6144D"/>
    <w:rsid w:val="00D65BE8"/>
    <w:rsid w:val="00D67D58"/>
    <w:rsid w:val="00D70551"/>
    <w:rsid w:val="00D715F6"/>
    <w:rsid w:val="00D7371C"/>
    <w:rsid w:val="00D73ACF"/>
    <w:rsid w:val="00D7476B"/>
    <w:rsid w:val="00D74ABD"/>
    <w:rsid w:val="00D7551F"/>
    <w:rsid w:val="00D755EB"/>
    <w:rsid w:val="00D75AA2"/>
    <w:rsid w:val="00D778EE"/>
    <w:rsid w:val="00D77BF1"/>
    <w:rsid w:val="00D80281"/>
    <w:rsid w:val="00D803EA"/>
    <w:rsid w:val="00D817BC"/>
    <w:rsid w:val="00D82EC1"/>
    <w:rsid w:val="00D83328"/>
    <w:rsid w:val="00D83500"/>
    <w:rsid w:val="00D84E78"/>
    <w:rsid w:val="00D862A0"/>
    <w:rsid w:val="00D865B6"/>
    <w:rsid w:val="00D870E7"/>
    <w:rsid w:val="00D91AF9"/>
    <w:rsid w:val="00D9242F"/>
    <w:rsid w:val="00D9252D"/>
    <w:rsid w:val="00D925E9"/>
    <w:rsid w:val="00D92D75"/>
    <w:rsid w:val="00D95BAE"/>
    <w:rsid w:val="00D95DC9"/>
    <w:rsid w:val="00D96560"/>
    <w:rsid w:val="00DA0156"/>
    <w:rsid w:val="00DA044C"/>
    <w:rsid w:val="00DA32C3"/>
    <w:rsid w:val="00DA6DFE"/>
    <w:rsid w:val="00DA781F"/>
    <w:rsid w:val="00DB4462"/>
    <w:rsid w:val="00DB5A02"/>
    <w:rsid w:val="00DB7C3E"/>
    <w:rsid w:val="00DC24E2"/>
    <w:rsid w:val="00DC54CD"/>
    <w:rsid w:val="00DC682B"/>
    <w:rsid w:val="00DC6AAC"/>
    <w:rsid w:val="00DC6E37"/>
    <w:rsid w:val="00DC7710"/>
    <w:rsid w:val="00DC7787"/>
    <w:rsid w:val="00DC7AAC"/>
    <w:rsid w:val="00DD0042"/>
    <w:rsid w:val="00DD04F8"/>
    <w:rsid w:val="00DD05DC"/>
    <w:rsid w:val="00DD111D"/>
    <w:rsid w:val="00DD2308"/>
    <w:rsid w:val="00DD6E05"/>
    <w:rsid w:val="00DD7064"/>
    <w:rsid w:val="00DE0CCB"/>
    <w:rsid w:val="00DE1AD9"/>
    <w:rsid w:val="00DE35BF"/>
    <w:rsid w:val="00DE4877"/>
    <w:rsid w:val="00DE647B"/>
    <w:rsid w:val="00DE674E"/>
    <w:rsid w:val="00DE6D2C"/>
    <w:rsid w:val="00DE7197"/>
    <w:rsid w:val="00DF2401"/>
    <w:rsid w:val="00DF257A"/>
    <w:rsid w:val="00DF283E"/>
    <w:rsid w:val="00DF3151"/>
    <w:rsid w:val="00DF41A5"/>
    <w:rsid w:val="00DF691D"/>
    <w:rsid w:val="00E002A0"/>
    <w:rsid w:val="00E01902"/>
    <w:rsid w:val="00E01F09"/>
    <w:rsid w:val="00E0490C"/>
    <w:rsid w:val="00E066FE"/>
    <w:rsid w:val="00E06F8D"/>
    <w:rsid w:val="00E07EBA"/>
    <w:rsid w:val="00E11376"/>
    <w:rsid w:val="00E11E2A"/>
    <w:rsid w:val="00E12369"/>
    <w:rsid w:val="00E12B1B"/>
    <w:rsid w:val="00E13061"/>
    <w:rsid w:val="00E136A2"/>
    <w:rsid w:val="00E16606"/>
    <w:rsid w:val="00E2070E"/>
    <w:rsid w:val="00E2306B"/>
    <w:rsid w:val="00E25070"/>
    <w:rsid w:val="00E2712B"/>
    <w:rsid w:val="00E2762E"/>
    <w:rsid w:val="00E27C3C"/>
    <w:rsid w:val="00E27D12"/>
    <w:rsid w:val="00E30FB6"/>
    <w:rsid w:val="00E31450"/>
    <w:rsid w:val="00E315A1"/>
    <w:rsid w:val="00E316FE"/>
    <w:rsid w:val="00E31E33"/>
    <w:rsid w:val="00E3589D"/>
    <w:rsid w:val="00E36AA7"/>
    <w:rsid w:val="00E37292"/>
    <w:rsid w:val="00E378B0"/>
    <w:rsid w:val="00E40257"/>
    <w:rsid w:val="00E42A6F"/>
    <w:rsid w:val="00E43E6E"/>
    <w:rsid w:val="00E44649"/>
    <w:rsid w:val="00E4582D"/>
    <w:rsid w:val="00E4617F"/>
    <w:rsid w:val="00E50740"/>
    <w:rsid w:val="00E50F47"/>
    <w:rsid w:val="00E52044"/>
    <w:rsid w:val="00E5425F"/>
    <w:rsid w:val="00E54A9E"/>
    <w:rsid w:val="00E5586E"/>
    <w:rsid w:val="00E55B8D"/>
    <w:rsid w:val="00E57E15"/>
    <w:rsid w:val="00E606C0"/>
    <w:rsid w:val="00E608AE"/>
    <w:rsid w:val="00E61A0A"/>
    <w:rsid w:val="00E623CD"/>
    <w:rsid w:val="00E6320F"/>
    <w:rsid w:val="00E63B05"/>
    <w:rsid w:val="00E65414"/>
    <w:rsid w:val="00E66E93"/>
    <w:rsid w:val="00E6749F"/>
    <w:rsid w:val="00E674C1"/>
    <w:rsid w:val="00E6776C"/>
    <w:rsid w:val="00E70493"/>
    <w:rsid w:val="00E7109C"/>
    <w:rsid w:val="00E7141B"/>
    <w:rsid w:val="00E724BF"/>
    <w:rsid w:val="00E73B19"/>
    <w:rsid w:val="00E73C0E"/>
    <w:rsid w:val="00E7522D"/>
    <w:rsid w:val="00E802C2"/>
    <w:rsid w:val="00E81F59"/>
    <w:rsid w:val="00E8561F"/>
    <w:rsid w:val="00E86390"/>
    <w:rsid w:val="00E86F27"/>
    <w:rsid w:val="00E87541"/>
    <w:rsid w:val="00E87590"/>
    <w:rsid w:val="00E9147D"/>
    <w:rsid w:val="00E91687"/>
    <w:rsid w:val="00E91F80"/>
    <w:rsid w:val="00E934EB"/>
    <w:rsid w:val="00E95546"/>
    <w:rsid w:val="00E96AF6"/>
    <w:rsid w:val="00E96B72"/>
    <w:rsid w:val="00E96BAA"/>
    <w:rsid w:val="00E96E9B"/>
    <w:rsid w:val="00E97112"/>
    <w:rsid w:val="00EA3E3F"/>
    <w:rsid w:val="00EA561F"/>
    <w:rsid w:val="00EA5CF9"/>
    <w:rsid w:val="00EB1144"/>
    <w:rsid w:val="00EB114D"/>
    <w:rsid w:val="00EB1AA0"/>
    <w:rsid w:val="00EB1C00"/>
    <w:rsid w:val="00EB237F"/>
    <w:rsid w:val="00EB279D"/>
    <w:rsid w:val="00EB40D2"/>
    <w:rsid w:val="00EB44C8"/>
    <w:rsid w:val="00EB4CD5"/>
    <w:rsid w:val="00EB5D29"/>
    <w:rsid w:val="00EB6658"/>
    <w:rsid w:val="00EB704C"/>
    <w:rsid w:val="00EC1099"/>
    <w:rsid w:val="00EC1723"/>
    <w:rsid w:val="00EC1926"/>
    <w:rsid w:val="00EC2D1B"/>
    <w:rsid w:val="00EC4FB9"/>
    <w:rsid w:val="00EC5447"/>
    <w:rsid w:val="00EC5D84"/>
    <w:rsid w:val="00EC6E75"/>
    <w:rsid w:val="00EC7F95"/>
    <w:rsid w:val="00ED0196"/>
    <w:rsid w:val="00ED32DA"/>
    <w:rsid w:val="00ED3721"/>
    <w:rsid w:val="00ED44E6"/>
    <w:rsid w:val="00ED4991"/>
    <w:rsid w:val="00ED5B00"/>
    <w:rsid w:val="00ED673E"/>
    <w:rsid w:val="00ED694D"/>
    <w:rsid w:val="00ED76EA"/>
    <w:rsid w:val="00EE1B47"/>
    <w:rsid w:val="00EE284C"/>
    <w:rsid w:val="00EE2DE3"/>
    <w:rsid w:val="00EE2E07"/>
    <w:rsid w:val="00EE3420"/>
    <w:rsid w:val="00EE3F21"/>
    <w:rsid w:val="00EE4882"/>
    <w:rsid w:val="00EE49FB"/>
    <w:rsid w:val="00EE6A99"/>
    <w:rsid w:val="00EE73D4"/>
    <w:rsid w:val="00EF0973"/>
    <w:rsid w:val="00EF1DBB"/>
    <w:rsid w:val="00EF3C87"/>
    <w:rsid w:val="00EF3E2A"/>
    <w:rsid w:val="00EF426C"/>
    <w:rsid w:val="00EF58A3"/>
    <w:rsid w:val="00EF7955"/>
    <w:rsid w:val="00F006FC"/>
    <w:rsid w:val="00F0109C"/>
    <w:rsid w:val="00F01568"/>
    <w:rsid w:val="00F01D6F"/>
    <w:rsid w:val="00F041B9"/>
    <w:rsid w:val="00F04A7B"/>
    <w:rsid w:val="00F04AA4"/>
    <w:rsid w:val="00F0528D"/>
    <w:rsid w:val="00F05536"/>
    <w:rsid w:val="00F06055"/>
    <w:rsid w:val="00F066E2"/>
    <w:rsid w:val="00F0687C"/>
    <w:rsid w:val="00F06F77"/>
    <w:rsid w:val="00F117B4"/>
    <w:rsid w:val="00F129DE"/>
    <w:rsid w:val="00F13811"/>
    <w:rsid w:val="00F13FBC"/>
    <w:rsid w:val="00F141BD"/>
    <w:rsid w:val="00F158AA"/>
    <w:rsid w:val="00F2075E"/>
    <w:rsid w:val="00F2098A"/>
    <w:rsid w:val="00F20CAD"/>
    <w:rsid w:val="00F215BC"/>
    <w:rsid w:val="00F21C77"/>
    <w:rsid w:val="00F21CBF"/>
    <w:rsid w:val="00F225BE"/>
    <w:rsid w:val="00F229CB"/>
    <w:rsid w:val="00F240F6"/>
    <w:rsid w:val="00F24124"/>
    <w:rsid w:val="00F245CF"/>
    <w:rsid w:val="00F24C88"/>
    <w:rsid w:val="00F2655C"/>
    <w:rsid w:val="00F30219"/>
    <w:rsid w:val="00F31773"/>
    <w:rsid w:val="00F33045"/>
    <w:rsid w:val="00F36ABA"/>
    <w:rsid w:val="00F36CA3"/>
    <w:rsid w:val="00F37185"/>
    <w:rsid w:val="00F37E3A"/>
    <w:rsid w:val="00F40A8C"/>
    <w:rsid w:val="00F40C94"/>
    <w:rsid w:val="00F41AF6"/>
    <w:rsid w:val="00F41CCB"/>
    <w:rsid w:val="00F4282E"/>
    <w:rsid w:val="00F44B8D"/>
    <w:rsid w:val="00F45104"/>
    <w:rsid w:val="00F46D82"/>
    <w:rsid w:val="00F500C6"/>
    <w:rsid w:val="00F501F9"/>
    <w:rsid w:val="00F51813"/>
    <w:rsid w:val="00F52B06"/>
    <w:rsid w:val="00F53251"/>
    <w:rsid w:val="00F53D9A"/>
    <w:rsid w:val="00F53F72"/>
    <w:rsid w:val="00F56F0A"/>
    <w:rsid w:val="00F57A82"/>
    <w:rsid w:val="00F61C73"/>
    <w:rsid w:val="00F642BA"/>
    <w:rsid w:val="00F64B14"/>
    <w:rsid w:val="00F678E4"/>
    <w:rsid w:val="00F71138"/>
    <w:rsid w:val="00F71929"/>
    <w:rsid w:val="00F719EE"/>
    <w:rsid w:val="00F71B2C"/>
    <w:rsid w:val="00F7272D"/>
    <w:rsid w:val="00F742F0"/>
    <w:rsid w:val="00F75811"/>
    <w:rsid w:val="00F765F0"/>
    <w:rsid w:val="00F77D25"/>
    <w:rsid w:val="00F77E4E"/>
    <w:rsid w:val="00F80E3C"/>
    <w:rsid w:val="00F81468"/>
    <w:rsid w:val="00F817F5"/>
    <w:rsid w:val="00F8252C"/>
    <w:rsid w:val="00F8446F"/>
    <w:rsid w:val="00F8581F"/>
    <w:rsid w:val="00F87970"/>
    <w:rsid w:val="00F90600"/>
    <w:rsid w:val="00F9180D"/>
    <w:rsid w:val="00F92BB6"/>
    <w:rsid w:val="00F93B66"/>
    <w:rsid w:val="00F94EDC"/>
    <w:rsid w:val="00F952EE"/>
    <w:rsid w:val="00F9590D"/>
    <w:rsid w:val="00F95BFD"/>
    <w:rsid w:val="00F95F33"/>
    <w:rsid w:val="00F969D2"/>
    <w:rsid w:val="00FA0123"/>
    <w:rsid w:val="00FA0340"/>
    <w:rsid w:val="00FA1560"/>
    <w:rsid w:val="00FA165E"/>
    <w:rsid w:val="00FA22BC"/>
    <w:rsid w:val="00FA2A0A"/>
    <w:rsid w:val="00FA43A9"/>
    <w:rsid w:val="00FA4407"/>
    <w:rsid w:val="00FA4844"/>
    <w:rsid w:val="00FA5084"/>
    <w:rsid w:val="00FA50AA"/>
    <w:rsid w:val="00FA5B55"/>
    <w:rsid w:val="00FB185F"/>
    <w:rsid w:val="00FB2A0C"/>
    <w:rsid w:val="00FB4324"/>
    <w:rsid w:val="00FB4377"/>
    <w:rsid w:val="00FB4D12"/>
    <w:rsid w:val="00FB5414"/>
    <w:rsid w:val="00FB54BE"/>
    <w:rsid w:val="00FB5BA0"/>
    <w:rsid w:val="00FB63F2"/>
    <w:rsid w:val="00FC245A"/>
    <w:rsid w:val="00FC269F"/>
    <w:rsid w:val="00FC2CEC"/>
    <w:rsid w:val="00FC410C"/>
    <w:rsid w:val="00FC5AE4"/>
    <w:rsid w:val="00FD7243"/>
    <w:rsid w:val="00FD7999"/>
    <w:rsid w:val="00FD7E1E"/>
    <w:rsid w:val="00FE02F6"/>
    <w:rsid w:val="00FE1AEC"/>
    <w:rsid w:val="00FE317C"/>
    <w:rsid w:val="00FE36C0"/>
    <w:rsid w:val="00FE5132"/>
    <w:rsid w:val="00FE5DAB"/>
    <w:rsid w:val="00FE6091"/>
    <w:rsid w:val="00FE6994"/>
    <w:rsid w:val="00FE6BFD"/>
    <w:rsid w:val="00FE7B74"/>
    <w:rsid w:val="00FF07DA"/>
    <w:rsid w:val="00FF07F3"/>
    <w:rsid w:val="00FF2FD9"/>
    <w:rsid w:val="00FF3912"/>
    <w:rsid w:val="00FF3F08"/>
    <w:rsid w:val="00FF5286"/>
    <w:rsid w:val="00FF5E08"/>
    <w:rsid w:val="00FF6CD8"/>
    <w:rsid w:val="00FF6EB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66713"/>
  <w15:docId w15:val="{3443FF82-FE34-8845-B2F0-26B7C4F3F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A165E"/>
    <w:rPr>
      <w:sz w:val="24"/>
      <w:szCs w:val="24"/>
      <w:lang w:eastAsia="en-GB"/>
    </w:rPr>
  </w:style>
  <w:style w:type="paragraph" w:styleId="Nadpis1">
    <w:name w:val="heading 1"/>
    <w:basedOn w:val="Normlny"/>
    <w:next w:val="Normlny"/>
    <w:link w:val="Nadpis1Char"/>
    <w:qFormat/>
    <w:rsid w:val="00A15DB8"/>
    <w:pPr>
      <w:keepNext/>
      <w:tabs>
        <w:tab w:val="num" w:pos="567"/>
      </w:tabs>
      <w:spacing w:before="400" w:line="360" w:lineRule="auto"/>
      <w:ind w:left="567" w:hanging="567"/>
      <w:outlineLvl w:val="0"/>
    </w:pPr>
    <w:rPr>
      <w:rFonts w:ascii="Arial" w:hAnsi="Arial"/>
      <w:b/>
      <w:smallCaps/>
      <w:sz w:val="22"/>
      <w:szCs w:val="20"/>
    </w:rPr>
  </w:style>
  <w:style w:type="paragraph" w:styleId="Nadpis2">
    <w:name w:val="heading 2"/>
    <w:basedOn w:val="Normlny"/>
    <w:next w:val="Normlny"/>
    <w:autoRedefine/>
    <w:qFormat/>
    <w:rsid w:val="00F45104"/>
    <w:pPr>
      <w:keepNext/>
      <w:tabs>
        <w:tab w:val="left" w:pos="0"/>
        <w:tab w:val="left" w:pos="1134"/>
        <w:tab w:val="left" w:pos="1701"/>
      </w:tabs>
      <w:ind w:left="288" w:hanging="284"/>
      <w:outlineLvl w:val="1"/>
    </w:pPr>
    <w:rPr>
      <w:rFonts w:ascii="Tahoma" w:hAnsi="Tahoma" w:cs="Tahoma"/>
      <w:b/>
      <w:color w:val="000000" w:themeColor="text1"/>
      <w:sz w:val="20"/>
      <w:szCs w:val="20"/>
    </w:rPr>
  </w:style>
  <w:style w:type="paragraph" w:styleId="Nadpis3">
    <w:name w:val="heading 3"/>
    <w:basedOn w:val="Normlny"/>
    <w:next w:val="Normlny"/>
    <w:autoRedefine/>
    <w:qFormat/>
    <w:rsid w:val="00D352D3"/>
    <w:pPr>
      <w:keepNext/>
      <w:pageBreakBefore/>
      <w:tabs>
        <w:tab w:val="left" w:pos="426"/>
      </w:tabs>
      <w:spacing w:before="480" w:after="240"/>
      <w:outlineLvl w:val="2"/>
    </w:pPr>
    <w:rPr>
      <w:rFonts w:ascii="Tahoma" w:hAnsi="Tahoma" w:cs="Tahoma"/>
      <w:b/>
      <w:color w:val="943634" w:themeColor="accent2" w:themeShade="BF"/>
    </w:rPr>
  </w:style>
  <w:style w:type="paragraph" w:styleId="Nadpis4">
    <w:name w:val="heading 4"/>
    <w:basedOn w:val="Normlny"/>
    <w:next w:val="Normlny"/>
    <w:qFormat/>
    <w:rsid w:val="00A15DB8"/>
    <w:pPr>
      <w:keepNext/>
      <w:tabs>
        <w:tab w:val="left" w:pos="576"/>
        <w:tab w:val="num" w:pos="720"/>
      </w:tabs>
      <w:ind w:left="-1944"/>
      <w:jc w:val="center"/>
      <w:outlineLvl w:val="3"/>
    </w:pPr>
    <w:rPr>
      <w:b/>
    </w:rPr>
  </w:style>
  <w:style w:type="paragraph" w:styleId="Nadpis5">
    <w:name w:val="heading 5"/>
    <w:basedOn w:val="Normlny"/>
    <w:next w:val="Normlny"/>
    <w:qFormat/>
    <w:rsid w:val="00A15DB8"/>
    <w:pPr>
      <w:keepNext/>
      <w:tabs>
        <w:tab w:val="num" w:pos="720"/>
      </w:tabs>
      <w:ind w:left="-2304"/>
      <w:jc w:val="center"/>
      <w:outlineLvl w:val="4"/>
    </w:pPr>
    <w:rPr>
      <w:b/>
      <w:sz w:val="28"/>
    </w:rPr>
  </w:style>
  <w:style w:type="paragraph" w:styleId="Nadpis6">
    <w:name w:val="heading 6"/>
    <w:basedOn w:val="Normlny"/>
    <w:next w:val="Normlny"/>
    <w:qFormat/>
    <w:rsid w:val="00A15DB8"/>
    <w:pPr>
      <w:keepNext/>
      <w:tabs>
        <w:tab w:val="num" w:pos="720"/>
      </w:tabs>
      <w:ind w:left="-2664"/>
      <w:jc w:val="both"/>
      <w:outlineLvl w:val="5"/>
    </w:pPr>
    <w:rPr>
      <w:b/>
    </w:rPr>
  </w:style>
  <w:style w:type="paragraph" w:styleId="Nadpis7">
    <w:name w:val="heading 7"/>
    <w:basedOn w:val="Normlny"/>
    <w:next w:val="Normlny"/>
    <w:qFormat/>
    <w:rsid w:val="00A15DB8"/>
    <w:pPr>
      <w:keepNext/>
      <w:tabs>
        <w:tab w:val="num" w:pos="720"/>
      </w:tabs>
      <w:spacing w:line="360" w:lineRule="auto"/>
      <w:ind w:left="-3024"/>
      <w:jc w:val="both"/>
      <w:outlineLvl w:val="6"/>
    </w:pPr>
    <w:rPr>
      <w:b/>
      <w:u w:val="single"/>
    </w:rPr>
  </w:style>
  <w:style w:type="paragraph" w:styleId="Nadpis8">
    <w:name w:val="heading 8"/>
    <w:basedOn w:val="Normlny"/>
    <w:next w:val="Normlny"/>
    <w:qFormat/>
    <w:rsid w:val="00A15DB8"/>
    <w:pPr>
      <w:keepNext/>
      <w:tabs>
        <w:tab w:val="num" w:pos="720"/>
      </w:tabs>
      <w:ind w:left="-2676"/>
      <w:jc w:val="both"/>
      <w:outlineLvl w:val="7"/>
    </w:pPr>
    <w:rPr>
      <w:u w:val="single"/>
    </w:rPr>
  </w:style>
  <w:style w:type="paragraph" w:styleId="Nadpis9">
    <w:name w:val="heading 9"/>
    <w:basedOn w:val="Normlny"/>
    <w:next w:val="Normlny"/>
    <w:qFormat/>
    <w:rsid w:val="00A15DB8"/>
    <w:pPr>
      <w:keepNext/>
      <w:tabs>
        <w:tab w:val="num" w:pos="720"/>
      </w:tabs>
      <w:ind w:left="-3744"/>
      <w:outlineLvl w:val="8"/>
    </w:pPr>
    <w:rPr>
      <w:b/>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F52B06"/>
    <w:rPr>
      <w:rFonts w:ascii="Arial" w:hAnsi="Arial"/>
      <w:b/>
      <w:smallCaps/>
      <w:sz w:val="22"/>
    </w:rPr>
  </w:style>
  <w:style w:type="character" w:customStyle="1" w:styleId="Predvolenpsmoodseku1">
    <w:name w:val="Predvolené písmo odseku1"/>
    <w:semiHidden/>
    <w:rsid w:val="00A15DB8"/>
  </w:style>
  <w:style w:type="character" w:customStyle="1" w:styleId="WW-Standardnpsmoodstavce">
    <w:name w:val="WW-Standardní písmo odstavce"/>
    <w:rsid w:val="00A15DB8"/>
  </w:style>
  <w:style w:type="character" w:customStyle="1" w:styleId="WW-Standardnpsmoodstavce1">
    <w:name w:val="WW-Standardní písmo odstavce1"/>
    <w:rsid w:val="00A15DB8"/>
  </w:style>
  <w:style w:type="character" w:styleId="slostrany">
    <w:name w:val="page number"/>
    <w:basedOn w:val="WW-Standardnpsmoodstavce1"/>
    <w:semiHidden/>
    <w:rsid w:val="00A15DB8"/>
  </w:style>
  <w:style w:type="character" w:customStyle="1" w:styleId="HTMLTypewriter1">
    <w:name w:val="HTML Typewriter1"/>
    <w:rsid w:val="00A15DB8"/>
    <w:rPr>
      <w:sz w:val="20"/>
    </w:rPr>
  </w:style>
  <w:style w:type="character" w:customStyle="1" w:styleId="NumberingSymbols">
    <w:name w:val="Numbering Symbols"/>
    <w:rsid w:val="00A15DB8"/>
  </w:style>
  <w:style w:type="character" w:styleId="PouitHypertextovPrepojenie">
    <w:name w:val="FollowedHyperlink"/>
    <w:semiHidden/>
    <w:rsid w:val="00A15DB8"/>
    <w:rPr>
      <w:color w:val="800080"/>
      <w:u w:val="single"/>
    </w:rPr>
  </w:style>
  <w:style w:type="character" w:styleId="Hypertextovprepojenie">
    <w:name w:val="Hyperlink"/>
    <w:uiPriority w:val="99"/>
    <w:rsid w:val="00A15DB8"/>
    <w:rPr>
      <w:color w:val="0000FF"/>
      <w:u w:val="single"/>
    </w:rPr>
  </w:style>
  <w:style w:type="paragraph" w:styleId="Zkladntext">
    <w:name w:val="Body Text"/>
    <w:basedOn w:val="Normlny"/>
    <w:link w:val="ZkladntextChar1"/>
    <w:rsid w:val="00A15DB8"/>
    <w:pPr>
      <w:tabs>
        <w:tab w:val="left" w:pos="567"/>
        <w:tab w:val="left" w:pos="1134"/>
      </w:tabs>
      <w:jc w:val="both"/>
    </w:pPr>
    <w:rPr>
      <w:rFonts w:ascii="Arial" w:hAnsi="Arial"/>
      <w:sz w:val="20"/>
      <w:szCs w:val="20"/>
    </w:rPr>
  </w:style>
  <w:style w:type="character" w:customStyle="1" w:styleId="ZkladntextChar1">
    <w:name w:val="Základný text Char1"/>
    <w:link w:val="Zkladntext"/>
    <w:rsid w:val="00134FBA"/>
    <w:rPr>
      <w:rFonts w:ascii="Arial" w:hAnsi="Arial"/>
    </w:rPr>
  </w:style>
  <w:style w:type="paragraph" w:styleId="Zoznam">
    <w:name w:val="List"/>
    <w:basedOn w:val="Zkladntext"/>
    <w:rsid w:val="00A15DB8"/>
  </w:style>
  <w:style w:type="paragraph" w:customStyle="1" w:styleId="Popisok">
    <w:name w:val="Popisok"/>
    <w:basedOn w:val="Normlny"/>
    <w:rsid w:val="00A15DB8"/>
    <w:pPr>
      <w:suppressLineNumbers/>
      <w:spacing w:before="120" w:after="120"/>
    </w:pPr>
    <w:rPr>
      <w:i/>
      <w:iCs/>
    </w:rPr>
  </w:style>
  <w:style w:type="paragraph" w:customStyle="1" w:styleId="Index">
    <w:name w:val="Index"/>
    <w:basedOn w:val="Normlny"/>
    <w:rsid w:val="00A15DB8"/>
    <w:pPr>
      <w:suppressLineNumbers/>
    </w:pPr>
  </w:style>
  <w:style w:type="paragraph" w:styleId="Hlavika">
    <w:name w:val="header"/>
    <w:basedOn w:val="Normlny"/>
    <w:link w:val="HlavikaChar"/>
    <w:uiPriority w:val="99"/>
    <w:rsid w:val="00A15DB8"/>
    <w:pPr>
      <w:tabs>
        <w:tab w:val="center" w:pos="4536"/>
        <w:tab w:val="right" w:pos="9072"/>
      </w:tabs>
    </w:pPr>
    <w:rPr>
      <w:rFonts w:ascii="Arial" w:hAnsi="Arial"/>
      <w:sz w:val="20"/>
      <w:szCs w:val="20"/>
    </w:rPr>
  </w:style>
  <w:style w:type="character" w:customStyle="1" w:styleId="HlavikaChar">
    <w:name w:val="Hlavička Char"/>
    <w:link w:val="Hlavika"/>
    <w:uiPriority w:val="99"/>
    <w:rsid w:val="002D658A"/>
    <w:rPr>
      <w:rFonts w:ascii="Arial" w:hAnsi="Arial"/>
    </w:rPr>
  </w:style>
  <w:style w:type="paragraph" w:styleId="Pta">
    <w:name w:val="footer"/>
    <w:basedOn w:val="Normlny"/>
    <w:link w:val="PtaChar"/>
    <w:uiPriority w:val="99"/>
    <w:rsid w:val="00A15DB8"/>
    <w:pPr>
      <w:tabs>
        <w:tab w:val="center" w:pos="4536"/>
        <w:tab w:val="right" w:pos="9072"/>
      </w:tabs>
    </w:pPr>
    <w:rPr>
      <w:rFonts w:ascii="Arial" w:hAnsi="Arial"/>
      <w:sz w:val="20"/>
      <w:szCs w:val="20"/>
    </w:rPr>
  </w:style>
  <w:style w:type="character" w:customStyle="1" w:styleId="PtaChar">
    <w:name w:val="Päta Char"/>
    <w:link w:val="Pta"/>
    <w:uiPriority w:val="99"/>
    <w:rsid w:val="004929B0"/>
    <w:rPr>
      <w:rFonts w:ascii="Arial" w:hAnsi="Arial"/>
    </w:rPr>
  </w:style>
  <w:style w:type="paragraph" w:styleId="truktradokumentu">
    <w:name w:val="Document Map"/>
    <w:basedOn w:val="Normlny"/>
    <w:semiHidden/>
    <w:rsid w:val="00A15DB8"/>
    <w:pPr>
      <w:shd w:val="clear" w:color="auto" w:fill="000080"/>
    </w:pPr>
    <w:rPr>
      <w:rFonts w:ascii="Tahoma" w:hAnsi="Tahoma"/>
    </w:rPr>
  </w:style>
  <w:style w:type="paragraph" w:customStyle="1" w:styleId="WW-Zkladntextodsazen2">
    <w:name w:val="WW-Základní text odsazený 2"/>
    <w:basedOn w:val="Normlny"/>
    <w:rsid w:val="00A15DB8"/>
    <w:pPr>
      <w:spacing w:before="20"/>
      <w:ind w:left="360"/>
      <w:jc w:val="both"/>
    </w:pPr>
    <w:rPr>
      <w:rFonts w:ascii="Arial" w:hAnsi="Arial"/>
      <w:color w:val="808080"/>
      <w:sz w:val="14"/>
      <w:shd w:val="clear" w:color="auto" w:fill="FFFF00"/>
    </w:rPr>
  </w:style>
  <w:style w:type="paragraph" w:customStyle="1" w:styleId="WW-Zkladntextodsazen3">
    <w:name w:val="WW-Základní text odsazený 3"/>
    <w:basedOn w:val="Normlny"/>
    <w:rsid w:val="00A15DB8"/>
    <w:pPr>
      <w:ind w:firstLine="540"/>
      <w:jc w:val="both"/>
    </w:pPr>
    <w:rPr>
      <w:rFonts w:ascii="Arial" w:hAnsi="Arial"/>
      <w:b/>
      <w:sz w:val="20"/>
    </w:rPr>
  </w:style>
  <w:style w:type="paragraph" w:customStyle="1" w:styleId="WW-Rozvrendokumentu">
    <w:name w:val="WW-Rozvržení dokumentu"/>
    <w:basedOn w:val="Normlny"/>
    <w:rsid w:val="00A15DB8"/>
    <w:pPr>
      <w:shd w:val="clear" w:color="auto" w:fill="000080"/>
    </w:pPr>
    <w:rPr>
      <w:rFonts w:ascii="Tahoma" w:hAnsi="Tahoma"/>
    </w:rPr>
  </w:style>
  <w:style w:type="paragraph" w:customStyle="1" w:styleId="WW-Zkladntext3">
    <w:name w:val="WW-Základní text 3"/>
    <w:basedOn w:val="Normlny"/>
    <w:rsid w:val="00A15DB8"/>
    <w:rPr>
      <w:rFonts w:ascii="Arial" w:hAnsi="Arial"/>
      <w:i/>
      <w:sz w:val="20"/>
    </w:rPr>
  </w:style>
  <w:style w:type="paragraph" w:styleId="Spiatonadresanaoblke">
    <w:name w:val="envelope return"/>
    <w:basedOn w:val="Normlny"/>
    <w:rsid w:val="00A15DB8"/>
    <w:pPr>
      <w:autoSpaceDE w:val="0"/>
    </w:pPr>
    <w:rPr>
      <w:sz w:val="20"/>
      <w:lang w:val="cs-CZ"/>
    </w:rPr>
  </w:style>
  <w:style w:type="paragraph" w:styleId="Obyajntext">
    <w:name w:val="Plain Text"/>
    <w:basedOn w:val="Normlny"/>
    <w:semiHidden/>
    <w:rsid w:val="00A15DB8"/>
    <w:rPr>
      <w:rFonts w:ascii="Courier New" w:hAnsi="Courier New"/>
      <w:sz w:val="20"/>
    </w:rPr>
  </w:style>
  <w:style w:type="paragraph" w:styleId="Zkladntext2">
    <w:name w:val="Body Text 2"/>
    <w:basedOn w:val="Normlny"/>
    <w:link w:val="Zkladntext2Char"/>
    <w:rsid w:val="00A15DB8"/>
    <w:rPr>
      <w:rFonts w:ascii="Arial" w:hAnsi="Arial"/>
      <w:b/>
      <w:sz w:val="20"/>
      <w:szCs w:val="20"/>
    </w:rPr>
  </w:style>
  <w:style w:type="character" w:customStyle="1" w:styleId="Zkladntext2Char">
    <w:name w:val="Základný text 2 Char"/>
    <w:link w:val="Zkladntext2"/>
    <w:rsid w:val="004929B0"/>
    <w:rPr>
      <w:rFonts w:ascii="Arial" w:hAnsi="Arial"/>
      <w:b/>
    </w:rPr>
  </w:style>
  <w:style w:type="paragraph" w:styleId="Zarkazkladnhotextu">
    <w:name w:val="Body Text Indent"/>
    <w:basedOn w:val="Normlny"/>
    <w:link w:val="ZarkazkladnhotextuChar"/>
    <w:semiHidden/>
    <w:rsid w:val="00A15DB8"/>
    <w:pPr>
      <w:ind w:left="360"/>
    </w:pPr>
    <w:rPr>
      <w:rFonts w:ascii="Arial" w:hAnsi="Arial"/>
      <w:sz w:val="20"/>
      <w:szCs w:val="20"/>
    </w:rPr>
  </w:style>
  <w:style w:type="character" w:customStyle="1" w:styleId="ZarkazkladnhotextuChar">
    <w:name w:val="Zarážka základného textu Char"/>
    <w:link w:val="Zarkazkladnhotextu"/>
    <w:semiHidden/>
    <w:rsid w:val="005702EC"/>
    <w:rPr>
      <w:rFonts w:ascii="Arial" w:hAnsi="Arial"/>
    </w:rPr>
  </w:style>
  <w:style w:type="paragraph" w:styleId="Zarkazkladnhotextu2">
    <w:name w:val="Body Text Indent 2"/>
    <w:basedOn w:val="Normlny"/>
    <w:semiHidden/>
    <w:rsid w:val="00A15DB8"/>
    <w:pPr>
      <w:spacing w:after="120"/>
      <w:ind w:left="357"/>
    </w:pPr>
  </w:style>
  <w:style w:type="paragraph" w:styleId="Zarkazkladnhotextu3">
    <w:name w:val="Body Text Indent 3"/>
    <w:basedOn w:val="Normlny"/>
    <w:rsid w:val="00A15DB8"/>
    <w:pPr>
      <w:ind w:left="1224"/>
    </w:pPr>
  </w:style>
  <w:style w:type="paragraph" w:styleId="Zkladntext3">
    <w:name w:val="Body Text 3"/>
    <w:basedOn w:val="Normlny"/>
    <w:semiHidden/>
    <w:rsid w:val="00A15DB8"/>
    <w:pPr>
      <w:spacing w:before="60" w:after="60"/>
    </w:pPr>
    <w:rPr>
      <w:b/>
    </w:rPr>
  </w:style>
  <w:style w:type="paragraph" w:styleId="Textkomentra">
    <w:name w:val="annotation text"/>
    <w:basedOn w:val="Normlny"/>
    <w:link w:val="TextkomentraChar"/>
    <w:rsid w:val="00A15DB8"/>
    <w:rPr>
      <w:sz w:val="20"/>
      <w:szCs w:val="20"/>
    </w:rPr>
  </w:style>
  <w:style w:type="character" w:customStyle="1" w:styleId="TextkomentraChar">
    <w:name w:val="Text komentára Char"/>
    <w:link w:val="Textkomentra"/>
    <w:uiPriority w:val="99"/>
    <w:rsid w:val="000662AC"/>
  </w:style>
  <w:style w:type="paragraph" w:customStyle="1" w:styleId="Predmetkomentra1">
    <w:name w:val="Predmet komentára1"/>
    <w:basedOn w:val="Textkomentra"/>
    <w:next w:val="Textkomentra"/>
    <w:rsid w:val="00A15DB8"/>
    <w:rPr>
      <w:b/>
    </w:rPr>
  </w:style>
  <w:style w:type="paragraph" w:customStyle="1" w:styleId="Obsah">
    <w:name w:val="Obsah"/>
    <w:basedOn w:val="Normlny"/>
    <w:rsid w:val="00A15DB8"/>
    <w:pPr>
      <w:suppressLineNumbers/>
    </w:pPr>
  </w:style>
  <w:style w:type="paragraph" w:customStyle="1" w:styleId="Application3">
    <w:name w:val="Application3"/>
    <w:basedOn w:val="Normlny"/>
    <w:rsid w:val="00A15DB8"/>
    <w:pPr>
      <w:widowControl w:val="0"/>
      <w:tabs>
        <w:tab w:val="num" w:pos="360"/>
        <w:tab w:val="right" w:pos="8789"/>
      </w:tabs>
      <w:ind w:left="360" w:hanging="360"/>
      <w:jc w:val="both"/>
    </w:pPr>
    <w:rPr>
      <w:b/>
      <w:spacing w:val="-2"/>
      <w:sz w:val="22"/>
      <w:lang w:val="en-GB"/>
    </w:rPr>
  </w:style>
  <w:style w:type="paragraph" w:customStyle="1" w:styleId="TextpoznmkypodiarouTextpoznmkypodiarou007Textpoznmkypodeiarou007">
    <w:name w:val="Text poznámky pod čiarou.Text poznámky pod čiarou 007.Text poznámky pod eiarou 007"/>
    <w:basedOn w:val="Normlny"/>
    <w:rsid w:val="00A15DB8"/>
  </w:style>
  <w:style w:type="paragraph" w:customStyle="1" w:styleId="WW-Pedmtkomente">
    <w:name w:val="WW-Předmět komentáře"/>
    <w:basedOn w:val="Normlny"/>
    <w:next w:val="Normlny"/>
    <w:rsid w:val="00A15DB8"/>
    <w:rPr>
      <w:b/>
    </w:rPr>
  </w:style>
  <w:style w:type="paragraph" w:customStyle="1" w:styleId="Nadpis2Nadpis">
    <w:name w:val="Nadpis 2.Nadpis"/>
    <w:basedOn w:val="Normlny"/>
    <w:next w:val="Normlny"/>
    <w:rsid w:val="00A15DB8"/>
    <w:pPr>
      <w:keepNext/>
      <w:spacing w:before="240" w:after="240"/>
      <w:jc w:val="both"/>
      <w:outlineLvl w:val="1"/>
    </w:pPr>
    <w:rPr>
      <w:b/>
      <w:sz w:val="28"/>
      <w:lang w:val="cs-CZ"/>
    </w:rPr>
  </w:style>
  <w:style w:type="paragraph" w:customStyle="1" w:styleId="Nadpis3Podnadpis">
    <w:name w:val="Nadpis 3.Podnadpis"/>
    <w:basedOn w:val="Normlny"/>
    <w:next w:val="Normlny"/>
    <w:rsid w:val="00A15DB8"/>
    <w:pPr>
      <w:keepNext/>
      <w:spacing w:before="240" w:after="240"/>
      <w:outlineLvl w:val="2"/>
    </w:pPr>
    <w:rPr>
      <w:b/>
      <w:lang w:val="cs-CZ"/>
    </w:rPr>
  </w:style>
  <w:style w:type="paragraph" w:customStyle="1" w:styleId="Nadpis10">
    <w:name w:val="Nadpis1"/>
    <w:basedOn w:val="Normlny"/>
    <w:rsid w:val="00A15DB8"/>
    <w:pPr>
      <w:spacing w:before="60" w:after="60"/>
      <w:ind w:left="568"/>
      <w:jc w:val="both"/>
    </w:pPr>
    <w:rPr>
      <w:rFonts w:ascii="Garamond" w:hAnsi="Garamond"/>
      <w:b/>
      <w:sz w:val="28"/>
    </w:rPr>
  </w:style>
  <w:style w:type="paragraph" w:customStyle="1" w:styleId="Zkladntextb1">
    <w:name w:val="Základný text.b1"/>
    <w:basedOn w:val="Normlny"/>
    <w:rsid w:val="00A15DB8"/>
    <w:pPr>
      <w:jc w:val="both"/>
    </w:pPr>
  </w:style>
  <w:style w:type="character" w:styleId="Odkaznapoznmkupodiarou">
    <w:name w:val="footnote reference"/>
    <w:semiHidden/>
    <w:rsid w:val="00A15DB8"/>
    <w:rPr>
      <w:rFonts w:ascii="Times New Roman" w:hAnsi="Times New Roman"/>
      <w:vertAlign w:val="superscript"/>
    </w:rPr>
  </w:style>
  <w:style w:type="paragraph" w:customStyle="1" w:styleId="TextpoznmkypodiarouTextpoznmkypodeiarou007Textpoznmkypodiarou007">
    <w:name w:val="Text poznámky pod čiarou.Text poznámky pod eiarou 007.Text poznámky pod čiarou 007"/>
    <w:basedOn w:val="Normlny"/>
    <w:rsid w:val="00A15DB8"/>
  </w:style>
  <w:style w:type="paragraph" w:customStyle="1" w:styleId="Nzovtabuky1">
    <w:name w:val="Názov tabuľky1"/>
    <w:basedOn w:val="Normlny"/>
    <w:rsid w:val="00A15DB8"/>
    <w:pPr>
      <w:spacing w:before="60" w:after="60"/>
    </w:pPr>
    <w:rPr>
      <w:rFonts w:ascii="Garamond" w:hAnsi="Garamond"/>
      <w:b/>
      <w:caps/>
    </w:rPr>
  </w:style>
  <w:style w:type="paragraph" w:styleId="Zoznamsodrkami">
    <w:name w:val="List Bullet"/>
    <w:basedOn w:val="Normlny"/>
    <w:autoRedefine/>
    <w:semiHidden/>
    <w:rsid w:val="00A15DB8"/>
    <w:pPr>
      <w:ind w:left="283" w:hanging="283"/>
      <w:jc w:val="both"/>
    </w:pPr>
    <w:rPr>
      <w:lang w:val="cs-CZ" w:eastAsia="cs-CZ"/>
    </w:rPr>
  </w:style>
  <w:style w:type="paragraph" w:styleId="Obsah1">
    <w:name w:val="toc 1"/>
    <w:basedOn w:val="Normlny"/>
    <w:next w:val="Normlny"/>
    <w:autoRedefine/>
    <w:uiPriority w:val="39"/>
    <w:rsid w:val="009856F3"/>
    <w:pPr>
      <w:tabs>
        <w:tab w:val="left" w:pos="480"/>
        <w:tab w:val="right" w:leader="dot" w:pos="10055"/>
      </w:tabs>
      <w:spacing w:before="120"/>
    </w:pPr>
    <w:rPr>
      <w:rFonts w:ascii="Tahoma" w:hAnsi="Tahoma" w:cs="Tahoma"/>
      <w:b/>
      <w:bCs/>
      <w:noProof/>
      <w:sz w:val="20"/>
      <w:szCs w:val="20"/>
    </w:rPr>
  </w:style>
  <w:style w:type="paragraph" w:styleId="Obsah2">
    <w:name w:val="toc 2"/>
    <w:basedOn w:val="Normlny"/>
    <w:next w:val="Normlny"/>
    <w:autoRedefine/>
    <w:uiPriority w:val="39"/>
    <w:rsid w:val="00FE1AEC"/>
    <w:pPr>
      <w:tabs>
        <w:tab w:val="right" w:leader="dot" w:pos="10055"/>
      </w:tabs>
      <w:spacing w:before="120" w:after="120"/>
      <w:ind w:left="284" w:hanging="284"/>
      <w:jc w:val="right"/>
    </w:pPr>
    <w:rPr>
      <w:rFonts w:ascii="Tahoma" w:hAnsi="Tahoma" w:cs="Tahoma"/>
      <w:b/>
      <w:bCs/>
      <w:noProof/>
      <w:sz w:val="20"/>
      <w:szCs w:val="20"/>
    </w:rPr>
  </w:style>
  <w:style w:type="paragraph" w:styleId="Obsah3">
    <w:name w:val="toc 3"/>
    <w:basedOn w:val="Normlny"/>
    <w:next w:val="Normlny"/>
    <w:autoRedefine/>
    <w:uiPriority w:val="39"/>
    <w:rsid w:val="00FE1AEC"/>
    <w:pPr>
      <w:tabs>
        <w:tab w:val="right" w:leader="dot" w:pos="9343"/>
      </w:tabs>
      <w:ind w:left="426" w:hanging="426"/>
    </w:pPr>
    <w:rPr>
      <w:rFonts w:ascii="Tahoma" w:hAnsi="Tahoma" w:cs="Tahoma"/>
      <w:b/>
      <w:noProof/>
      <w:color w:val="C0504D" w:themeColor="accent2"/>
      <w:sz w:val="20"/>
      <w:szCs w:val="20"/>
    </w:rPr>
  </w:style>
  <w:style w:type="paragraph" w:styleId="Obsah4">
    <w:name w:val="toc 4"/>
    <w:basedOn w:val="Normlny"/>
    <w:next w:val="Normlny"/>
    <w:autoRedefine/>
    <w:semiHidden/>
    <w:rsid w:val="00A15DB8"/>
    <w:pPr>
      <w:ind w:left="720"/>
    </w:pPr>
    <w:rPr>
      <w:rFonts w:ascii="Calibri" w:hAnsi="Calibri"/>
      <w:sz w:val="20"/>
      <w:szCs w:val="20"/>
    </w:rPr>
  </w:style>
  <w:style w:type="paragraph" w:styleId="Obsah5">
    <w:name w:val="toc 5"/>
    <w:basedOn w:val="Normlny"/>
    <w:next w:val="Normlny"/>
    <w:autoRedefine/>
    <w:semiHidden/>
    <w:rsid w:val="00A15DB8"/>
    <w:pPr>
      <w:ind w:left="960"/>
    </w:pPr>
    <w:rPr>
      <w:rFonts w:ascii="Calibri" w:hAnsi="Calibri"/>
      <w:sz w:val="20"/>
      <w:szCs w:val="20"/>
    </w:rPr>
  </w:style>
  <w:style w:type="paragraph" w:styleId="Obsah6">
    <w:name w:val="toc 6"/>
    <w:basedOn w:val="Normlny"/>
    <w:next w:val="Normlny"/>
    <w:autoRedefine/>
    <w:semiHidden/>
    <w:rsid w:val="00A15DB8"/>
    <w:pPr>
      <w:ind w:left="1200"/>
    </w:pPr>
    <w:rPr>
      <w:rFonts w:ascii="Calibri" w:hAnsi="Calibri"/>
      <w:sz w:val="20"/>
      <w:szCs w:val="20"/>
    </w:rPr>
  </w:style>
  <w:style w:type="paragraph" w:styleId="Obsah7">
    <w:name w:val="toc 7"/>
    <w:basedOn w:val="Normlny"/>
    <w:next w:val="Normlny"/>
    <w:autoRedefine/>
    <w:semiHidden/>
    <w:rsid w:val="00A15DB8"/>
    <w:pPr>
      <w:ind w:left="1440"/>
    </w:pPr>
    <w:rPr>
      <w:rFonts w:ascii="Calibri" w:hAnsi="Calibri"/>
      <w:sz w:val="20"/>
      <w:szCs w:val="20"/>
    </w:rPr>
  </w:style>
  <w:style w:type="paragraph" w:styleId="Obsah8">
    <w:name w:val="toc 8"/>
    <w:basedOn w:val="Normlny"/>
    <w:next w:val="Normlny"/>
    <w:autoRedefine/>
    <w:semiHidden/>
    <w:rsid w:val="00A15DB8"/>
    <w:pPr>
      <w:ind w:left="1680"/>
    </w:pPr>
    <w:rPr>
      <w:rFonts w:ascii="Calibri" w:hAnsi="Calibri"/>
      <w:sz w:val="20"/>
      <w:szCs w:val="20"/>
    </w:rPr>
  </w:style>
  <w:style w:type="paragraph" w:styleId="Obsah9">
    <w:name w:val="toc 9"/>
    <w:basedOn w:val="Normlny"/>
    <w:next w:val="Normlny"/>
    <w:autoRedefine/>
    <w:semiHidden/>
    <w:rsid w:val="00A15DB8"/>
    <w:pPr>
      <w:ind w:left="1920"/>
    </w:pPr>
    <w:rPr>
      <w:rFonts w:ascii="Calibri" w:hAnsi="Calibri"/>
      <w:sz w:val="20"/>
      <w:szCs w:val="20"/>
    </w:rPr>
  </w:style>
  <w:style w:type="paragraph" w:styleId="Textbubliny">
    <w:name w:val="Balloon Text"/>
    <w:basedOn w:val="Normlny"/>
    <w:link w:val="TextbublinyChar"/>
    <w:uiPriority w:val="99"/>
    <w:semiHidden/>
    <w:rsid w:val="00A15DB8"/>
    <w:rPr>
      <w:rFonts w:ascii="Tahoma" w:hAnsi="Tahoma"/>
      <w:sz w:val="16"/>
      <w:szCs w:val="16"/>
    </w:rPr>
  </w:style>
  <w:style w:type="character" w:customStyle="1" w:styleId="TextbublinyChar">
    <w:name w:val="Text bubliny Char"/>
    <w:link w:val="Textbubliny"/>
    <w:uiPriority w:val="99"/>
    <w:semiHidden/>
    <w:rsid w:val="001B6ED7"/>
    <w:rPr>
      <w:rFonts w:ascii="Tahoma" w:hAnsi="Tahoma" w:cs="Tahoma"/>
      <w:sz w:val="16"/>
      <w:szCs w:val="16"/>
    </w:rPr>
  </w:style>
  <w:style w:type="paragraph" w:customStyle="1" w:styleId="Text-obyajn">
    <w:name w:val="Text - obyčajný"/>
    <w:basedOn w:val="Normlny"/>
    <w:rsid w:val="00A15DB8"/>
    <w:pPr>
      <w:spacing w:before="240" w:after="120" w:line="360" w:lineRule="auto"/>
      <w:jc w:val="both"/>
    </w:pPr>
    <w:rPr>
      <w:rFonts w:ascii="Tahoma" w:hAnsi="Tahoma" w:cs="Tahoma"/>
    </w:rPr>
  </w:style>
  <w:style w:type="character" w:styleId="Vrazn">
    <w:name w:val="Strong"/>
    <w:uiPriority w:val="22"/>
    <w:qFormat/>
    <w:rsid w:val="00A15DB8"/>
    <w:rPr>
      <w:b/>
      <w:bCs/>
    </w:rPr>
  </w:style>
  <w:style w:type="paragraph" w:customStyle="1" w:styleId="Strednmrieka1zvraznenie21">
    <w:name w:val="Stredná mriežka 1 – zvýraznenie 21"/>
    <w:basedOn w:val="Normlny"/>
    <w:uiPriority w:val="34"/>
    <w:qFormat/>
    <w:rsid w:val="00A15DB8"/>
    <w:pPr>
      <w:ind w:left="720"/>
      <w:contextualSpacing/>
    </w:pPr>
  </w:style>
  <w:style w:type="character" w:customStyle="1" w:styleId="ObyajntextChar">
    <w:name w:val="Obyčajný text Char"/>
    <w:rsid w:val="00A15DB8"/>
    <w:rPr>
      <w:rFonts w:ascii="Courier New" w:hAnsi="Courier New"/>
    </w:rPr>
  </w:style>
  <w:style w:type="paragraph" w:styleId="Normlnywebov">
    <w:name w:val="Normal (Web)"/>
    <w:basedOn w:val="Normlny"/>
    <w:uiPriority w:val="99"/>
    <w:semiHidden/>
    <w:rsid w:val="00A15DB8"/>
    <w:pPr>
      <w:spacing w:before="100" w:beforeAutospacing="1" w:after="119"/>
    </w:pPr>
  </w:style>
  <w:style w:type="paragraph" w:styleId="Textpoznmkypodiarou">
    <w:name w:val="footnote text"/>
    <w:basedOn w:val="Normlny"/>
    <w:link w:val="TextpoznmkypodiarouChar1"/>
    <w:semiHidden/>
    <w:rsid w:val="00A15DB8"/>
  </w:style>
  <w:style w:type="character" w:customStyle="1" w:styleId="TextpoznmkypodiarouChar1">
    <w:name w:val="Text poznámky pod čiarou Char1"/>
    <w:link w:val="Textpoznmkypodiarou"/>
    <w:uiPriority w:val="99"/>
    <w:semiHidden/>
    <w:locked/>
    <w:rsid w:val="00DD05DC"/>
    <w:rPr>
      <w:sz w:val="24"/>
      <w:szCs w:val="24"/>
      <w:lang w:eastAsia="sk-SK"/>
    </w:rPr>
  </w:style>
  <w:style w:type="character" w:customStyle="1" w:styleId="TextpoznmkypodiarouChar">
    <w:name w:val="Text poznámky pod čiarou Char"/>
    <w:basedOn w:val="Predvolenpsmoodseku"/>
    <w:rsid w:val="00A15DB8"/>
  </w:style>
  <w:style w:type="character" w:customStyle="1" w:styleId="ZkladntextChar">
    <w:name w:val="Základný text Char"/>
    <w:rsid w:val="00A15DB8"/>
    <w:rPr>
      <w:rFonts w:ascii="Arial" w:hAnsi="Arial"/>
    </w:rPr>
  </w:style>
  <w:style w:type="paragraph" w:customStyle="1" w:styleId="Zarkazkladnhotextu21">
    <w:name w:val="Zarážka základného textu 21"/>
    <w:basedOn w:val="Normlny"/>
    <w:uiPriority w:val="99"/>
    <w:rsid w:val="00F52B06"/>
    <w:pPr>
      <w:ind w:left="360"/>
      <w:jc w:val="both"/>
    </w:pPr>
    <w:rPr>
      <w:lang w:eastAsia="ar-SA"/>
    </w:rPr>
  </w:style>
  <w:style w:type="paragraph" w:customStyle="1" w:styleId="Default">
    <w:name w:val="Default"/>
    <w:rsid w:val="00991F18"/>
    <w:pPr>
      <w:autoSpaceDE w:val="0"/>
      <w:autoSpaceDN w:val="0"/>
      <w:adjustRightInd w:val="0"/>
    </w:pPr>
    <w:rPr>
      <w:color w:val="000000"/>
      <w:sz w:val="24"/>
      <w:szCs w:val="24"/>
    </w:rPr>
  </w:style>
  <w:style w:type="table" w:styleId="Mriekatabuky">
    <w:name w:val="Table Grid"/>
    <w:basedOn w:val="Normlnatabuka"/>
    <w:uiPriority w:val="59"/>
    <w:rsid w:val="00F052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Nadpis3Za6pt">
    <w:name w:val="Štýl Nadpis 3 + Za:  6 pt"/>
    <w:basedOn w:val="Nadpis3"/>
    <w:rsid w:val="00CF1454"/>
    <w:pPr>
      <w:keepLines/>
      <w:pageBreakBefore w:val="0"/>
      <w:spacing w:before="200" w:after="120" w:line="276" w:lineRule="auto"/>
    </w:pPr>
    <w:rPr>
      <w:rFonts w:ascii="Cambria" w:hAnsi="Cambria"/>
      <w:color w:val="4F81BD"/>
      <w:sz w:val="22"/>
      <w:lang w:val="en-US" w:bidi="en-US"/>
      <w14:textFill>
        <w14:solidFill>
          <w14:srgbClr w14:val="4F81BD">
            <w14:lumMod w14:val="75000"/>
          </w14:srgbClr>
        </w14:solidFill>
      </w14:textFill>
    </w:rPr>
  </w:style>
  <w:style w:type="paragraph" w:customStyle="1" w:styleId="lnokzmluvy">
    <w:name w:val="Článok zmluvy"/>
    <w:basedOn w:val="Nadpis2"/>
    <w:rsid w:val="00C853C6"/>
    <w:pPr>
      <w:keepNext w:val="0"/>
      <w:numPr>
        <w:numId w:val="1"/>
      </w:numPr>
      <w:tabs>
        <w:tab w:val="clear" w:pos="1134"/>
        <w:tab w:val="clear" w:pos="1701"/>
      </w:tabs>
      <w:spacing w:before="240"/>
    </w:pPr>
    <w:rPr>
      <w:rFonts w:ascii="Arial" w:hAnsi="Arial" w:cs="Times New Roman"/>
      <w:bCs/>
      <w:sz w:val="22"/>
      <w:lang w:eastAsia="cs-CZ"/>
    </w:rPr>
  </w:style>
  <w:style w:type="paragraph" w:customStyle="1" w:styleId="Zoznam3">
    <w:name w:val="Zoznam3"/>
    <w:basedOn w:val="lnokzmluvy"/>
    <w:rsid w:val="00C853C6"/>
    <w:pPr>
      <w:numPr>
        <w:ilvl w:val="1"/>
      </w:numPr>
      <w:spacing w:before="0"/>
      <w:jc w:val="both"/>
    </w:pPr>
    <w:rPr>
      <w:b w:val="0"/>
      <w:bCs w:val="0"/>
    </w:rPr>
  </w:style>
  <w:style w:type="character" w:customStyle="1" w:styleId="st1">
    <w:name w:val="st1"/>
    <w:basedOn w:val="Predvolenpsmoodseku"/>
    <w:rsid w:val="00E315A1"/>
  </w:style>
  <w:style w:type="character" w:styleId="Odkaznakomentr">
    <w:name w:val="annotation reference"/>
    <w:rsid w:val="000662AC"/>
    <w:rPr>
      <w:sz w:val="16"/>
      <w:szCs w:val="16"/>
    </w:rPr>
  </w:style>
  <w:style w:type="paragraph" w:styleId="Predmetkomentra">
    <w:name w:val="annotation subject"/>
    <w:basedOn w:val="Textkomentra"/>
    <w:next w:val="Textkomentra"/>
    <w:link w:val="PredmetkomentraChar"/>
    <w:uiPriority w:val="99"/>
    <w:semiHidden/>
    <w:unhideWhenUsed/>
    <w:rsid w:val="00CC5F0D"/>
    <w:pPr>
      <w:suppressAutoHyphens/>
    </w:pPr>
    <w:rPr>
      <w:rFonts w:ascii="Arial" w:hAnsi="Arial"/>
      <w:b/>
      <w:bCs/>
    </w:rPr>
  </w:style>
  <w:style w:type="character" w:customStyle="1" w:styleId="PredmetkomentraChar">
    <w:name w:val="Predmet komentára Char"/>
    <w:link w:val="Predmetkomentra"/>
    <w:uiPriority w:val="99"/>
    <w:semiHidden/>
    <w:rsid w:val="00CC5F0D"/>
    <w:rPr>
      <w:rFonts w:ascii="Arial" w:hAnsi="Arial"/>
      <w:b/>
      <w:bCs/>
    </w:rPr>
  </w:style>
  <w:style w:type="character" w:customStyle="1" w:styleId="ra">
    <w:name w:val="ra"/>
    <w:basedOn w:val="Predvolenpsmoodseku"/>
    <w:rsid w:val="00A20AAD"/>
  </w:style>
  <w:style w:type="paragraph" w:customStyle="1" w:styleId="Odsaden15">
    <w:name w:val="Odsadený 15"/>
    <w:basedOn w:val="Nzov"/>
    <w:uiPriority w:val="99"/>
    <w:rsid w:val="00ED76EA"/>
    <w:pPr>
      <w:spacing w:before="0" w:after="0" w:line="360" w:lineRule="auto"/>
      <w:ind w:left="851"/>
      <w:jc w:val="both"/>
      <w:outlineLvl w:val="9"/>
    </w:pPr>
    <w:rPr>
      <w:rFonts w:ascii="Arial" w:hAnsi="Arial"/>
      <w:b w:val="0"/>
      <w:bCs w:val="0"/>
      <w:kern w:val="1"/>
      <w:sz w:val="22"/>
      <w:szCs w:val="20"/>
      <w:lang w:eastAsia="cs-CZ"/>
    </w:rPr>
  </w:style>
  <w:style w:type="paragraph" w:styleId="Nzov">
    <w:name w:val="Title"/>
    <w:basedOn w:val="Normlny"/>
    <w:next w:val="Normlny"/>
    <w:link w:val="NzovChar"/>
    <w:uiPriority w:val="10"/>
    <w:qFormat/>
    <w:rsid w:val="00ED76EA"/>
    <w:pPr>
      <w:spacing w:before="240" w:after="60"/>
      <w:jc w:val="center"/>
      <w:outlineLvl w:val="0"/>
    </w:pPr>
    <w:rPr>
      <w:rFonts w:ascii="Cambria" w:hAnsi="Cambria"/>
      <w:b/>
      <w:bCs/>
      <w:kern w:val="28"/>
      <w:sz w:val="32"/>
      <w:szCs w:val="32"/>
    </w:rPr>
  </w:style>
  <w:style w:type="character" w:customStyle="1" w:styleId="NzovChar">
    <w:name w:val="Názov Char"/>
    <w:link w:val="Nzov"/>
    <w:uiPriority w:val="10"/>
    <w:rsid w:val="00ED76EA"/>
    <w:rPr>
      <w:rFonts w:ascii="Cambria" w:eastAsia="Times New Roman" w:hAnsi="Cambria" w:cs="Times New Roman"/>
      <w:b/>
      <w:bCs/>
      <w:kern w:val="28"/>
      <w:sz w:val="32"/>
      <w:szCs w:val="32"/>
    </w:rPr>
  </w:style>
  <w:style w:type="paragraph" w:customStyle="1" w:styleId="GridTable31">
    <w:name w:val="Grid Table 31"/>
    <w:basedOn w:val="Nadpis1"/>
    <w:next w:val="Normlny"/>
    <w:uiPriority w:val="39"/>
    <w:unhideWhenUsed/>
    <w:qFormat/>
    <w:rsid w:val="00433646"/>
    <w:pPr>
      <w:keepLines/>
      <w:tabs>
        <w:tab w:val="clear" w:pos="567"/>
      </w:tabs>
      <w:spacing w:before="480" w:line="276" w:lineRule="auto"/>
      <w:ind w:left="0" w:firstLine="0"/>
      <w:outlineLvl w:val="9"/>
    </w:pPr>
    <w:rPr>
      <w:rFonts w:ascii="Calibri Light" w:hAnsi="Calibri Light"/>
      <w:bCs/>
      <w:smallCaps w:val="0"/>
      <w:color w:val="2E74B5"/>
      <w:sz w:val="28"/>
      <w:szCs w:val="28"/>
    </w:rPr>
  </w:style>
  <w:style w:type="paragraph" w:customStyle="1" w:styleId="Strednzoznam2zvraznenie21">
    <w:name w:val="Stredný zoznam 2 – zvýraznenie 21"/>
    <w:hidden/>
    <w:uiPriority w:val="71"/>
    <w:rsid w:val="0075623A"/>
    <w:rPr>
      <w:sz w:val="24"/>
      <w:szCs w:val="24"/>
      <w:lang w:val="en-US" w:eastAsia="en-US"/>
    </w:rPr>
  </w:style>
  <w:style w:type="paragraph" w:styleId="Odsekzoznamu">
    <w:name w:val="List Paragraph"/>
    <w:aliases w:val="body,Odsek zoznamu2,ODRAZKY PRVA UROVEN,Bullet Number,lp1,lp11,List Paragraph11,Bullet 1,Use Case List Paragraph,Nad,Odstavec cíl se seznamem,Odstavec_muj,Odsek,ZOZNAM,Tabuľka,Table,Bullet List,FooterText,numbered,Paragraphe de liste1"/>
    <w:basedOn w:val="Normlny"/>
    <w:link w:val="OdsekzoznamuChar"/>
    <w:uiPriority w:val="34"/>
    <w:qFormat/>
    <w:rsid w:val="00F56F0A"/>
    <w:pPr>
      <w:ind w:left="708"/>
    </w:pPr>
  </w:style>
  <w:style w:type="character" w:customStyle="1" w:styleId="st">
    <w:name w:val="st"/>
    <w:basedOn w:val="Predvolenpsmoodseku"/>
    <w:rsid w:val="00016420"/>
  </w:style>
  <w:style w:type="paragraph" w:customStyle="1" w:styleId="p1">
    <w:name w:val="p1"/>
    <w:basedOn w:val="Normlny"/>
    <w:rsid w:val="00E316FE"/>
    <w:rPr>
      <w:rFonts w:ascii="Tahoma" w:hAnsi="Tahoma" w:cs="Tahoma"/>
      <w:sz w:val="15"/>
      <w:szCs w:val="15"/>
    </w:rPr>
  </w:style>
  <w:style w:type="character" w:customStyle="1" w:styleId="apple-converted-space">
    <w:name w:val="apple-converted-space"/>
    <w:basedOn w:val="Predvolenpsmoodseku"/>
    <w:rsid w:val="00E316FE"/>
  </w:style>
  <w:style w:type="paragraph" w:customStyle="1" w:styleId="p2">
    <w:name w:val="p2"/>
    <w:basedOn w:val="Normlny"/>
    <w:rsid w:val="008B0910"/>
    <w:rPr>
      <w:sz w:val="17"/>
      <w:szCs w:val="17"/>
    </w:rPr>
  </w:style>
  <w:style w:type="paragraph" w:customStyle="1" w:styleId="Style7">
    <w:name w:val="Style7"/>
    <w:basedOn w:val="Normlny"/>
    <w:uiPriority w:val="99"/>
    <w:rsid w:val="00197720"/>
    <w:pPr>
      <w:widowControl w:val="0"/>
      <w:autoSpaceDE w:val="0"/>
      <w:autoSpaceDN w:val="0"/>
      <w:adjustRightInd w:val="0"/>
    </w:pPr>
  </w:style>
  <w:style w:type="character" w:customStyle="1" w:styleId="FontStyle22">
    <w:name w:val="Font Style22"/>
    <w:uiPriority w:val="99"/>
    <w:rsid w:val="00197720"/>
    <w:rPr>
      <w:rFonts w:ascii="Times New Roman" w:hAnsi="Times New Roman" w:cs="Times New Roman"/>
      <w:b/>
      <w:bCs/>
      <w:sz w:val="22"/>
      <w:szCs w:val="22"/>
    </w:rPr>
  </w:style>
  <w:style w:type="paragraph" w:customStyle="1" w:styleId="Style5">
    <w:name w:val="Style5"/>
    <w:basedOn w:val="Normlny"/>
    <w:uiPriority w:val="99"/>
    <w:rsid w:val="00197720"/>
    <w:pPr>
      <w:widowControl w:val="0"/>
      <w:autoSpaceDE w:val="0"/>
      <w:autoSpaceDN w:val="0"/>
      <w:adjustRightInd w:val="0"/>
      <w:spacing w:line="768" w:lineRule="exact"/>
    </w:pPr>
  </w:style>
  <w:style w:type="paragraph" w:customStyle="1" w:styleId="Style9">
    <w:name w:val="Style9"/>
    <w:basedOn w:val="Normlny"/>
    <w:uiPriority w:val="99"/>
    <w:rsid w:val="00197720"/>
    <w:pPr>
      <w:widowControl w:val="0"/>
      <w:autoSpaceDE w:val="0"/>
      <w:autoSpaceDN w:val="0"/>
      <w:adjustRightInd w:val="0"/>
      <w:spacing w:line="276" w:lineRule="exact"/>
      <w:ind w:firstLine="720"/>
      <w:jc w:val="both"/>
    </w:pPr>
  </w:style>
  <w:style w:type="character" w:customStyle="1" w:styleId="FontStyle23">
    <w:name w:val="Font Style23"/>
    <w:uiPriority w:val="99"/>
    <w:rsid w:val="00197720"/>
    <w:rPr>
      <w:rFonts w:ascii="Times New Roman" w:hAnsi="Times New Roman" w:cs="Times New Roman"/>
      <w:sz w:val="22"/>
      <w:szCs w:val="22"/>
    </w:rPr>
  </w:style>
  <w:style w:type="paragraph" w:customStyle="1" w:styleId="Clenenie111">
    <w:name w:val="Clenenie 1.1.1"/>
    <w:basedOn w:val="Normlny"/>
    <w:autoRedefine/>
    <w:qFormat/>
    <w:rsid w:val="001F75B0"/>
    <w:pPr>
      <w:numPr>
        <w:ilvl w:val="2"/>
        <w:numId w:val="2"/>
      </w:numPr>
      <w:suppressAutoHyphens/>
      <w:ind w:hanging="657"/>
      <w:jc w:val="both"/>
    </w:pPr>
    <w:rPr>
      <w:rFonts w:ascii="Arial" w:eastAsia="Calibri" w:hAnsi="Arial" w:cs="Arial"/>
      <w:sz w:val="20"/>
      <w:szCs w:val="20"/>
    </w:rPr>
  </w:style>
  <w:style w:type="character" w:customStyle="1" w:styleId="Nevyrieenzmienka1">
    <w:name w:val="Nevyriešená zmienka1"/>
    <w:basedOn w:val="Predvolenpsmoodseku"/>
    <w:uiPriority w:val="99"/>
    <w:rsid w:val="00064A20"/>
    <w:rPr>
      <w:color w:val="605E5C"/>
      <w:shd w:val="clear" w:color="auto" w:fill="E1DFDD"/>
    </w:rPr>
  </w:style>
  <w:style w:type="character" w:customStyle="1" w:styleId="OdsekzoznamuChar">
    <w:name w:val="Odsek zoznamu Char"/>
    <w:aliases w:val="body Char,Odsek zoznamu2 Char,ODRAZKY PRVA UROVEN Char,Bullet Number Char,lp1 Char,lp11 Char,List Paragraph11 Char,Bullet 1 Char,Use Case List Paragraph Char,Nad Char,Odstavec cíl se seznamem Char,Odstavec_muj Char,Odsek Char"/>
    <w:link w:val="Odsekzoznamu"/>
    <w:uiPriority w:val="99"/>
    <w:qFormat/>
    <w:rsid w:val="0055150B"/>
    <w:rPr>
      <w:sz w:val="24"/>
      <w:szCs w:val="24"/>
    </w:rPr>
  </w:style>
  <w:style w:type="character" w:styleId="Nevyrieenzmienka">
    <w:name w:val="Unresolved Mention"/>
    <w:basedOn w:val="Predvolenpsmoodseku"/>
    <w:uiPriority w:val="99"/>
    <w:semiHidden/>
    <w:unhideWhenUsed/>
    <w:rsid w:val="00C22294"/>
    <w:rPr>
      <w:color w:val="605E5C"/>
      <w:shd w:val="clear" w:color="auto" w:fill="E1DFDD"/>
    </w:rPr>
  </w:style>
  <w:style w:type="paragraph" w:customStyle="1" w:styleId="msonormal0">
    <w:name w:val="msonormal"/>
    <w:basedOn w:val="Normlny"/>
    <w:rsid w:val="00897D77"/>
    <w:pPr>
      <w:spacing w:before="100" w:beforeAutospacing="1" w:after="100" w:afterAutospacing="1"/>
    </w:pPr>
  </w:style>
  <w:style w:type="paragraph" w:customStyle="1" w:styleId="ListParagraph1">
    <w:name w:val="List Paragraph1"/>
    <w:basedOn w:val="Normlny"/>
    <w:rsid w:val="00120F7E"/>
    <w:pPr>
      <w:ind w:left="720"/>
      <w:contextualSpacing/>
    </w:pPr>
    <w:rPr>
      <w:rFonts w:ascii="Arial" w:hAnsi="Arial" w:cs="Arial"/>
      <w:lang w:eastAsia="cs-CZ"/>
    </w:rPr>
  </w:style>
  <w:style w:type="character" w:customStyle="1" w:styleId="h1a">
    <w:name w:val="h1a"/>
    <w:basedOn w:val="Predvolenpsmoodseku"/>
    <w:rsid w:val="008D37F6"/>
  </w:style>
  <w:style w:type="character" w:styleId="Zvraznenie">
    <w:name w:val="Emphasis"/>
    <w:basedOn w:val="Predvolenpsmoodseku"/>
    <w:uiPriority w:val="20"/>
    <w:qFormat/>
    <w:rsid w:val="008F01CA"/>
    <w:rPr>
      <w:i/>
      <w:iCs/>
    </w:rPr>
  </w:style>
  <w:style w:type="character" w:customStyle="1" w:styleId="Bodytext3Exact">
    <w:name w:val="Body text (3) Exact"/>
    <w:basedOn w:val="Predvolenpsmoodseku"/>
    <w:rsid w:val="00E7109C"/>
    <w:rPr>
      <w:rFonts w:ascii="Times New Roman" w:eastAsia="Times New Roman" w:hAnsi="Times New Roman" w:cs="Times New Roman"/>
      <w:b/>
      <w:bCs/>
      <w:i w:val="0"/>
      <w:iCs w:val="0"/>
      <w:smallCaps w:val="0"/>
      <w:strike w:val="0"/>
      <w:sz w:val="21"/>
      <w:szCs w:val="21"/>
      <w:u w:val="none"/>
    </w:rPr>
  </w:style>
  <w:style w:type="character" w:customStyle="1" w:styleId="Bodytext2Exact">
    <w:name w:val="Body text (2) Exact"/>
    <w:basedOn w:val="Predvolenpsmoodseku"/>
    <w:rsid w:val="00E7109C"/>
    <w:rPr>
      <w:rFonts w:ascii="Times New Roman" w:eastAsia="Times New Roman" w:hAnsi="Times New Roman" w:cs="Times New Roman"/>
      <w:b w:val="0"/>
      <w:bCs w:val="0"/>
      <w:i w:val="0"/>
      <w:iCs w:val="0"/>
      <w:smallCaps w:val="0"/>
      <w:strike w:val="0"/>
      <w:sz w:val="21"/>
      <w:szCs w:val="21"/>
      <w:u w:val="none"/>
    </w:rPr>
  </w:style>
  <w:style w:type="character" w:customStyle="1" w:styleId="Heading2">
    <w:name w:val="Heading #2_"/>
    <w:basedOn w:val="Predvolenpsmoodseku"/>
    <w:link w:val="Heading20"/>
    <w:rsid w:val="00E7109C"/>
    <w:rPr>
      <w:b/>
      <w:bCs/>
      <w:sz w:val="30"/>
      <w:szCs w:val="30"/>
      <w:shd w:val="clear" w:color="auto" w:fill="FFFFFF"/>
    </w:rPr>
  </w:style>
  <w:style w:type="character" w:customStyle="1" w:styleId="Bodytext2">
    <w:name w:val="Body text (2)_"/>
    <w:basedOn w:val="Predvolenpsmoodseku"/>
    <w:link w:val="Bodytext20"/>
    <w:rsid w:val="00E7109C"/>
    <w:rPr>
      <w:sz w:val="21"/>
      <w:szCs w:val="21"/>
      <w:shd w:val="clear" w:color="auto" w:fill="FFFFFF"/>
    </w:rPr>
  </w:style>
  <w:style w:type="character" w:customStyle="1" w:styleId="Heading3">
    <w:name w:val="Heading #3_"/>
    <w:basedOn w:val="Predvolenpsmoodseku"/>
    <w:link w:val="Heading30"/>
    <w:rsid w:val="00E7109C"/>
    <w:rPr>
      <w:b/>
      <w:bCs/>
      <w:sz w:val="21"/>
      <w:szCs w:val="21"/>
      <w:shd w:val="clear" w:color="auto" w:fill="FFFFFF"/>
    </w:rPr>
  </w:style>
  <w:style w:type="character" w:customStyle="1" w:styleId="Bodytext3">
    <w:name w:val="Body text (3)_"/>
    <w:basedOn w:val="Predvolenpsmoodseku"/>
    <w:link w:val="Bodytext30"/>
    <w:rsid w:val="00E7109C"/>
    <w:rPr>
      <w:b/>
      <w:bCs/>
      <w:sz w:val="21"/>
      <w:szCs w:val="21"/>
      <w:shd w:val="clear" w:color="auto" w:fill="FFFFFF"/>
    </w:rPr>
  </w:style>
  <w:style w:type="character" w:customStyle="1" w:styleId="Heading1">
    <w:name w:val="Heading #1_"/>
    <w:basedOn w:val="Predvolenpsmoodseku"/>
    <w:link w:val="Heading10"/>
    <w:rsid w:val="00E7109C"/>
    <w:rPr>
      <w:b/>
      <w:bCs/>
      <w:sz w:val="30"/>
      <w:szCs w:val="30"/>
      <w:shd w:val="clear" w:color="auto" w:fill="FFFFFF"/>
    </w:rPr>
  </w:style>
  <w:style w:type="character" w:customStyle="1" w:styleId="Bodytext2Bold">
    <w:name w:val="Body text (2) + Bold"/>
    <w:aliases w:val="Italic,Body text (2) + 8.5 pt,Bold,Body text (2) + 8 pt"/>
    <w:basedOn w:val="Bodytext2"/>
    <w:rsid w:val="00E7109C"/>
    <w:rPr>
      <w:b/>
      <w:bCs/>
      <w:color w:val="000000"/>
      <w:spacing w:val="0"/>
      <w:w w:val="100"/>
      <w:position w:val="0"/>
      <w:sz w:val="21"/>
      <w:szCs w:val="21"/>
      <w:shd w:val="clear" w:color="auto" w:fill="FFFFFF"/>
      <w:lang w:val="sk-SK" w:eastAsia="sk-SK" w:bidi="sk-SK"/>
    </w:rPr>
  </w:style>
  <w:style w:type="paragraph" w:customStyle="1" w:styleId="Bodytext30">
    <w:name w:val="Body text (3)"/>
    <w:basedOn w:val="Normlny"/>
    <w:link w:val="Bodytext3"/>
    <w:rsid w:val="00E7109C"/>
    <w:pPr>
      <w:widowControl w:val="0"/>
      <w:shd w:val="clear" w:color="auto" w:fill="FFFFFF"/>
      <w:spacing w:before="60" w:after="300" w:line="0" w:lineRule="atLeast"/>
      <w:jc w:val="center"/>
    </w:pPr>
    <w:rPr>
      <w:b/>
      <w:bCs/>
      <w:sz w:val="21"/>
      <w:szCs w:val="21"/>
      <w:lang w:val="sk-SK" w:eastAsia="sk-SK"/>
    </w:rPr>
  </w:style>
  <w:style w:type="paragraph" w:customStyle="1" w:styleId="Bodytext20">
    <w:name w:val="Body text (2)"/>
    <w:basedOn w:val="Normlny"/>
    <w:link w:val="Bodytext2"/>
    <w:rsid w:val="00E7109C"/>
    <w:pPr>
      <w:widowControl w:val="0"/>
      <w:shd w:val="clear" w:color="auto" w:fill="FFFFFF"/>
      <w:spacing w:before="60" w:after="240" w:line="0" w:lineRule="atLeast"/>
      <w:ind w:hanging="419"/>
      <w:jc w:val="center"/>
    </w:pPr>
    <w:rPr>
      <w:sz w:val="21"/>
      <w:szCs w:val="21"/>
      <w:lang w:val="sk-SK" w:eastAsia="sk-SK"/>
    </w:rPr>
  </w:style>
  <w:style w:type="paragraph" w:customStyle="1" w:styleId="Heading20">
    <w:name w:val="Heading #2"/>
    <w:basedOn w:val="Normlny"/>
    <w:link w:val="Heading2"/>
    <w:rsid w:val="00E7109C"/>
    <w:pPr>
      <w:widowControl w:val="0"/>
      <w:shd w:val="clear" w:color="auto" w:fill="FFFFFF"/>
      <w:spacing w:after="60" w:line="0" w:lineRule="atLeast"/>
      <w:jc w:val="center"/>
      <w:outlineLvl w:val="1"/>
    </w:pPr>
    <w:rPr>
      <w:b/>
      <w:bCs/>
      <w:sz w:val="30"/>
      <w:szCs w:val="30"/>
      <w:lang w:val="sk-SK" w:eastAsia="sk-SK"/>
    </w:rPr>
  </w:style>
  <w:style w:type="paragraph" w:customStyle="1" w:styleId="Heading30">
    <w:name w:val="Heading #3"/>
    <w:basedOn w:val="Normlny"/>
    <w:link w:val="Heading3"/>
    <w:rsid w:val="00E7109C"/>
    <w:pPr>
      <w:widowControl w:val="0"/>
      <w:shd w:val="clear" w:color="auto" w:fill="FFFFFF"/>
      <w:spacing w:before="240" w:after="240" w:line="261" w:lineRule="exact"/>
      <w:ind w:hanging="278"/>
      <w:jc w:val="center"/>
      <w:outlineLvl w:val="2"/>
    </w:pPr>
    <w:rPr>
      <w:b/>
      <w:bCs/>
      <w:sz w:val="21"/>
      <w:szCs w:val="21"/>
      <w:lang w:val="sk-SK" w:eastAsia="sk-SK"/>
    </w:rPr>
  </w:style>
  <w:style w:type="paragraph" w:customStyle="1" w:styleId="Heading10">
    <w:name w:val="Heading #1"/>
    <w:basedOn w:val="Normlny"/>
    <w:link w:val="Heading1"/>
    <w:rsid w:val="00E7109C"/>
    <w:pPr>
      <w:widowControl w:val="0"/>
      <w:shd w:val="clear" w:color="auto" w:fill="FFFFFF"/>
      <w:spacing w:after="60" w:line="0" w:lineRule="atLeast"/>
      <w:jc w:val="center"/>
      <w:outlineLvl w:val="0"/>
    </w:pPr>
    <w:rPr>
      <w:b/>
      <w:bCs/>
      <w:sz w:val="30"/>
      <w:szCs w:val="30"/>
      <w:lang w:val="sk-SK" w:eastAsia="sk-SK"/>
    </w:rPr>
  </w:style>
  <w:style w:type="paragraph" w:customStyle="1" w:styleId="Bezriadkovania1">
    <w:name w:val="Bez riadkovania1"/>
    <w:qFormat/>
    <w:rsid w:val="00E7109C"/>
    <w:pPr>
      <w:jc w:val="both"/>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97227">
      <w:bodyDiv w:val="1"/>
      <w:marLeft w:val="0"/>
      <w:marRight w:val="0"/>
      <w:marTop w:val="0"/>
      <w:marBottom w:val="0"/>
      <w:divBdr>
        <w:top w:val="none" w:sz="0" w:space="0" w:color="auto"/>
        <w:left w:val="none" w:sz="0" w:space="0" w:color="auto"/>
        <w:bottom w:val="none" w:sz="0" w:space="0" w:color="auto"/>
        <w:right w:val="none" w:sz="0" w:space="0" w:color="auto"/>
      </w:divBdr>
    </w:div>
    <w:div w:id="37749932">
      <w:bodyDiv w:val="1"/>
      <w:marLeft w:val="0"/>
      <w:marRight w:val="0"/>
      <w:marTop w:val="0"/>
      <w:marBottom w:val="0"/>
      <w:divBdr>
        <w:top w:val="none" w:sz="0" w:space="0" w:color="auto"/>
        <w:left w:val="none" w:sz="0" w:space="0" w:color="auto"/>
        <w:bottom w:val="none" w:sz="0" w:space="0" w:color="auto"/>
        <w:right w:val="none" w:sz="0" w:space="0" w:color="auto"/>
      </w:divBdr>
    </w:div>
    <w:div w:id="38287607">
      <w:bodyDiv w:val="1"/>
      <w:marLeft w:val="0"/>
      <w:marRight w:val="0"/>
      <w:marTop w:val="0"/>
      <w:marBottom w:val="0"/>
      <w:divBdr>
        <w:top w:val="none" w:sz="0" w:space="0" w:color="auto"/>
        <w:left w:val="none" w:sz="0" w:space="0" w:color="auto"/>
        <w:bottom w:val="none" w:sz="0" w:space="0" w:color="auto"/>
        <w:right w:val="none" w:sz="0" w:space="0" w:color="auto"/>
      </w:divBdr>
      <w:divsChild>
        <w:div w:id="910428574">
          <w:marLeft w:val="0"/>
          <w:marRight w:val="0"/>
          <w:marTop w:val="0"/>
          <w:marBottom w:val="0"/>
          <w:divBdr>
            <w:top w:val="none" w:sz="0" w:space="0" w:color="auto"/>
            <w:left w:val="none" w:sz="0" w:space="0" w:color="auto"/>
            <w:bottom w:val="none" w:sz="0" w:space="0" w:color="auto"/>
            <w:right w:val="none" w:sz="0" w:space="0" w:color="auto"/>
          </w:divBdr>
          <w:divsChild>
            <w:div w:id="1632860390">
              <w:marLeft w:val="0"/>
              <w:marRight w:val="0"/>
              <w:marTop w:val="0"/>
              <w:marBottom w:val="0"/>
              <w:divBdr>
                <w:top w:val="none" w:sz="0" w:space="0" w:color="auto"/>
                <w:left w:val="none" w:sz="0" w:space="0" w:color="auto"/>
                <w:bottom w:val="none" w:sz="0" w:space="0" w:color="auto"/>
                <w:right w:val="none" w:sz="0" w:space="0" w:color="auto"/>
              </w:divBdr>
              <w:divsChild>
                <w:div w:id="169680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39977">
      <w:bodyDiv w:val="1"/>
      <w:marLeft w:val="0"/>
      <w:marRight w:val="0"/>
      <w:marTop w:val="0"/>
      <w:marBottom w:val="0"/>
      <w:divBdr>
        <w:top w:val="none" w:sz="0" w:space="0" w:color="auto"/>
        <w:left w:val="none" w:sz="0" w:space="0" w:color="auto"/>
        <w:bottom w:val="none" w:sz="0" w:space="0" w:color="auto"/>
        <w:right w:val="none" w:sz="0" w:space="0" w:color="auto"/>
      </w:divBdr>
    </w:div>
    <w:div w:id="73431930">
      <w:bodyDiv w:val="1"/>
      <w:marLeft w:val="0"/>
      <w:marRight w:val="0"/>
      <w:marTop w:val="0"/>
      <w:marBottom w:val="0"/>
      <w:divBdr>
        <w:top w:val="none" w:sz="0" w:space="0" w:color="auto"/>
        <w:left w:val="none" w:sz="0" w:space="0" w:color="auto"/>
        <w:bottom w:val="none" w:sz="0" w:space="0" w:color="auto"/>
        <w:right w:val="none" w:sz="0" w:space="0" w:color="auto"/>
      </w:divBdr>
    </w:div>
    <w:div w:id="84808929">
      <w:bodyDiv w:val="1"/>
      <w:marLeft w:val="0"/>
      <w:marRight w:val="0"/>
      <w:marTop w:val="0"/>
      <w:marBottom w:val="0"/>
      <w:divBdr>
        <w:top w:val="none" w:sz="0" w:space="0" w:color="auto"/>
        <w:left w:val="none" w:sz="0" w:space="0" w:color="auto"/>
        <w:bottom w:val="none" w:sz="0" w:space="0" w:color="auto"/>
        <w:right w:val="none" w:sz="0" w:space="0" w:color="auto"/>
      </w:divBdr>
      <w:divsChild>
        <w:div w:id="181549626">
          <w:marLeft w:val="0"/>
          <w:marRight w:val="0"/>
          <w:marTop w:val="0"/>
          <w:marBottom w:val="0"/>
          <w:divBdr>
            <w:top w:val="none" w:sz="0" w:space="0" w:color="auto"/>
            <w:left w:val="none" w:sz="0" w:space="0" w:color="auto"/>
            <w:bottom w:val="none" w:sz="0" w:space="0" w:color="auto"/>
            <w:right w:val="none" w:sz="0" w:space="0" w:color="auto"/>
          </w:divBdr>
          <w:divsChild>
            <w:div w:id="2140219375">
              <w:marLeft w:val="0"/>
              <w:marRight w:val="0"/>
              <w:marTop w:val="0"/>
              <w:marBottom w:val="0"/>
              <w:divBdr>
                <w:top w:val="none" w:sz="0" w:space="0" w:color="auto"/>
                <w:left w:val="none" w:sz="0" w:space="0" w:color="auto"/>
                <w:bottom w:val="none" w:sz="0" w:space="0" w:color="auto"/>
                <w:right w:val="none" w:sz="0" w:space="0" w:color="auto"/>
              </w:divBdr>
              <w:divsChild>
                <w:div w:id="13168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80701">
          <w:marLeft w:val="0"/>
          <w:marRight w:val="0"/>
          <w:marTop w:val="0"/>
          <w:marBottom w:val="0"/>
          <w:divBdr>
            <w:top w:val="none" w:sz="0" w:space="0" w:color="auto"/>
            <w:left w:val="none" w:sz="0" w:space="0" w:color="auto"/>
            <w:bottom w:val="none" w:sz="0" w:space="0" w:color="auto"/>
            <w:right w:val="none" w:sz="0" w:space="0" w:color="auto"/>
          </w:divBdr>
          <w:divsChild>
            <w:div w:id="880677352">
              <w:marLeft w:val="0"/>
              <w:marRight w:val="0"/>
              <w:marTop w:val="0"/>
              <w:marBottom w:val="0"/>
              <w:divBdr>
                <w:top w:val="none" w:sz="0" w:space="0" w:color="auto"/>
                <w:left w:val="none" w:sz="0" w:space="0" w:color="auto"/>
                <w:bottom w:val="none" w:sz="0" w:space="0" w:color="auto"/>
                <w:right w:val="none" w:sz="0" w:space="0" w:color="auto"/>
              </w:divBdr>
              <w:divsChild>
                <w:div w:id="178148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27282">
      <w:bodyDiv w:val="1"/>
      <w:marLeft w:val="0"/>
      <w:marRight w:val="0"/>
      <w:marTop w:val="0"/>
      <w:marBottom w:val="0"/>
      <w:divBdr>
        <w:top w:val="none" w:sz="0" w:space="0" w:color="auto"/>
        <w:left w:val="none" w:sz="0" w:space="0" w:color="auto"/>
        <w:bottom w:val="none" w:sz="0" w:space="0" w:color="auto"/>
        <w:right w:val="none" w:sz="0" w:space="0" w:color="auto"/>
      </w:divBdr>
    </w:div>
    <w:div w:id="101002981">
      <w:bodyDiv w:val="1"/>
      <w:marLeft w:val="0"/>
      <w:marRight w:val="0"/>
      <w:marTop w:val="0"/>
      <w:marBottom w:val="0"/>
      <w:divBdr>
        <w:top w:val="none" w:sz="0" w:space="0" w:color="auto"/>
        <w:left w:val="none" w:sz="0" w:space="0" w:color="auto"/>
        <w:bottom w:val="none" w:sz="0" w:space="0" w:color="auto"/>
        <w:right w:val="none" w:sz="0" w:space="0" w:color="auto"/>
      </w:divBdr>
    </w:div>
    <w:div w:id="104886720">
      <w:bodyDiv w:val="1"/>
      <w:marLeft w:val="0"/>
      <w:marRight w:val="0"/>
      <w:marTop w:val="0"/>
      <w:marBottom w:val="0"/>
      <w:divBdr>
        <w:top w:val="none" w:sz="0" w:space="0" w:color="auto"/>
        <w:left w:val="none" w:sz="0" w:space="0" w:color="auto"/>
        <w:bottom w:val="none" w:sz="0" w:space="0" w:color="auto"/>
        <w:right w:val="none" w:sz="0" w:space="0" w:color="auto"/>
      </w:divBdr>
      <w:divsChild>
        <w:div w:id="516623351">
          <w:marLeft w:val="0"/>
          <w:marRight w:val="0"/>
          <w:marTop w:val="0"/>
          <w:marBottom w:val="0"/>
          <w:divBdr>
            <w:top w:val="none" w:sz="0" w:space="0" w:color="auto"/>
            <w:left w:val="none" w:sz="0" w:space="0" w:color="auto"/>
            <w:bottom w:val="none" w:sz="0" w:space="0" w:color="auto"/>
            <w:right w:val="none" w:sz="0" w:space="0" w:color="auto"/>
          </w:divBdr>
          <w:divsChild>
            <w:div w:id="1409576218">
              <w:marLeft w:val="0"/>
              <w:marRight w:val="0"/>
              <w:marTop w:val="0"/>
              <w:marBottom w:val="0"/>
              <w:divBdr>
                <w:top w:val="none" w:sz="0" w:space="0" w:color="auto"/>
                <w:left w:val="none" w:sz="0" w:space="0" w:color="auto"/>
                <w:bottom w:val="none" w:sz="0" w:space="0" w:color="auto"/>
                <w:right w:val="none" w:sz="0" w:space="0" w:color="auto"/>
              </w:divBdr>
              <w:divsChild>
                <w:div w:id="269091592">
                  <w:marLeft w:val="0"/>
                  <w:marRight w:val="0"/>
                  <w:marTop w:val="0"/>
                  <w:marBottom w:val="0"/>
                  <w:divBdr>
                    <w:top w:val="none" w:sz="0" w:space="0" w:color="auto"/>
                    <w:left w:val="none" w:sz="0" w:space="0" w:color="auto"/>
                    <w:bottom w:val="none" w:sz="0" w:space="0" w:color="auto"/>
                    <w:right w:val="none" w:sz="0" w:space="0" w:color="auto"/>
                  </w:divBdr>
                  <w:divsChild>
                    <w:div w:id="102000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63083">
      <w:bodyDiv w:val="1"/>
      <w:marLeft w:val="0"/>
      <w:marRight w:val="0"/>
      <w:marTop w:val="0"/>
      <w:marBottom w:val="0"/>
      <w:divBdr>
        <w:top w:val="none" w:sz="0" w:space="0" w:color="auto"/>
        <w:left w:val="none" w:sz="0" w:space="0" w:color="auto"/>
        <w:bottom w:val="none" w:sz="0" w:space="0" w:color="auto"/>
        <w:right w:val="none" w:sz="0" w:space="0" w:color="auto"/>
      </w:divBdr>
      <w:divsChild>
        <w:div w:id="1099914036">
          <w:marLeft w:val="0"/>
          <w:marRight w:val="0"/>
          <w:marTop w:val="0"/>
          <w:marBottom w:val="0"/>
          <w:divBdr>
            <w:top w:val="none" w:sz="0" w:space="0" w:color="auto"/>
            <w:left w:val="none" w:sz="0" w:space="0" w:color="auto"/>
            <w:bottom w:val="none" w:sz="0" w:space="0" w:color="auto"/>
            <w:right w:val="none" w:sz="0" w:space="0" w:color="auto"/>
          </w:divBdr>
          <w:divsChild>
            <w:div w:id="927815254">
              <w:marLeft w:val="0"/>
              <w:marRight w:val="0"/>
              <w:marTop w:val="0"/>
              <w:marBottom w:val="0"/>
              <w:divBdr>
                <w:top w:val="none" w:sz="0" w:space="0" w:color="auto"/>
                <w:left w:val="none" w:sz="0" w:space="0" w:color="auto"/>
                <w:bottom w:val="none" w:sz="0" w:space="0" w:color="auto"/>
                <w:right w:val="none" w:sz="0" w:space="0" w:color="auto"/>
              </w:divBdr>
              <w:divsChild>
                <w:div w:id="175743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62964">
      <w:bodyDiv w:val="1"/>
      <w:marLeft w:val="0"/>
      <w:marRight w:val="0"/>
      <w:marTop w:val="0"/>
      <w:marBottom w:val="0"/>
      <w:divBdr>
        <w:top w:val="none" w:sz="0" w:space="0" w:color="auto"/>
        <w:left w:val="none" w:sz="0" w:space="0" w:color="auto"/>
        <w:bottom w:val="none" w:sz="0" w:space="0" w:color="auto"/>
        <w:right w:val="none" w:sz="0" w:space="0" w:color="auto"/>
      </w:divBdr>
    </w:div>
    <w:div w:id="116266542">
      <w:bodyDiv w:val="1"/>
      <w:marLeft w:val="0"/>
      <w:marRight w:val="0"/>
      <w:marTop w:val="0"/>
      <w:marBottom w:val="0"/>
      <w:divBdr>
        <w:top w:val="none" w:sz="0" w:space="0" w:color="auto"/>
        <w:left w:val="none" w:sz="0" w:space="0" w:color="auto"/>
        <w:bottom w:val="none" w:sz="0" w:space="0" w:color="auto"/>
        <w:right w:val="none" w:sz="0" w:space="0" w:color="auto"/>
      </w:divBdr>
    </w:div>
    <w:div w:id="121071353">
      <w:bodyDiv w:val="1"/>
      <w:marLeft w:val="0"/>
      <w:marRight w:val="0"/>
      <w:marTop w:val="0"/>
      <w:marBottom w:val="0"/>
      <w:divBdr>
        <w:top w:val="none" w:sz="0" w:space="0" w:color="auto"/>
        <w:left w:val="none" w:sz="0" w:space="0" w:color="auto"/>
        <w:bottom w:val="none" w:sz="0" w:space="0" w:color="auto"/>
        <w:right w:val="none" w:sz="0" w:space="0" w:color="auto"/>
      </w:divBdr>
    </w:div>
    <w:div w:id="126360614">
      <w:bodyDiv w:val="1"/>
      <w:marLeft w:val="0"/>
      <w:marRight w:val="0"/>
      <w:marTop w:val="0"/>
      <w:marBottom w:val="0"/>
      <w:divBdr>
        <w:top w:val="none" w:sz="0" w:space="0" w:color="auto"/>
        <w:left w:val="none" w:sz="0" w:space="0" w:color="auto"/>
        <w:bottom w:val="none" w:sz="0" w:space="0" w:color="auto"/>
        <w:right w:val="none" w:sz="0" w:space="0" w:color="auto"/>
      </w:divBdr>
    </w:div>
    <w:div w:id="136995549">
      <w:bodyDiv w:val="1"/>
      <w:marLeft w:val="0"/>
      <w:marRight w:val="0"/>
      <w:marTop w:val="0"/>
      <w:marBottom w:val="0"/>
      <w:divBdr>
        <w:top w:val="none" w:sz="0" w:space="0" w:color="auto"/>
        <w:left w:val="none" w:sz="0" w:space="0" w:color="auto"/>
        <w:bottom w:val="none" w:sz="0" w:space="0" w:color="auto"/>
        <w:right w:val="none" w:sz="0" w:space="0" w:color="auto"/>
      </w:divBdr>
      <w:divsChild>
        <w:div w:id="1592005550">
          <w:marLeft w:val="0"/>
          <w:marRight w:val="0"/>
          <w:marTop w:val="0"/>
          <w:marBottom w:val="0"/>
          <w:divBdr>
            <w:top w:val="none" w:sz="0" w:space="0" w:color="auto"/>
            <w:left w:val="none" w:sz="0" w:space="0" w:color="auto"/>
            <w:bottom w:val="none" w:sz="0" w:space="0" w:color="auto"/>
            <w:right w:val="none" w:sz="0" w:space="0" w:color="auto"/>
          </w:divBdr>
          <w:divsChild>
            <w:div w:id="1406759236">
              <w:marLeft w:val="0"/>
              <w:marRight w:val="0"/>
              <w:marTop w:val="0"/>
              <w:marBottom w:val="0"/>
              <w:divBdr>
                <w:top w:val="none" w:sz="0" w:space="0" w:color="auto"/>
                <w:left w:val="none" w:sz="0" w:space="0" w:color="auto"/>
                <w:bottom w:val="none" w:sz="0" w:space="0" w:color="auto"/>
                <w:right w:val="none" w:sz="0" w:space="0" w:color="auto"/>
              </w:divBdr>
              <w:divsChild>
                <w:div w:id="93555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61308">
      <w:bodyDiv w:val="1"/>
      <w:marLeft w:val="0"/>
      <w:marRight w:val="0"/>
      <w:marTop w:val="0"/>
      <w:marBottom w:val="0"/>
      <w:divBdr>
        <w:top w:val="none" w:sz="0" w:space="0" w:color="auto"/>
        <w:left w:val="none" w:sz="0" w:space="0" w:color="auto"/>
        <w:bottom w:val="none" w:sz="0" w:space="0" w:color="auto"/>
        <w:right w:val="none" w:sz="0" w:space="0" w:color="auto"/>
      </w:divBdr>
    </w:div>
    <w:div w:id="140116719">
      <w:bodyDiv w:val="1"/>
      <w:marLeft w:val="0"/>
      <w:marRight w:val="0"/>
      <w:marTop w:val="0"/>
      <w:marBottom w:val="0"/>
      <w:divBdr>
        <w:top w:val="none" w:sz="0" w:space="0" w:color="auto"/>
        <w:left w:val="none" w:sz="0" w:space="0" w:color="auto"/>
        <w:bottom w:val="none" w:sz="0" w:space="0" w:color="auto"/>
        <w:right w:val="none" w:sz="0" w:space="0" w:color="auto"/>
      </w:divBdr>
    </w:div>
    <w:div w:id="160312589">
      <w:bodyDiv w:val="1"/>
      <w:marLeft w:val="0"/>
      <w:marRight w:val="0"/>
      <w:marTop w:val="0"/>
      <w:marBottom w:val="0"/>
      <w:divBdr>
        <w:top w:val="none" w:sz="0" w:space="0" w:color="auto"/>
        <w:left w:val="none" w:sz="0" w:space="0" w:color="auto"/>
        <w:bottom w:val="none" w:sz="0" w:space="0" w:color="auto"/>
        <w:right w:val="none" w:sz="0" w:space="0" w:color="auto"/>
      </w:divBdr>
      <w:divsChild>
        <w:div w:id="989947964">
          <w:marLeft w:val="0"/>
          <w:marRight w:val="0"/>
          <w:marTop w:val="0"/>
          <w:marBottom w:val="0"/>
          <w:divBdr>
            <w:top w:val="none" w:sz="0" w:space="0" w:color="auto"/>
            <w:left w:val="none" w:sz="0" w:space="0" w:color="auto"/>
            <w:bottom w:val="none" w:sz="0" w:space="0" w:color="auto"/>
            <w:right w:val="none" w:sz="0" w:space="0" w:color="auto"/>
          </w:divBdr>
        </w:div>
        <w:div w:id="1751851661">
          <w:marLeft w:val="0"/>
          <w:marRight w:val="0"/>
          <w:marTop w:val="0"/>
          <w:marBottom w:val="0"/>
          <w:divBdr>
            <w:top w:val="none" w:sz="0" w:space="0" w:color="auto"/>
            <w:left w:val="none" w:sz="0" w:space="0" w:color="auto"/>
            <w:bottom w:val="none" w:sz="0" w:space="0" w:color="auto"/>
            <w:right w:val="none" w:sz="0" w:space="0" w:color="auto"/>
          </w:divBdr>
        </w:div>
        <w:div w:id="326136785">
          <w:marLeft w:val="0"/>
          <w:marRight w:val="0"/>
          <w:marTop w:val="0"/>
          <w:marBottom w:val="0"/>
          <w:divBdr>
            <w:top w:val="none" w:sz="0" w:space="0" w:color="auto"/>
            <w:left w:val="none" w:sz="0" w:space="0" w:color="auto"/>
            <w:bottom w:val="none" w:sz="0" w:space="0" w:color="auto"/>
            <w:right w:val="none" w:sz="0" w:space="0" w:color="auto"/>
          </w:divBdr>
        </w:div>
        <w:div w:id="1089077928">
          <w:marLeft w:val="0"/>
          <w:marRight w:val="0"/>
          <w:marTop w:val="0"/>
          <w:marBottom w:val="0"/>
          <w:divBdr>
            <w:top w:val="none" w:sz="0" w:space="0" w:color="auto"/>
            <w:left w:val="none" w:sz="0" w:space="0" w:color="auto"/>
            <w:bottom w:val="none" w:sz="0" w:space="0" w:color="auto"/>
            <w:right w:val="none" w:sz="0" w:space="0" w:color="auto"/>
          </w:divBdr>
        </w:div>
        <w:div w:id="1764034800">
          <w:marLeft w:val="0"/>
          <w:marRight w:val="0"/>
          <w:marTop w:val="0"/>
          <w:marBottom w:val="0"/>
          <w:divBdr>
            <w:top w:val="none" w:sz="0" w:space="0" w:color="auto"/>
            <w:left w:val="none" w:sz="0" w:space="0" w:color="auto"/>
            <w:bottom w:val="none" w:sz="0" w:space="0" w:color="auto"/>
            <w:right w:val="none" w:sz="0" w:space="0" w:color="auto"/>
          </w:divBdr>
        </w:div>
        <w:div w:id="2036301769">
          <w:marLeft w:val="0"/>
          <w:marRight w:val="0"/>
          <w:marTop w:val="0"/>
          <w:marBottom w:val="0"/>
          <w:divBdr>
            <w:top w:val="none" w:sz="0" w:space="0" w:color="auto"/>
            <w:left w:val="none" w:sz="0" w:space="0" w:color="auto"/>
            <w:bottom w:val="none" w:sz="0" w:space="0" w:color="auto"/>
            <w:right w:val="none" w:sz="0" w:space="0" w:color="auto"/>
          </w:divBdr>
        </w:div>
        <w:div w:id="1708917236">
          <w:marLeft w:val="0"/>
          <w:marRight w:val="0"/>
          <w:marTop w:val="0"/>
          <w:marBottom w:val="0"/>
          <w:divBdr>
            <w:top w:val="none" w:sz="0" w:space="0" w:color="auto"/>
            <w:left w:val="none" w:sz="0" w:space="0" w:color="auto"/>
            <w:bottom w:val="none" w:sz="0" w:space="0" w:color="auto"/>
            <w:right w:val="none" w:sz="0" w:space="0" w:color="auto"/>
          </w:divBdr>
        </w:div>
        <w:div w:id="39747460">
          <w:marLeft w:val="0"/>
          <w:marRight w:val="0"/>
          <w:marTop w:val="0"/>
          <w:marBottom w:val="0"/>
          <w:divBdr>
            <w:top w:val="none" w:sz="0" w:space="0" w:color="auto"/>
            <w:left w:val="none" w:sz="0" w:space="0" w:color="auto"/>
            <w:bottom w:val="none" w:sz="0" w:space="0" w:color="auto"/>
            <w:right w:val="none" w:sz="0" w:space="0" w:color="auto"/>
          </w:divBdr>
        </w:div>
        <w:div w:id="557782380">
          <w:marLeft w:val="0"/>
          <w:marRight w:val="0"/>
          <w:marTop w:val="0"/>
          <w:marBottom w:val="0"/>
          <w:divBdr>
            <w:top w:val="none" w:sz="0" w:space="0" w:color="auto"/>
            <w:left w:val="none" w:sz="0" w:space="0" w:color="auto"/>
            <w:bottom w:val="none" w:sz="0" w:space="0" w:color="auto"/>
            <w:right w:val="none" w:sz="0" w:space="0" w:color="auto"/>
          </w:divBdr>
        </w:div>
        <w:div w:id="1658606037">
          <w:marLeft w:val="0"/>
          <w:marRight w:val="0"/>
          <w:marTop w:val="0"/>
          <w:marBottom w:val="0"/>
          <w:divBdr>
            <w:top w:val="none" w:sz="0" w:space="0" w:color="auto"/>
            <w:left w:val="none" w:sz="0" w:space="0" w:color="auto"/>
            <w:bottom w:val="none" w:sz="0" w:space="0" w:color="auto"/>
            <w:right w:val="none" w:sz="0" w:space="0" w:color="auto"/>
          </w:divBdr>
        </w:div>
        <w:div w:id="1808742247">
          <w:marLeft w:val="0"/>
          <w:marRight w:val="0"/>
          <w:marTop w:val="0"/>
          <w:marBottom w:val="0"/>
          <w:divBdr>
            <w:top w:val="none" w:sz="0" w:space="0" w:color="auto"/>
            <w:left w:val="none" w:sz="0" w:space="0" w:color="auto"/>
            <w:bottom w:val="none" w:sz="0" w:space="0" w:color="auto"/>
            <w:right w:val="none" w:sz="0" w:space="0" w:color="auto"/>
          </w:divBdr>
        </w:div>
        <w:div w:id="174349866">
          <w:marLeft w:val="0"/>
          <w:marRight w:val="0"/>
          <w:marTop w:val="0"/>
          <w:marBottom w:val="0"/>
          <w:divBdr>
            <w:top w:val="none" w:sz="0" w:space="0" w:color="auto"/>
            <w:left w:val="none" w:sz="0" w:space="0" w:color="auto"/>
            <w:bottom w:val="none" w:sz="0" w:space="0" w:color="auto"/>
            <w:right w:val="none" w:sz="0" w:space="0" w:color="auto"/>
          </w:divBdr>
        </w:div>
        <w:div w:id="498471116">
          <w:marLeft w:val="0"/>
          <w:marRight w:val="0"/>
          <w:marTop w:val="0"/>
          <w:marBottom w:val="0"/>
          <w:divBdr>
            <w:top w:val="none" w:sz="0" w:space="0" w:color="auto"/>
            <w:left w:val="none" w:sz="0" w:space="0" w:color="auto"/>
            <w:bottom w:val="none" w:sz="0" w:space="0" w:color="auto"/>
            <w:right w:val="none" w:sz="0" w:space="0" w:color="auto"/>
          </w:divBdr>
        </w:div>
        <w:div w:id="1820345262">
          <w:marLeft w:val="0"/>
          <w:marRight w:val="0"/>
          <w:marTop w:val="0"/>
          <w:marBottom w:val="0"/>
          <w:divBdr>
            <w:top w:val="none" w:sz="0" w:space="0" w:color="auto"/>
            <w:left w:val="none" w:sz="0" w:space="0" w:color="auto"/>
            <w:bottom w:val="none" w:sz="0" w:space="0" w:color="auto"/>
            <w:right w:val="none" w:sz="0" w:space="0" w:color="auto"/>
          </w:divBdr>
        </w:div>
        <w:div w:id="48186734">
          <w:marLeft w:val="0"/>
          <w:marRight w:val="0"/>
          <w:marTop w:val="0"/>
          <w:marBottom w:val="0"/>
          <w:divBdr>
            <w:top w:val="none" w:sz="0" w:space="0" w:color="auto"/>
            <w:left w:val="none" w:sz="0" w:space="0" w:color="auto"/>
            <w:bottom w:val="none" w:sz="0" w:space="0" w:color="auto"/>
            <w:right w:val="none" w:sz="0" w:space="0" w:color="auto"/>
          </w:divBdr>
        </w:div>
        <w:div w:id="787432637">
          <w:marLeft w:val="0"/>
          <w:marRight w:val="0"/>
          <w:marTop w:val="0"/>
          <w:marBottom w:val="0"/>
          <w:divBdr>
            <w:top w:val="none" w:sz="0" w:space="0" w:color="auto"/>
            <w:left w:val="none" w:sz="0" w:space="0" w:color="auto"/>
            <w:bottom w:val="none" w:sz="0" w:space="0" w:color="auto"/>
            <w:right w:val="none" w:sz="0" w:space="0" w:color="auto"/>
          </w:divBdr>
        </w:div>
        <w:div w:id="514420967">
          <w:marLeft w:val="0"/>
          <w:marRight w:val="0"/>
          <w:marTop w:val="0"/>
          <w:marBottom w:val="0"/>
          <w:divBdr>
            <w:top w:val="none" w:sz="0" w:space="0" w:color="auto"/>
            <w:left w:val="none" w:sz="0" w:space="0" w:color="auto"/>
            <w:bottom w:val="none" w:sz="0" w:space="0" w:color="auto"/>
            <w:right w:val="none" w:sz="0" w:space="0" w:color="auto"/>
          </w:divBdr>
        </w:div>
        <w:div w:id="2057000227">
          <w:marLeft w:val="0"/>
          <w:marRight w:val="0"/>
          <w:marTop w:val="0"/>
          <w:marBottom w:val="0"/>
          <w:divBdr>
            <w:top w:val="none" w:sz="0" w:space="0" w:color="auto"/>
            <w:left w:val="none" w:sz="0" w:space="0" w:color="auto"/>
            <w:bottom w:val="none" w:sz="0" w:space="0" w:color="auto"/>
            <w:right w:val="none" w:sz="0" w:space="0" w:color="auto"/>
          </w:divBdr>
        </w:div>
        <w:div w:id="1345933553">
          <w:marLeft w:val="0"/>
          <w:marRight w:val="0"/>
          <w:marTop w:val="0"/>
          <w:marBottom w:val="0"/>
          <w:divBdr>
            <w:top w:val="none" w:sz="0" w:space="0" w:color="auto"/>
            <w:left w:val="none" w:sz="0" w:space="0" w:color="auto"/>
            <w:bottom w:val="none" w:sz="0" w:space="0" w:color="auto"/>
            <w:right w:val="none" w:sz="0" w:space="0" w:color="auto"/>
          </w:divBdr>
        </w:div>
        <w:div w:id="1216434948">
          <w:marLeft w:val="0"/>
          <w:marRight w:val="0"/>
          <w:marTop w:val="0"/>
          <w:marBottom w:val="0"/>
          <w:divBdr>
            <w:top w:val="none" w:sz="0" w:space="0" w:color="auto"/>
            <w:left w:val="none" w:sz="0" w:space="0" w:color="auto"/>
            <w:bottom w:val="none" w:sz="0" w:space="0" w:color="auto"/>
            <w:right w:val="none" w:sz="0" w:space="0" w:color="auto"/>
          </w:divBdr>
        </w:div>
        <w:div w:id="1762723941">
          <w:marLeft w:val="0"/>
          <w:marRight w:val="0"/>
          <w:marTop w:val="0"/>
          <w:marBottom w:val="0"/>
          <w:divBdr>
            <w:top w:val="none" w:sz="0" w:space="0" w:color="auto"/>
            <w:left w:val="none" w:sz="0" w:space="0" w:color="auto"/>
            <w:bottom w:val="none" w:sz="0" w:space="0" w:color="auto"/>
            <w:right w:val="none" w:sz="0" w:space="0" w:color="auto"/>
          </w:divBdr>
        </w:div>
        <w:div w:id="150610236">
          <w:marLeft w:val="0"/>
          <w:marRight w:val="0"/>
          <w:marTop w:val="0"/>
          <w:marBottom w:val="0"/>
          <w:divBdr>
            <w:top w:val="none" w:sz="0" w:space="0" w:color="auto"/>
            <w:left w:val="none" w:sz="0" w:space="0" w:color="auto"/>
            <w:bottom w:val="none" w:sz="0" w:space="0" w:color="auto"/>
            <w:right w:val="none" w:sz="0" w:space="0" w:color="auto"/>
          </w:divBdr>
        </w:div>
        <w:div w:id="251623581">
          <w:marLeft w:val="0"/>
          <w:marRight w:val="0"/>
          <w:marTop w:val="0"/>
          <w:marBottom w:val="0"/>
          <w:divBdr>
            <w:top w:val="none" w:sz="0" w:space="0" w:color="auto"/>
            <w:left w:val="none" w:sz="0" w:space="0" w:color="auto"/>
            <w:bottom w:val="none" w:sz="0" w:space="0" w:color="auto"/>
            <w:right w:val="none" w:sz="0" w:space="0" w:color="auto"/>
          </w:divBdr>
        </w:div>
        <w:div w:id="1455320407">
          <w:marLeft w:val="0"/>
          <w:marRight w:val="0"/>
          <w:marTop w:val="0"/>
          <w:marBottom w:val="0"/>
          <w:divBdr>
            <w:top w:val="none" w:sz="0" w:space="0" w:color="auto"/>
            <w:left w:val="none" w:sz="0" w:space="0" w:color="auto"/>
            <w:bottom w:val="none" w:sz="0" w:space="0" w:color="auto"/>
            <w:right w:val="none" w:sz="0" w:space="0" w:color="auto"/>
          </w:divBdr>
        </w:div>
        <w:div w:id="1507213567">
          <w:marLeft w:val="0"/>
          <w:marRight w:val="0"/>
          <w:marTop w:val="0"/>
          <w:marBottom w:val="0"/>
          <w:divBdr>
            <w:top w:val="none" w:sz="0" w:space="0" w:color="auto"/>
            <w:left w:val="none" w:sz="0" w:space="0" w:color="auto"/>
            <w:bottom w:val="none" w:sz="0" w:space="0" w:color="auto"/>
            <w:right w:val="none" w:sz="0" w:space="0" w:color="auto"/>
          </w:divBdr>
        </w:div>
        <w:div w:id="177087605">
          <w:marLeft w:val="0"/>
          <w:marRight w:val="0"/>
          <w:marTop w:val="0"/>
          <w:marBottom w:val="0"/>
          <w:divBdr>
            <w:top w:val="none" w:sz="0" w:space="0" w:color="auto"/>
            <w:left w:val="none" w:sz="0" w:space="0" w:color="auto"/>
            <w:bottom w:val="none" w:sz="0" w:space="0" w:color="auto"/>
            <w:right w:val="none" w:sz="0" w:space="0" w:color="auto"/>
          </w:divBdr>
        </w:div>
        <w:div w:id="915091970">
          <w:marLeft w:val="0"/>
          <w:marRight w:val="0"/>
          <w:marTop w:val="0"/>
          <w:marBottom w:val="0"/>
          <w:divBdr>
            <w:top w:val="none" w:sz="0" w:space="0" w:color="auto"/>
            <w:left w:val="none" w:sz="0" w:space="0" w:color="auto"/>
            <w:bottom w:val="none" w:sz="0" w:space="0" w:color="auto"/>
            <w:right w:val="none" w:sz="0" w:space="0" w:color="auto"/>
          </w:divBdr>
        </w:div>
        <w:div w:id="221212076">
          <w:marLeft w:val="0"/>
          <w:marRight w:val="0"/>
          <w:marTop w:val="0"/>
          <w:marBottom w:val="0"/>
          <w:divBdr>
            <w:top w:val="none" w:sz="0" w:space="0" w:color="auto"/>
            <w:left w:val="none" w:sz="0" w:space="0" w:color="auto"/>
            <w:bottom w:val="none" w:sz="0" w:space="0" w:color="auto"/>
            <w:right w:val="none" w:sz="0" w:space="0" w:color="auto"/>
          </w:divBdr>
        </w:div>
        <w:div w:id="136067791">
          <w:marLeft w:val="0"/>
          <w:marRight w:val="0"/>
          <w:marTop w:val="0"/>
          <w:marBottom w:val="0"/>
          <w:divBdr>
            <w:top w:val="none" w:sz="0" w:space="0" w:color="auto"/>
            <w:left w:val="none" w:sz="0" w:space="0" w:color="auto"/>
            <w:bottom w:val="none" w:sz="0" w:space="0" w:color="auto"/>
            <w:right w:val="none" w:sz="0" w:space="0" w:color="auto"/>
          </w:divBdr>
        </w:div>
        <w:div w:id="780495320">
          <w:marLeft w:val="0"/>
          <w:marRight w:val="0"/>
          <w:marTop w:val="0"/>
          <w:marBottom w:val="0"/>
          <w:divBdr>
            <w:top w:val="none" w:sz="0" w:space="0" w:color="auto"/>
            <w:left w:val="none" w:sz="0" w:space="0" w:color="auto"/>
            <w:bottom w:val="none" w:sz="0" w:space="0" w:color="auto"/>
            <w:right w:val="none" w:sz="0" w:space="0" w:color="auto"/>
          </w:divBdr>
        </w:div>
        <w:div w:id="610018228">
          <w:marLeft w:val="0"/>
          <w:marRight w:val="0"/>
          <w:marTop w:val="0"/>
          <w:marBottom w:val="0"/>
          <w:divBdr>
            <w:top w:val="none" w:sz="0" w:space="0" w:color="auto"/>
            <w:left w:val="none" w:sz="0" w:space="0" w:color="auto"/>
            <w:bottom w:val="none" w:sz="0" w:space="0" w:color="auto"/>
            <w:right w:val="none" w:sz="0" w:space="0" w:color="auto"/>
          </w:divBdr>
        </w:div>
        <w:div w:id="1381435899">
          <w:marLeft w:val="0"/>
          <w:marRight w:val="0"/>
          <w:marTop w:val="0"/>
          <w:marBottom w:val="0"/>
          <w:divBdr>
            <w:top w:val="none" w:sz="0" w:space="0" w:color="auto"/>
            <w:left w:val="none" w:sz="0" w:space="0" w:color="auto"/>
            <w:bottom w:val="none" w:sz="0" w:space="0" w:color="auto"/>
            <w:right w:val="none" w:sz="0" w:space="0" w:color="auto"/>
          </w:divBdr>
        </w:div>
        <w:div w:id="2037191568">
          <w:marLeft w:val="0"/>
          <w:marRight w:val="0"/>
          <w:marTop w:val="0"/>
          <w:marBottom w:val="0"/>
          <w:divBdr>
            <w:top w:val="none" w:sz="0" w:space="0" w:color="auto"/>
            <w:left w:val="none" w:sz="0" w:space="0" w:color="auto"/>
            <w:bottom w:val="none" w:sz="0" w:space="0" w:color="auto"/>
            <w:right w:val="none" w:sz="0" w:space="0" w:color="auto"/>
          </w:divBdr>
        </w:div>
        <w:div w:id="225646123">
          <w:marLeft w:val="0"/>
          <w:marRight w:val="0"/>
          <w:marTop w:val="0"/>
          <w:marBottom w:val="0"/>
          <w:divBdr>
            <w:top w:val="none" w:sz="0" w:space="0" w:color="auto"/>
            <w:left w:val="none" w:sz="0" w:space="0" w:color="auto"/>
            <w:bottom w:val="none" w:sz="0" w:space="0" w:color="auto"/>
            <w:right w:val="none" w:sz="0" w:space="0" w:color="auto"/>
          </w:divBdr>
        </w:div>
        <w:div w:id="210506501">
          <w:marLeft w:val="0"/>
          <w:marRight w:val="0"/>
          <w:marTop w:val="0"/>
          <w:marBottom w:val="0"/>
          <w:divBdr>
            <w:top w:val="none" w:sz="0" w:space="0" w:color="auto"/>
            <w:left w:val="none" w:sz="0" w:space="0" w:color="auto"/>
            <w:bottom w:val="none" w:sz="0" w:space="0" w:color="auto"/>
            <w:right w:val="none" w:sz="0" w:space="0" w:color="auto"/>
          </w:divBdr>
        </w:div>
        <w:div w:id="716047166">
          <w:marLeft w:val="0"/>
          <w:marRight w:val="0"/>
          <w:marTop w:val="0"/>
          <w:marBottom w:val="0"/>
          <w:divBdr>
            <w:top w:val="none" w:sz="0" w:space="0" w:color="auto"/>
            <w:left w:val="none" w:sz="0" w:space="0" w:color="auto"/>
            <w:bottom w:val="none" w:sz="0" w:space="0" w:color="auto"/>
            <w:right w:val="none" w:sz="0" w:space="0" w:color="auto"/>
          </w:divBdr>
        </w:div>
        <w:div w:id="1940064744">
          <w:marLeft w:val="0"/>
          <w:marRight w:val="0"/>
          <w:marTop w:val="0"/>
          <w:marBottom w:val="0"/>
          <w:divBdr>
            <w:top w:val="none" w:sz="0" w:space="0" w:color="auto"/>
            <w:left w:val="none" w:sz="0" w:space="0" w:color="auto"/>
            <w:bottom w:val="none" w:sz="0" w:space="0" w:color="auto"/>
            <w:right w:val="none" w:sz="0" w:space="0" w:color="auto"/>
          </w:divBdr>
        </w:div>
      </w:divsChild>
    </w:div>
    <w:div w:id="166865287">
      <w:bodyDiv w:val="1"/>
      <w:marLeft w:val="0"/>
      <w:marRight w:val="0"/>
      <w:marTop w:val="0"/>
      <w:marBottom w:val="0"/>
      <w:divBdr>
        <w:top w:val="none" w:sz="0" w:space="0" w:color="auto"/>
        <w:left w:val="none" w:sz="0" w:space="0" w:color="auto"/>
        <w:bottom w:val="none" w:sz="0" w:space="0" w:color="auto"/>
        <w:right w:val="none" w:sz="0" w:space="0" w:color="auto"/>
      </w:divBdr>
      <w:divsChild>
        <w:div w:id="869534361">
          <w:marLeft w:val="0"/>
          <w:marRight w:val="0"/>
          <w:marTop w:val="0"/>
          <w:marBottom w:val="0"/>
          <w:divBdr>
            <w:top w:val="none" w:sz="0" w:space="0" w:color="auto"/>
            <w:left w:val="none" w:sz="0" w:space="0" w:color="auto"/>
            <w:bottom w:val="none" w:sz="0" w:space="0" w:color="auto"/>
            <w:right w:val="none" w:sz="0" w:space="0" w:color="auto"/>
          </w:divBdr>
          <w:divsChild>
            <w:div w:id="1844970180">
              <w:marLeft w:val="0"/>
              <w:marRight w:val="0"/>
              <w:marTop w:val="0"/>
              <w:marBottom w:val="0"/>
              <w:divBdr>
                <w:top w:val="none" w:sz="0" w:space="0" w:color="auto"/>
                <w:left w:val="none" w:sz="0" w:space="0" w:color="auto"/>
                <w:bottom w:val="none" w:sz="0" w:space="0" w:color="auto"/>
                <w:right w:val="none" w:sz="0" w:space="0" w:color="auto"/>
              </w:divBdr>
              <w:divsChild>
                <w:div w:id="153140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92852">
      <w:bodyDiv w:val="1"/>
      <w:marLeft w:val="0"/>
      <w:marRight w:val="0"/>
      <w:marTop w:val="0"/>
      <w:marBottom w:val="0"/>
      <w:divBdr>
        <w:top w:val="none" w:sz="0" w:space="0" w:color="auto"/>
        <w:left w:val="none" w:sz="0" w:space="0" w:color="auto"/>
        <w:bottom w:val="none" w:sz="0" w:space="0" w:color="auto"/>
        <w:right w:val="none" w:sz="0" w:space="0" w:color="auto"/>
      </w:divBdr>
    </w:div>
    <w:div w:id="186601832">
      <w:bodyDiv w:val="1"/>
      <w:marLeft w:val="0"/>
      <w:marRight w:val="0"/>
      <w:marTop w:val="0"/>
      <w:marBottom w:val="0"/>
      <w:divBdr>
        <w:top w:val="none" w:sz="0" w:space="0" w:color="auto"/>
        <w:left w:val="none" w:sz="0" w:space="0" w:color="auto"/>
        <w:bottom w:val="none" w:sz="0" w:space="0" w:color="auto"/>
        <w:right w:val="none" w:sz="0" w:space="0" w:color="auto"/>
      </w:divBdr>
    </w:div>
    <w:div w:id="187911566">
      <w:bodyDiv w:val="1"/>
      <w:marLeft w:val="0"/>
      <w:marRight w:val="0"/>
      <w:marTop w:val="0"/>
      <w:marBottom w:val="0"/>
      <w:divBdr>
        <w:top w:val="none" w:sz="0" w:space="0" w:color="auto"/>
        <w:left w:val="none" w:sz="0" w:space="0" w:color="auto"/>
        <w:bottom w:val="none" w:sz="0" w:space="0" w:color="auto"/>
        <w:right w:val="none" w:sz="0" w:space="0" w:color="auto"/>
      </w:divBdr>
    </w:div>
    <w:div w:id="203058773">
      <w:bodyDiv w:val="1"/>
      <w:marLeft w:val="0"/>
      <w:marRight w:val="0"/>
      <w:marTop w:val="0"/>
      <w:marBottom w:val="0"/>
      <w:divBdr>
        <w:top w:val="none" w:sz="0" w:space="0" w:color="auto"/>
        <w:left w:val="none" w:sz="0" w:space="0" w:color="auto"/>
        <w:bottom w:val="none" w:sz="0" w:space="0" w:color="auto"/>
        <w:right w:val="none" w:sz="0" w:space="0" w:color="auto"/>
      </w:divBdr>
      <w:divsChild>
        <w:div w:id="426385307">
          <w:marLeft w:val="0"/>
          <w:marRight w:val="0"/>
          <w:marTop w:val="0"/>
          <w:marBottom w:val="0"/>
          <w:divBdr>
            <w:top w:val="none" w:sz="0" w:space="0" w:color="auto"/>
            <w:left w:val="none" w:sz="0" w:space="0" w:color="auto"/>
            <w:bottom w:val="none" w:sz="0" w:space="0" w:color="auto"/>
            <w:right w:val="none" w:sz="0" w:space="0" w:color="auto"/>
          </w:divBdr>
          <w:divsChild>
            <w:div w:id="649868129">
              <w:marLeft w:val="0"/>
              <w:marRight w:val="0"/>
              <w:marTop w:val="0"/>
              <w:marBottom w:val="0"/>
              <w:divBdr>
                <w:top w:val="none" w:sz="0" w:space="0" w:color="auto"/>
                <w:left w:val="none" w:sz="0" w:space="0" w:color="auto"/>
                <w:bottom w:val="none" w:sz="0" w:space="0" w:color="auto"/>
                <w:right w:val="none" w:sz="0" w:space="0" w:color="auto"/>
              </w:divBdr>
              <w:divsChild>
                <w:div w:id="79097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11667">
      <w:bodyDiv w:val="1"/>
      <w:marLeft w:val="0"/>
      <w:marRight w:val="0"/>
      <w:marTop w:val="0"/>
      <w:marBottom w:val="0"/>
      <w:divBdr>
        <w:top w:val="none" w:sz="0" w:space="0" w:color="auto"/>
        <w:left w:val="none" w:sz="0" w:space="0" w:color="auto"/>
        <w:bottom w:val="none" w:sz="0" w:space="0" w:color="auto"/>
        <w:right w:val="none" w:sz="0" w:space="0" w:color="auto"/>
      </w:divBdr>
    </w:div>
    <w:div w:id="224610645">
      <w:bodyDiv w:val="1"/>
      <w:marLeft w:val="0"/>
      <w:marRight w:val="0"/>
      <w:marTop w:val="0"/>
      <w:marBottom w:val="0"/>
      <w:divBdr>
        <w:top w:val="none" w:sz="0" w:space="0" w:color="auto"/>
        <w:left w:val="none" w:sz="0" w:space="0" w:color="auto"/>
        <w:bottom w:val="none" w:sz="0" w:space="0" w:color="auto"/>
        <w:right w:val="none" w:sz="0" w:space="0" w:color="auto"/>
      </w:divBdr>
    </w:div>
    <w:div w:id="232937978">
      <w:bodyDiv w:val="1"/>
      <w:marLeft w:val="0"/>
      <w:marRight w:val="0"/>
      <w:marTop w:val="0"/>
      <w:marBottom w:val="0"/>
      <w:divBdr>
        <w:top w:val="none" w:sz="0" w:space="0" w:color="auto"/>
        <w:left w:val="none" w:sz="0" w:space="0" w:color="auto"/>
        <w:bottom w:val="none" w:sz="0" w:space="0" w:color="auto"/>
        <w:right w:val="none" w:sz="0" w:space="0" w:color="auto"/>
      </w:divBdr>
    </w:div>
    <w:div w:id="235089836">
      <w:bodyDiv w:val="1"/>
      <w:marLeft w:val="0"/>
      <w:marRight w:val="0"/>
      <w:marTop w:val="0"/>
      <w:marBottom w:val="0"/>
      <w:divBdr>
        <w:top w:val="none" w:sz="0" w:space="0" w:color="auto"/>
        <w:left w:val="none" w:sz="0" w:space="0" w:color="auto"/>
        <w:bottom w:val="none" w:sz="0" w:space="0" w:color="auto"/>
        <w:right w:val="none" w:sz="0" w:space="0" w:color="auto"/>
      </w:divBdr>
    </w:div>
    <w:div w:id="246960308">
      <w:bodyDiv w:val="1"/>
      <w:marLeft w:val="0"/>
      <w:marRight w:val="0"/>
      <w:marTop w:val="0"/>
      <w:marBottom w:val="0"/>
      <w:divBdr>
        <w:top w:val="none" w:sz="0" w:space="0" w:color="auto"/>
        <w:left w:val="none" w:sz="0" w:space="0" w:color="auto"/>
        <w:bottom w:val="none" w:sz="0" w:space="0" w:color="auto"/>
        <w:right w:val="none" w:sz="0" w:space="0" w:color="auto"/>
      </w:divBdr>
    </w:div>
    <w:div w:id="266081432">
      <w:bodyDiv w:val="1"/>
      <w:marLeft w:val="0"/>
      <w:marRight w:val="0"/>
      <w:marTop w:val="0"/>
      <w:marBottom w:val="0"/>
      <w:divBdr>
        <w:top w:val="none" w:sz="0" w:space="0" w:color="auto"/>
        <w:left w:val="none" w:sz="0" w:space="0" w:color="auto"/>
        <w:bottom w:val="none" w:sz="0" w:space="0" w:color="auto"/>
        <w:right w:val="none" w:sz="0" w:space="0" w:color="auto"/>
      </w:divBdr>
    </w:div>
    <w:div w:id="268784868">
      <w:bodyDiv w:val="1"/>
      <w:marLeft w:val="0"/>
      <w:marRight w:val="0"/>
      <w:marTop w:val="0"/>
      <w:marBottom w:val="0"/>
      <w:divBdr>
        <w:top w:val="none" w:sz="0" w:space="0" w:color="auto"/>
        <w:left w:val="none" w:sz="0" w:space="0" w:color="auto"/>
        <w:bottom w:val="none" w:sz="0" w:space="0" w:color="auto"/>
        <w:right w:val="none" w:sz="0" w:space="0" w:color="auto"/>
      </w:divBdr>
    </w:div>
    <w:div w:id="279531937">
      <w:bodyDiv w:val="1"/>
      <w:marLeft w:val="0"/>
      <w:marRight w:val="0"/>
      <w:marTop w:val="0"/>
      <w:marBottom w:val="0"/>
      <w:divBdr>
        <w:top w:val="none" w:sz="0" w:space="0" w:color="auto"/>
        <w:left w:val="none" w:sz="0" w:space="0" w:color="auto"/>
        <w:bottom w:val="none" w:sz="0" w:space="0" w:color="auto"/>
        <w:right w:val="none" w:sz="0" w:space="0" w:color="auto"/>
      </w:divBdr>
    </w:div>
    <w:div w:id="294918097">
      <w:bodyDiv w:val="1"/>
      <w:marLeft w:val="0"/>
      <w:marRight w:val="0"/>
      <w:marTop w:val="0"/>
      <w:marBottom w:val="0"/>
      <w:divBdr>
        <w:top w:val="none" w:sz="0" w:space="0" w:color="auto"/>
        <w:left w:val="none" w:sz="0" w:space="0" w:color="auto"/>
        <w:bottom w:val="none" w:sz="0" w:space="0" w:color="auto"/>
        <w:right w:val="none" w:sz="0" w:space="0" w:color="auto"/>
      </w:divBdr>
      <w:divsChild>
        <w:div w:id="1947542261">
          <w:marLeft w:val="0"/>
          <w:marRight w:val="0"/>
          <w:marTop w:val="0"/>
          <w:marBottom w:val="0"/>
          <w:divBdr>
            <w:top w:val="none" w:sz="0" w:space="0" w:color="auto"/>
            <w:left w:val="none" w:sz="0" w:space="0" w:color="auto"/>
            <w:bottom w:val="none" w:sz="0" w:space="0" w:color="auto"/>
            <w:right w:val="none" w:sz="0" w:space="0" w:color="auto"/>
          </w:divBdr>
          <w:divsChild>
            <w:div w:id="1915239558">
              <w:marLeft w:val="0"/>
              <w:marRight w:val="0"/>
              <w:marTop w:val="0"/>
              <w:marBottom w:val="0"/>
              <w:divBdr>
                <w:top w:val="none" w:sz="0" w:space="0" w:color="auto"/>
                <w:left w:val="none" w:sz="0" w:space="0" w:color="auto"/>
                <w:bottom w:val="none" w:sz="0" w:space="0" w:color="auto"/>
                <w:right w:val="none" w:sz="0" w:space="0" w:color="auto"/>
              </w:divBdr>
              <w:divsChild>
                <w:div w:id="21135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493478">
      <w:bodyDiv w:val="1"/>
      <w:marLeft w:val="0"/>
      <w:marRight w:val="0"/>
      <w:marTop w:val="0"/>
      <w:marBottom w:val="0"/>
      <w:divBdr>
        <w:top w:val="none" w:sz="0" w:space="0" w:color="auto"/>
        <w:left w:val="none" w:sz="0" w:space="0" w:color="auto"/>
        <w:bottom w:val="none" w:sz="0" w:space="0" w:color="auto"/>
        <w:right w:val="none" w:sz="0" w:space="0" w:color="auto"/>
      </w:divBdr>
      <w:divsChild>
        <w:div w:id="1940133990">
          <w:marLeft w:val="0"/>
          <w:marRight w:val="0"/>
          <w:marTop w:val="0"/>
          <w:marBottom w:val="0"/>
          <w:divBdr>
            <w:top w:val="none" w:sz="0" w:space="0" w:color="auto"/>
            <w:left w:val="none" w:sz="0" w:space="0" w:color="auto"/>
            <w:bottom w:val="none" w:sz="0" w:space="0" w:color="auto"/>
            <w:right w:val="none" w:sz="0" w:space="0" w:color="auto"/>
          </w:divBdr>
          <w:divsChild>
            <w:div w:id="147090739">
              <w:marLeft w:val="0"/>
              <w:marRight w:val="0"/>
              <w:marTop w:val="0"/>
              <w:marBottom w:val="0"/>
              <w:divBdr>
                <w:top w:val="none" w:sz="0" w:space="0" w:color="auto"/>
                <w:left w:val="none" w:sz="0" w:space="0" w:color="auto"/>
                <w:bottom w:val="none" w:sz="0" w:space="0" w:color="auto"/>
                <w:right w:val="none" w:sz="0" w:space="0" w:color="auto"/>
              </w:divBdr>
              <w:divsChild>
                <w:div w:id="165630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940954">
      <w:bodyDiv w:val="1"/>
      <w:marLeft w:val="0"/>
      <w:marRight w:val="0"/>
      <w:marTop w:val="0"/>
      <w:marBottom w:val="0"/>
      <w:divBdr>
        <w:top w:val="none" w:sz="0" w:space="0" w:color="auto"/>
        <w:left w:val="none" w:sz="0" w:space="0" w:color="auto"/>
        <w:bottom w:val="none" w:sz="0" w:space="0" w:color="auto"/>
        <w:right w:val="none" w:sz="0" w:space="0" w:color="auto"/>
      </w:divBdr>
    </w:div>
    <w:div w:id="311301222">
      <w:bodyDiv w:val="1"/>
      <w:marLeft w:val="0"/>
      <w:marRight w:val="0"/>
      <w:marTop w:val="0"/>
      <w:marBottom w:val="0"/>
      <w:divBdr>
        <w:top w:val="none" w:sz="0" w:space="0" w:color="auto"/>
        <w:left w:val="none" w:sz="0" w:space="0" w:color="auto"/>
        <w:bottom w:val="none" w:sz="0" w:space="0" w:color="auto"/>
        <w:right w:val="none" w:sz="0" w:space="0" w:color="auto"/>
      </w:divBdr>
      <w:divsChild>
        <w:div w:id="1654263009">
          <w:marLeft w:val="0"/>
          <w:marRight w:val="0"/>
          <w:marTop w:val="0"/>
          <w:marBottom w:val="0"/>
          <w:divBdr>
            <w:top w:val="none" w:sz="0" w:space="0" w:color="auto"/>
            <w:left w:val="none" w:sz="0" w:space="0" w:color="auto"/>
            <w:bottom w:val="none" w:sz="0" w:space="0" w:color="auto"/>
            <w:right w:val="none" w:sz="0" w:space="0" w:color="auto"/>
          </w:divBdr>
          <w:divsChild>
            <w:div w:id="22902515">
              <w:marLeft w:val="0"/>
              <w:marRight w:val="0"/>
              <w:marTop w:val="0"/>
              <w:marBottom w:val="0"/>
              <w:divBdr>
                <w:top w:val="none" w:sz="0" w:space="0" w:color="auto"/>
                <w:left w:val="none" w:sz="0" w:space="0" w:color="auto"/>
                <w:bottom w:val="none" w:sz="0" w:space="0" w:color="auto"/>
                <w:right w:val="none" w:sz="0" w:space="0" w:color="auto"/>
              </w:divBdr>
              <w:divsChild>
                <w:div w:id="8391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621092">
      <w:bodyDiv w:val="1"/>
      <w:marLeft w:val="0"/>
      <w:marRight w:val="0"/>
      <w:marTop w:val="0"/>
      <w:marBottom w:val="0"/>
      <w:divBdr>
        <w:top w:val="none" w:sz="0" w:space="0" w:color="auto"/>
        <w:left w:val="none" w:sz="0" w:space="0" w:color="auto"/>
        <w:bottom w:val="none" w:sz="0" w:space="0" w:color="auto"/>
        <w:right w:val="none" w:sz="0" w:space="0" w:color="auto"/>
      </w:divBdr>
    </w:div>
    <w:div w:id="323827626">
      <w:bodyDiv w:val="1"/>
      <w:marLeft w:val="0"/>
      <w:marRight w:val="0"/>
      <w:marTop w:val="0"/>
      <w:marBottom w:val="0"/>
      <w:divBdr>
        <w:top w:val="none" w:sz="0" w:space="0" w:color="auto"/>
        <w:left w:val="none" w:sz="0" w:space="0" w:color="auto"/>
        <w:bottom w:val="none" w:sz="0" w:space="0" w:color="auto"/>
        <w:right w:val="none" w:sz="0" w:space="0" w:color="auto"/>
      </w:divBdr>
    </w:div>
    <w:div w:id="327096888">
      <w:bodyDiv w:val="1"/>
      <w:marLeft w:val="0"/>
      <w:marRight w:val="0"/>
      <w:marTop w:val="0"/>
      <w:marBottom w:val="0"/>
      <w:divBdr>
        <w:top w:val="none" w:sz="0" w:space="0" w:color="auto"/>
        <w:left w:val="none" w:sz="0" w:space="0" w:color="auto"/>
        <w:bottom w:val="none" w:sz="0" w:space="0" w:color="auto"/>
        <w:right w:val="none" w:sz="0" w:space="0" w:color="auto"/>
      </w:divBdr>
      <w:divsChild>
        <w:div w:id="1061446236">
          <w:marLeft w:val="0"/>
          <w:marRight w:val="0"/>
          <w:marTop w:val="0"/>
          <w:marBottom w:val="0"/>
          <w:divBdr>
            <w:top w:val="none" w:sz="0" w:space="0" w:color="auto"/>
            <w:left w:val="none" w:sz="0" w:space="0" w:color="auto"/>
            <w:bottom w:val="none" w:sz="0" w:space="0" w:color="auto"/>
            <w:right w:val="none" w:sz="0" w:space="0" w:color="auto"/>
          </w:divBdr>
          <w:divsChild>
            <w:div w:id="533273623">
              <w:marLeft w:val="0"/>
              <w:marRight w:val="0"/>
              <w:marTop w:val="0"/>
              <w:marBottom w:val="0"/>
              <w:divBdr>
                <w:top w:val="none" w:sz="0" w:space="0" w:color="auto"/>
                <w:left w:val="none" w:sz="0" w:space="0" w:color="auto"/>
                <w:bottom w:val="none" w:sz="0" w:space="0" w:color="auto"/>
                <w:right w:val="none" w:sz="0" w:space="0" w:color="auto"/>
              </w:divBdr>
              <w:divsChild>
                <w:div w:id="150825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407331">
      <w:bodyDiv w:val="1"/>
      <w:marLeft w:val="0"/>
      <w:marRight w:val="0"/>
      <w:marTop w:val="0"/>
      <w:marBottom w:val="0"/>
      <w:divBdr>
        <w:top w:val="none" w:sz="0" w:space="0" w:color="auto"/>
        <w:left w:val="none" w:sz="0" w:space="0" w:color="auto"/>
        <w:bottom w:val="none" w:sz="0" w:space="0" w:color="auto"/>
        <w:right w:val="none" w:sz="0" w:space="0" w:color="auto"/>
      </w:divBdr>
    </w:div>
    <w:div w:id="336543446">
      <w:bodyDiv w:val="1"/>
      <w:marLeft w:val="0"/>
      <w:marRight w:val="0"/>
      <w:marTop w:val="0"/>
      <w:marBottom w:val="0"/>
      <w:divBdr>
        <w:top w:val="none" w:sz="0" w:space="0" w:color="auto"/>
        <w:left w:val="none" w:sz="0" w:space="0" w:color="auto"/>
        <w:bottom w:val="none" w:sz="0" w:space="0" w:color="auto"/>
        <w:right w:val="none" w:sz="0" w:space="0" w:color="auto"/>
      </w:divBdr>
    </w:div>
    <w:div w:id="339282204">
      <w:bodyDiv w:val="1"/>
      <w:marLeft w:val="0"/>
      <w:marRight w:val="0"/>
      <w:marTop w:val="0"/>
      <w:marBottom w:val="0"/>
      <w:divBdr>
        <w:top w:val="none" w:sz="0" w:space="0" w:color="auto"/>
        <w:left w:val="none" w:sz="0" w:space="0" w:color="auto"/>
        <w:bottom w:val="none" w:sz="0" w:space="0" w:color="auto"/>
        <w:right w:val="none" w:sz="0" w:space="0" w:color="auto"/>
      </w:divBdr>
    </w:div>
    <w:div w:id="349574233">
      <w:bodyDiv w:val="1"/>
      <w:marLeft w:val="0"/>
      <w:marRight w:val="0"/>
      <w:marTop w:val="0"/>
      <w:marBottom w:val="0"/>
      <w:divBdr>
        <w:top w:val="none" w:sz="0" w:space="0" w:color="auto"/>
        <w:left w:val="none" w:sz="0" w:space="0" w:color="auto"/>
        <w:bottom w:val="none" w:sz="0" w:space="0" w:color="auto"/>
        <w:right w:val="none" w:sz="0" w:space="0" w:color="auto"/>
      </w:divBdr>
      <w:divsChild>
        <w:div w:id="1261569211">
          <w:marLeft w:val="0"/>
          <w:marRight w:val="0"/>
          <w:marTop w:val="0"/>
          <w:marBottom w:val="0"/>
          <w:divBdr>
            <w:top w:val="none" w:sz="0" w:space="0" w:color="auto"/>
            <w:left w:val="none" w:sz="0" w:space="0" w:color="auto"/>
            <w:bottom w:val="none" w:sz="0" w:space="0" w:color="auto"/>
            <w:right w:val="none" w:sz="0" w:space="0" w:color="auto"/>
          </w:divBdr>
          <w:divsChild>
            <w:div w:id="1336035268">
              <w:marLeft w:val="0"/>
              <w:marRight w:val="0"/>
              <w:marTop w:val="0"/>
              <w:marBottom w:val="0"/>
              <w:divBdr>
                <w:top w:val="none" w:sz="0" w:space="0" w:color="auto"/>
                <w:left w:val="none" w:sz="0" w:space="0" w:color="auto"/>
                <w:bottom w:val="none" w:sz="0" w:space="0" w:color="auto"/>
                <w:right w:val="none" w:sz="0" w:space="0" w:color="auto"/>
              </w:divBdr>
              <w:divsChild>
                <w:div w:id="121985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281904">
      <w:bodyDiv w:val="1"/>
      <w:marLeft w:val="0"/>
      <w:marRight w:val="0"/>
      <w:marTop w:val="0"/>
      <w:marBottom w:val="0"/>
      <w:divBdr>
        <w:top w:val="none" w:sz="0" w:space="0" w:color="auto"/>
        <w:left w:val="none" w:sz="0" w:space="0" w:color="auto"/>
        <w:bottom w:val="none" w:sz="0" w:space="0" w:color="auto"/>
        <w:right w:val="none" w:sz="0" w:space="0" w:color="auto"/>
      </w:divBdr>
    </w:div>
    <w:div w:id="360279058">
      <w:bodyDiv w:val="1"/>
      <w:marLeft w:val="0"/>
      <w:marRight w:val="0"/>
      <w:marTop w:val="0"/>
      <w:marBottom w:val="0"/>
      <w:divBdr>
        <w:top w:val="none" w:sz="0" w:space="0" w:color="auto"/>
        <w:left w:val="none" w:sz="0" w:space="0" w:color="auto"/>
        <w:bottom w:val="none" w:sz="0" w:space="0" w:color="auto"/>
        <w:right w:val="none" w:sz="0" w:space="0" w:color="auto"/>
      </w:divBdr>
      <w:divsChild>
        <w:div w:id="544412887">
          <w:marLeft w:val="0"/>
          <w:marRight w:val="0"/>
          <w:marTop w:val="0"/>
          <w:marBottom w:val="0"/>
          <w:divBdr>
            <w:top w:val="none" w:sz="0" w:space="0" w:color="auto"/>
            <w:left w:val="none" w:sz="0" w:space="0" w:color="auto"/>
            <w:bottom w:val="none" w:sz="0" w:space="0" w:color="auto"/>
            <w:right w:val="none" w:sz="0" w:space="0" w:color="auto"/>
          </w:divBdr>
          <w:divsChild>
            <w:div w:id="1345671635">
              <w:marLeft w:val="0"/>
              <w:marRight w:val="0"/>
              <w:marTop w:val="0"/>
              <w:marBottom w:val="0"/>
              <w:divBdr>
                <w:top w:val="none" w:sz="0" w:space="0" w:color="auto"/>
                <w:left w:val="none" w:sz="0" w:space="0" w:color="auto"/>
                <w:bottom w:val="none" w:sz="0" w:space="0" w:color="auto"/>
                <w:right w:val="none" w:sz="0" w:space="0" w:color="auto"/>
              </w:divBdr>
              <w:divsChild>
                <w:div w:id="23154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988452">
      <w:bodyDiv w:val="1"/>
      <w:marLeft w:val="0"/>
      <w:marRight w:val="0"/>
      <w:marTop w:val="0"/>
      <w:marBottom w:val="0"/>
      <w:divBdr>
        <w:top w:val="none" w:sz="0" w:space="0" w:color="auto"/>
        <w:left w:val="none" w:sz="0" w:space="0" w:color="auto"/>
        <w:bottom w:val="none" w:sz="0" w:space="0" w:color="auto"/>
        <w:right w:val="none" w:sz="0" w:space="0" w:color="auto"/>
      </w:divBdr>
    </w:div>
    <w:div w:id="386951902">
      <w:bodyDiv w:val="1"/>
      <w:marLeft w:val="0"/>
      <w:marRight w:val="0"/>
      <w:marTop w:val="0"/>
      <w:marBottom w:val="0"/>
      <w:divBdr>
        <w:top w:val="none" w:sz="0" w:space="0" w:color="auto"/>
        <w:left w:val="none" w:sz="0" w:space="0" w:color="auto"/>
        <w:bottom w:val="none" w:sz="0" w:space="0" w:color="auto"/>
        <w:right w:val="none" w:sz="0" w:space="0" w:color="auto"/>
      </w:divBdr>
    </w:div>
    <w:div w:id="395206647">
      <w:bodyDiv w:val="1"/>
      <w:marLeft w:val="0"/>
      <w:marRight w:val="0"/>
      <w:marTop w:val="0"/>
      <w:marBottom w:val="0"/>
      <w:divBdr>
        <w:top w:val="none" w:sz="0" w:space="0" w:color="auto"/>
        <w:left w:val="none" w:sz="0" w:space="0" w:color="auto"/>
        <w:bottom w:val="none" w:sz="0" w:space="0" w:color="auto"/>
        <w:right w:val="none" w:sz="0" w:space="0" w:color="auto"/>
      </w:divBdr>
    </w:div>
    <w:div w:id="405222780">
      <w:bodyDiv w:val="1"/>
      <w:marLeft w:val="0"/>
      <w:marRight w:val="0"/>
      <w:marTop w:val="0"/>
      <w:marBottom w:val="0"/>
      <w:divBdr>
        <w:top w:val="none" w:sz="0" w:space="0" w:color="auto"/>
        <w:left w:val="none" w:sz="0" w:space="0" w:color="auto"/>
        <w:bottom w:val="none" w:sz="0" w:space="0" w:color="auto"/>
        <w:right w:val="none" w:sz="0" w:space="0" w:color="auto"/>
      </w:divBdr>
    </w:div>
    <w:div w:id="440538401">
      <w:bodyDiv w:val="1"/>
      <w:marLeft w:val="0"/>
      <w:marRight w:val="0"/>
      <w:marTop w:val="0"/>
      <w:marBottom w:val="0"/>
      <w:divBdr>
        <w:top w:val="none" w:sz="0" w:space="0" w:color="auto"/>
        <w:left w:val="none" w:sz="0" w:space="0" w:color="auto"/>
        <w:bottom w:val="none" w:sz="0" w:space="0" w:color="auto"/>
        <w:right w:val="none" w:sz="0" w:space="0" w:color="auto"/>
      </w:divBdr>
    </w:div>
    <w:div w:id="444085713">
      <w:bodyDiv w:val="1"/>
      <w:marLeft w:val="0"/>
      <w:marRight w:val="0"/>
      <w:marTop w:val="0"/>
      <w:marBottom w:val="0"/>
      <w:divBdr>
        <w:top w:val="none" w:sz="0" w:space="0" w:color="auto"/>
        <w:left w:val="none" w:sz="0" w:space="0" w:color="auto"/>
        <w:bottom w:val="none" w:sz="0" w:space="0" w:color="auto"/>
        <w:right w:val="none" w:sz="0" w:space="0" w:color="auto"/>
      </w:divBdr>
      <w:divsChild>
        <w:div w:id="109396020">
          <w:marLeft w:val="0"/>
          <w:marRight w:val="0"/>
          <w:marTop w:val="0"/>
          <w:marBottom w:val="0"/>
          <w:divBdr>
            <w:top w:val="none" w:sz="0" w:space="0" w:color="auto"/>
            <w:left w:val="none" w:sz="0" w:space="0" w:color="auto"/>
            <w:bottom w:val="none" w:sz="0" w:space="0" w:color="auto"/>
            <w:right w:val="none" w:sz="0" w:space="0" w:color="auto"/>
          </w:divBdr>
          <w:divsChild>
            <w:div w:id="1022516242">
              <w:marLeft w:val="0"/>
              <w:marRight w:val="0"/>
              <w:marTop w:val="0"/>
              <w:marBottom w:val="0"/>
              <w:divBdr>
                <w:top w:val="none" w:sz="0" w:space="0" w:color="auto"/>
                <w:left w:val="none" w:sz="0" w:space="0" w:color="auto"/>
                <w:bottom w:val="none" w:sz="0" w:space="0" w:color="auto"/>
                <w:right w:val="none" w:sz="0" w:space="0" w:color="auto"/>
              </w:divBdr>
              <w:divsChild>
                <w:div w:id="1825512181">
                  <w:marLeft w:val="0"/>
                  <w:marRight w:val="0"/>
                  <w:marTop w:val="0"/>
                  <w:marBottom w:val="0"/>
                  <w:divBdr>
                    <w:top w:val="none" w:sz="0" w:space="0" w:color="auto"/>
                    <w:left w:val="none" w:sz="0" w:space="0" w:color="auto"/>
                    <w:bottom w:val="none" w:sz="0" w:space="0" w:color="auto"/>
                    <w:right w:val="none" w:sz="0" w:space="0" w:color="auto"/>
                  </w:divBdr>
                </w:div>
              </w:divsChild>
            </w:div>
            <w:div w:id="1521705221">
              <w:marLeft w:val="0"/>
              <w:marRight w:val="0"/>
              <w:marTop w:val="0"/>
              <w:marBottom w:val="0"/>
              <w:divBdr>
                <w:top w:val="none" w:sz="0" w:space="0" w:color="auto"/>
                <w:left w:val="none" w:sz="0" w:space="0" w:color="auto"/>
                <w:bottom w:val="none" w:sz="0" w:space="0" w:color="auto"/>
                <w:right w:val="none" w:sz="0" w:space="0" w:color="auto"/>
              </w:divBdr>
              <w:divsChild>
                <w:div w:id="943656101">
                  <w:marLeft w:val="0"/>
                  <w:marRight w:val="0"/>
                  <w:marTop w:val="0"/>
                  <w:marBottom w:val="0"/>
                  <w:divBdr>
                    <w:top w:val="none" w:sz="0" w:space="0" w:color="auto"/>
                    <w:left w:val="none" w:sz="0" w:space="0" w:color="auto"/>
                    <w:bottom w:val="none" w:sz="0" w:space="0" w:color="auto"/>
                    <w:right w:val="none" w:sz="0" w:space="0" w:color="auto"/>
                  </w:divBdr>
                </w:div>
                <w:div w:id="515535452">
                  <w:marLeft w:val="0"/>
                  <w:marRight w:val="0"/>
                  <w:marTop w:val="0"/>
                  <w:marBottom w:val="0"/>
                  <w:divBdr>
                    <w:top w:val="none" w:sz="0" w:space="0" w:color="auto"/>
                    <w:left w:val="none" w:sz="0" w:space="0" w:color="auto"/>
                    <w:bottom w:val="none" w:sz="0" w:space="0" w:color="auto"/>
                    <w:right w:val="none" w:sz="0" w:space="0" w:color="auto"/>
                  </w:divBdr>
                </w:div>
              </w:divsChild>
            </w:div>
            <w:div w:id="1337610916">
              <w:marLeft w:val="0"/>
              <w:marRight w:val="0"/>
              <w:marTop w:val="0"/>
              <w:marBottom w:val="0"/>
              <w:divBdr>
                <w:top w:val="none" w:sz="0" w:space="0" w:color="auto"/>
                <w:left w:val="none" w:sz="0" w:space="0" w:color="auto"/>
                <w:bottom w:val="none" w:sz="0" w:space="0" w:color="auto"/>
                <w:right w:val="none" w:sz="0" w:space="0" w:color="auto"/>
              </w:divBdr>
              <w:divsChild>
                <w:div w:id="28850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794610">
      <w:bodyDiv w:val="1"/>
      <w:marLeft w:val="0"/>
      <w:marRight w:val="0"/>
      <w:marTop w:val="0"/>
      <w:marBottom w:val="0"/>
      <w:divBdr>
        <w:top w:val="none" w:sz="0" w:space="0" w:color="auto"/>
        <w:left w:val="none" w:sz="0" w:space="0" w:color="auto"/>
        <w:bottom w:val="none" w:sz="0" w:space="0" w:color="auto"/>
        <w:right w:val="none" w:sz="0" w:space="0" w:color="auto"/>
      </w:divBdr>
    </w:div>
    <w:div w:id="498346144">
      <w:bodyDiv w:val="1"/>
      <w:marLeft w:val="0"/>
      <w:marRight w:val="0"/>
      <w:marTop w:val="0"/>
      <w:marBottom w:val="0"/>
      <w:divBdr>
        <w:top w:val="none" w:sz="0" w:space="0" w:color="auto"/>
        <w:left w:val="none" w:sz="0" w:space="0" w:color="auto"/>
        <w:bottom w:val="none" w:sz="0" w:space="0" w:color="auto"/>
        <w:right w:val="none" w:sz="0" w:space="0" w:color="auto"/>
      </w:divBdr>
    </w:div>
    <w:div w:id="510416117">
      <w:bodyDiv w:val="1"/>
      <w:marLeft w:val="0"/>
      <w:marRight w:val="0"/>
      <w:marTop w:val="0"/>
      <w:marBottom w:val="0"/>
      <w:divBdr>
        <w:top w:val="none" w:sz="0" w:space="0" w:color="auto"/>
        <w:left w:val="none" w:sz="0" w:space="0" w:color="auto"/>
        <w:bottom w:val="none" w:sz="0" w:space="0" w:color="auto"/>
        <w:right w:val="none" w:sz="0" w:space="0" w:color="auto"/>
      </w:divBdr>
      <w:divsChild>
        <w:div w:id="477696128">
          <w:marLeft w:val="0"/>
          <w:marRight w:val="0"/>
          <w:marTop w:val="0"/>
          <w:marBottom w:val="0"/>
          <w:divBdr>
            <w:top w:val="none" w:sz="0" w:space="0" w:color="auto"/>
            <w:left w:val="none" w:sz="0" w:space="0" w:color="auto"/>
            <w:bottom w:val="none" w:sz="0" w:space="0" w:color="auto"/>
            <w:right w:val="none" w:sz="0" w:space="0" w:color="auto"/>
          </w:divBdr>
          <w:divsChild>
            <w:div w:id="1812866758">
              <w:marLeft w:val="0"/>
              <w:marRight w:val="0"/>
              <w:marTop w:val="0"/>
              <w:marBottom w:val="0"/>
              <w:divBdr>
                <w:top w:val="none" w:sz="0" w:space="0" w:color="auto"/>
                <w:left w:val="none" w:sz="0" w:space="0" w:color="auto"/>
                <w:bottom w:val="none" w:sz="0" w:space="0" w:color="auto"/>
                <w:right w:val="none" w:sz="0" w:space="0" w:color="auto"/>
              </w:divBdr>
              <w:divsChild>
                <w:div w:id="144304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558099">
      <w:bodyDiv w:val="1"/>
      <w:marLeft w:val="0"/>
      <w:marRight w:val="0"/>
      <w:marTop w:val="0"/>
      <w:marBottom w:val="0"/>
      <w:divBdr>
        <w:top w:val="none" w:sz="0" w:space="0" w:color="auto"/>
        <w:left w:val="none" w:sz="0" w:space="0" w:color="auto"/>
        <w:bottom w:val="none" w:sz="0" w:space="0" w:color="auto"/>
        <w:right w:val="none" w:sz="0" w:space="0" w:color="auto"/>
      </w:divBdr>
    </w:div>
    <w:div w:id="544223830">
      <w:bodyDiv w:val="1"/>
      <w:marLeft w:val="0"/>
      <w:marRight w:val="0"/>
      <w:marTop w:val="0"/>
      <w:marBottom w:val="0"/>
      <w:divBdr>
        <w:top w:val="none" w:sz="0" w:space="0" w:color="auto"/>
        <w:left w:val="none" w:sz="0" w:space="0" w:color="auto"/>
        <w:bottom w:val="none" w:sz="0" w:space="0" w:color="auto"/>
        <w:right w:val="none" w:sz="0" w:space="0" w:color="auto"/>
      </w:divBdr>
      <w:divsChild>
        <w:div w:id="806631271">
          <w:marLeft w:val="0"/>
          <w:marRight w:val="0"/>
          <w:marTop w:val="0"/>
          <w:marBottom w:val="0"/>
          <w:divBdr>
            <w:top w:val="none" w:sz="0" w:space="0" w:color="auto"/>
            <w:left w:val="none" w:sz="0" w:space="0" w:color="auto"/>
            <w:bottom w:val="none" w:sz="0" w:space="0" w:color="auto"/>
            <w:right w:val="none" w:sz="0" w:space="0" w:color="auto"/>
          </w:divBdr>
        </w:div>
        <w:div w:id="125004266">
          <w:marLeft w:val="0"/>
          <w:marRight w:val="0"/>
          <w:marTop w:val="0"/>
          <w:marBottom w:val="0"/>
          <w:divBdr>
            <w:top w:val="none" w:sz="0" w:space="0" w:color="auto"/>
            <w:left w:val="none" w:sz="0" w:space="0" w:color="auto"/>
            <w:bottom w:val="none" w:sz="0" w:space="0" w:color="auto"/>
            <w:right w:val="none" w:sz="0" w:space="0" w:color="auto"/>
          </w:divBdr>
        </w:div>
        <w:div w:id="1629816853">
          <w:marLeft w:val="0"/>
          <w:marRight w:val="0"/>
          <w:marTop w:val="0"/>
          <w:marBottom w:val="0"/>
          <w:divBdr>
            <w:top w:val="none" w:sz="0" w:space="0" w:color="auto"/>
            <w:left w:val="none" w:sz="0" w:space="0" w:color="auto"/>
            <w:bottom w:val="none" w:sz="0" w:space="0" w:color="auto"/>
            <w:right w:val="none" w:sz="0" w:space="0" w:color="auto"/>
          </w:divBdr>
        </w:div>
        <w:div w:id="243539971">
          <w:marLeft w:val="0"/>
          <w:marRight w:val="0"/>
          <w:marTop w:val="0"/>
          <w:marBottom w:val="0"/>
          <w:divBdr>
            <w:top w:val="none" w:sz="0" w:space="0" w:color="auto"/>
            <w:left w:val="none" w:sz="0" w:space="0" w:color="auto"/>
            <w:bottom w:val="none" w:sz="0" w:space="0" w:color="auto"/>
            <w:right w:val="none" w:sz="0" w:space="0" w:color="auto"/>
          </w:divBdr>
        </w:div>
        <w:div w:id="339428470">
          <w:marLeft w:val="0"/>
          <w:marRight w:val="0"/>
          <w:marTop w:val="0"/>
          <w:marBottom w:val="0"/>
          <w:divBdr>
            <w:top w:val="none" w:sz="0" w:space="0" w:color="auto"/>
            <w:left w:val="none" w:sz="0" w:space="0" w:color="auto"/>
            <w:bottom w:val="none" w:sz="0" w:space="0" w:color="auto"/>
            <w:right w:val="none" w:sz="0" w:space="0" w:color="auto"/>
          </w:divBdr>
        </w:div>
        <w:div w:id="2119593673">
          <w:marLeft w:val="0"/>
          <w:marRight w:val="0"/>
          <w:marTop w:val="0"/>
          <w:marBottom w:val="0"/>
          <w:divBdr>
            <w:top w:val="none" w:sz="0" w:space="0" w:color="auto"/>
            <w:left w:val="none" w:sz="0" w:space="0" w:color="auto"/>
            <w:bottom w:val="none" w:sz="0" w:space="0" w:color="auto"/>
            <w:right w:val="none" w:sz="0" w:space="0" w:color="auto"/>
          </w:divBdr>
        </w:div>
        <w:div w:id="979960310">
          <w:marLeft w:val="0"/>
          <w:marRight w:val="0"/>
          <w:marTop w:val="0"/>
          <w:marBottom w:val="0"/>
          <w:divBdr>
            <w:top w:val="none" w:sz="0" w:space="0" w:color="auto"/>
            <w:left w:val="none" w:sz="0" w:space="0" w:color="auto"/>
            <w:bottom w:val="none" w:sz="0" w:space="0" w:color="auto"/>
            <w:right w:val="none" w:sz="0" w:space="0" w:color="auto"/>
          </w:divBdr>
        </w:div>
        <w:div w:id="1297486041">
          <w:marLeft w:val="0"/>
          <w:marRight w:val="0"/>
          <w:marTop w:val="0"/>
          <w:marBottom w:val="0"/>
          <w:divBdr>
            <w:top w:val="none" w:sz="0" w:space="0" w:color="auto"/>
            <w:left w:val="none" w:sz="0" w:space="0" w:color="auto"/>
            <w:bottom w:val="none" w:sz="0" w:space="0" w:color="auto"/>
            <w:right w:val="none" w:sz="0" w:space="0" w:color="auto"/>
          </w:divBdr>
        </w:div>
        <w:div w:id="1666276867">
          <w:marLeft w:val="0"/>
          <w:marRight w:val="0"/>
          <w:marTop w:val="0"/>
          <w:marBottom w:val="0"/>
          <w:divBdr>
            <w:top w:val="none" w:sz="0" w:space="0" w:color="auto"/>
            <w:left w:val="none" w:sz="0" w:space="0" w:color="auto"/>
            <w:bottom w:val="none" w:sz="0" w:space="0" w:color="auto"/>
            <w:right w:val="none" w:sz="0" w:space="0" w:color="auto"/>
          </w:divBdr>
        </w:div>
        <w:div w:id="756436853">
          <w:marLeft w:val="0"/>
          <w:marRight w:val="0"/>
          <w:marTop w:val="0"/>
          <w:marBottom w:val="0"/>
          <w:divBdr>
            <w:top w:val="none" w:sz="0" w:space="0" w:color="auto"/>
            <w:left w:val="none" w:sz="0" w:space="0" w:color="auto"/>
            <w:bottom w:val="none" w:sz="0" w:space="0" w:color="auto"/>
            <w:right w:val="none" w:sz="0" w:space="0" w:color="auto"/>
          </w:divBdr>
        </w:div>
        <w:div w:id="1656029553">
          <w:marLeft w:val="0"/>
          <w:marRight w:val="0"/>
          <w:marTop w:val="0"/>
          <w:marBottom w:val="0"/>
          <w:divBdr>
            <w:top w:val="none" w:sz="0" w:space="0" w:color="auto"/>
            <w:left w:val="none" w:sz="0" w:space="0" w:color="auto"/>
            <w:bottom w:val="none" w:sz="0" w:space="0" w:color="auto"/>
            <w:right w:val="none" w:sz="0" w:space="0" w:color="auto"/>
          </w:divBdr>
        </w:div>
        <w:div w:id="1107579711">
          <w:marLeft w:val="0"/>
          <w:marRight w:val="0"/>
          <w:marTop w:val="0"/>
          <w:marBottom w:val="0"/>
          <w:divBdr>
            <w:top w:val="none" w:sz="0" w:space="0" w:color="auto"/>
            <w:left w:val="none" w:sz="0" w:space="0" w:color="auto"/>
            <w:bottom w:val="none" w:sz="0" w:space="0" w:color="auto"/>
            <w:right w:val="none" w:sz="0" w:space="0" w:color="auto"/>
          </w:divBdr>
        </w:div>
        <w:div w:id="1053652917">
          <w:marLeft w:val="0"/>
          <w:marRight w:val="0"/>
          <w:marTop w:val="0"/>
          <w:marBottom w:val="0"/>
          <w:divBdr>
            <w:top w:val="none" w:sz="0" w:space="0" w:color="auto"/>
            <w:left w:val="none" w:sz="0" w:space="0" w:color="auto"/>
            <w:bottom w:val="none" w:sz="0" w:space="0" w:color="auto"/>
            <w:right w:val="none" w:sz="0" w:space="0" w:color="auto"/>
          </w:divBdr>
        </w:div>
        <w:div w:id="332226761">
          <w:marLeft w:val="0"/>
          <w:marRight w:val="0"/>
          <w:marTop w:val="0"/>
          <w:marBottom w:val="0"/>
          <w:divBdr>
            <w:top w:val="none" w:sz="0" w:space="0" w:color="auto"/>
            <w:left w:val="none" w:sz="0" w:space="0" w:color="auto"/>
            <w:bottom w:val="none" w:sz="0" w:space="0" w:color="auto"/>
            <w:right w:val="none" w:sz="0" w:space="0" w:color="auto"/>
          </w:divBdr>
        </w:div>
        <w:div w:id="501118181">
          <w:marLeft w:val="0"/>
          <w:marRight w:val="0"/>
          <w:marTop w:val="0"/>
          <w:marBottom w:val="0"/>
          <w:divBdr>
            <w:top w:val="none" w:sz="0" w:space="0" w:color="auto"/>
            <w:left w:val="none" w:sz="0" w:space="0" w:color="auto"/>
            <w:bottom w:val="none" w:sz="0" w:space="0" w:color="auto"/>
            <w:right w:val="none" w:sz="0" w:space="0" w:color="auto"/>
          </w:divBdr>
        </w:div>
        <w:div w:id="286473834">
          <w:marLeft w:val="0"/>
          <w:marRight w:val="0"/>
          <w:marTop w:val="0"/>
          <w:marBottom w:val="0"/>
          <w:divBdr>
            <w:top w:val="none" w:sz="0" w:space="0" w:color="auto"/>
            <w:left w:val="none" w:sz="0" w:space="0" w:color="auto"/>
            <w:bottom w:val="none" w:sz="0" w:space="0" w:color="auto"/>
            <w:right w:val="none" w:sz="0" w:space="0" w:color="auto"/>
          </w:divBdr>
        </w:div>
        <w:div w:id="76023795">
          <w:marLeft w:val="0"/>
          <w:marRight w:val="0"/>
          <w:marTop w:val="0"/>
          <w:marBottom w:val="0"/>
          <w:divBdr>
            <w:top w:val="none" w:sz="0" w:space="0" w:color="auto"/>
            <w:left w:val="none" w:sz="0" w:space="0" w:color="auto"/>
            <w:bottom w:val="none" w:sz="0" w:space="0" w:color="auto"/>
            <w:right w:val="none" w:sz="0" w:space="0" w:color="auto"/>
          </w:divBdr>
        </w:div>
        <w:div w:id="214782335">
          <w:marLeft w:val="0"/>
          <w:marRight w:val="0"/>
          <w:marTop w:val="0"/>
          <w:marBottom w:val="0"/>
          <w:divBdr>
            <w:top w:val="none" w:sz="0" w:space="0" w:color="auto"/>
            <w:left w:val="none" w:sz="0" w:space="0" w:color="auto"/>
            <w:bottom w:val="none" w:sz="0" w:space="0" w:color="auto"/>
            <w:right w:val="none" w:sz="0" w:space="0" w:color="auto"/>
          </w:divBdr>
        </w:div>
        <w:div w:id="614676367">
          <w:marLeft w:val="0"/>
          <w:marRight w:val="0"/>
          <w:marTop w:val="0"/>
          <w:marBottom w:val="0"/>
          <w:divBdr>
            <w:top w:val="none" w:sz="0" w:space="0" w:color="auto"/>
            <w:left w:val="none" w:sz="0" w:space="0" w:color="auto"/>
            <w:bottom w:val="none" w:sz="0" w:space="0" w:color="auto"/>
            <w:right w:val="none" w:sz="0" w:space="0" w:color="auto"/>
          </w:divBdr>
        </w:div>
        <w:div w:id="340208918">
          <w:marLeft w:val="0"/>
          <w:marRight w:val="0"/>
          <w:marTop w:val="0"/>
          <w:marBottom w:val="0"/>
          <w:divBdr>
            <w:top w:val="none" w:sz="0" w:space="0" w:color="auto"/>
            <w:left w:val="none" w:sz="0" w:space="0" w:color="auto"/>
            <w:bottom w:val="none" w:sz="0" w:space="0" w:color="auto"/>
            <w:right w:val="none" w:sz="0" w:space="0" w:color="auto"/>
          </w:divBdr>
        </w:div>
        <w:div w:id="987444626">
          <w:marLeft w:val="0"/>
          <w:marRight w:val="0"/>
          <w:marTop w:val="0"/>
          <w:marBottom w:val="0"/>
          <w:divBdr>
            <w:top w:val="none" w:sz="0" w:space="0" w:color="auto"/>
            <w:left w:val="none" w:sz="0" w:space="0" w:color="auto"/>
            <w:bottom w:val="none" w:sz="0" w:space="0" w:color="auto"/>
            <w:right w:val="none" w:sz="0" w:space="0" w:color="auto"/>
          </w:divBdr>
        </w:div>
        <w:div w:id="1273828719">
          <w:marLeft w:val="0"/>
          <w:marRight w:val="0"/>
          <w:marTop w:val="0"/>
          <w:marBottom w:val="0"/>
          <w:divBdr>
            <w:top w:val="none" w:sz="0" w:space="0" w:color="auto"/>
            <w:left w:val="none" w:sz="0" w:space="0" w:color="auto"/>
            <w:bottom w:val="none" w:sz="0" w:space="0" w:color="auto"/>
            <w:right w:val="none" w:sz="0" w:space="0" w:color="auto"/>
          </w:divBdr>
        </w:div>
        <w:div w:id="1371149442">
          <w:marLeft w:val="0"/>
          <w:marRight w:val="0"/>
          <w:marTop w:val="0"/>
          <w:marBottom w:val="0"/>
          <w:divBdr>
            <w:top w:val="none" w:sz="0" w:space="0" w:color="auto"/>
            <w:left w:val="none" w:sz="0" w:space="0" w:color="auto"/>
            <w:bottom w:val="none" w:sz="0" w:space="0" w:color="auto"/>
            <w:right w:val="none" w:sz="0" w:space="0" w:color="auto"/>
          </w:divBdr>
        </w:div>
        <w:div w:id="1508904011">
          <w:marLeft w:val="0"/>
          <w:marRight w:val="0"/>
          <w:marTop w:val="0"/>
          <w:marBottom w:val="0"/>
          <w:divBdr>
            <w:top w:val="none" w:sz="0" w:space="0" w:color="auto"/>
            <w:left w:val="none" w:sz="0" w:space="0" w:color="auto"/>
            <w:bottom w:val="none" w:sz="0" w:space="0" w:color="auto"/>
            <w:right w:val="none" w:sz="0" w:space="0" w:color="auto"/>
          </w:divBdr>
        </w:div>
      </w:divsChild>
    </w:div>
    <w:div w:id="556085080">
      <w:bodyDiv w:val="1"/>
      <w:marLeft w:val="0"/>
      <w:marRight w:val="0"/>
      <w:marTop w:val="0"/>
      <w:marBottom w:val="0"/>
      <w:divBdr>
        <w:top w:val="none" w:sz="0" w:space="0" w:color="auto"/>
        <w:left w:val="none" w:sz="0" w:space="0" w:color="auto"/>
        <w:bottom w:val="none" w:sz="0" w:space="0" w:color="auto"/>
        <w:right w:val="none" w:sz="0" w:space="0" w:color="auto"/>
      </w:divBdr>
      <w:divsChild>
        <w:div w:id="90009779">
          <w:marLeft w:val="0"/>
          <w:marRight w:val="0"/>
          <w:marTop w:val="0"/>
          <w:marBottom w:val="0"/>
          <w:divBdr>
            <w:top w:val="none" w:sz="0" w:space="0" w:color="auto"/>
            <w:left w:val="none" w:sz="0" w:space="0" w:color="auto"/>
            <w:bottom w:val="none" w:sz="0" w:space="0" w:color="auto"/>
            <w:right w:val="none" w:sz="0" w:space="0" w:color="auto"/>
          </w:divBdr>
        </w:div>
      </w:divsChild>
    </w:div>
    <w:div w:id="569075863">
      <w:bodyDiv w:val="1"/>
      <w:marLeft w:val="0"/>
      <w:marRight w:val="0"/>
      <w:marTop w:val="0"/>
      <w:marBottom w:val="0"/>
      <w:divBdr>
        <w:top w:val="none" w:sz="0" w:space="0" w:color="auto"/>
        <w:left w:val="none" w:sz="0" w:space="0" w:color="auto"/>
        <w:bottom w:val="none" w:sz="0" w:space="0" w:color="auto"/>
        <w:right w:val="none" w:sz="0" w:space="0" w:color="auto"/>
      </w:divBdr>
    </w:div>
    <w:div w:id="571701046">
      <w:bodyDiv w:val="1"/>
      <w:marLeft w:val="0"/>
      <w:marRight w:val="0"/>
      <w:marTop w:val="0"/>
      <w:marBottom w:val="0"/>
      <w:divBdr>
        <w:top w:val="none" w:sz="0" w:space="0" w:color="auto"/>
        <w:left w:val="none" w:sz="0" w:space="0" w:color="auto"/>
        <w:bottom w:val="none" w:sz="0" w:space="0" w:color="auto"/>
        <w:right w:val="none" w:sz="0" w:space="0" w:color="auto"/>
      </w:divBdr>
      <w:divsChild>
        <w:div w:id="14383547">
          <w:marLeft w:val="0"/>
          <w:marRight w:val="0"/>
          <w:marTop w:val="0"/>
          <w:marBottom w:val="0"/>
          <w:divBdr>
            <w:top w:val="none" w:sz="0" w:space="0" w:color="auto"/>
            <w:left w:val="none" w:sz="0" w:space="0" w:color="auto"/>
            <w:bottom w:val="none" w:sz="0" w:space="0" w:color="auto"/>
            <w:right w:val="none" w:sz="0" w:space="0" w:color="auto"/>
          </w:divBdr>
        </w:div>
      </w:divsChild>
    </w:div>
    <w:div w:id="579872224">
      <w:bodyDiv w:val="1"/>
      <w:marLeft w:val="0"/>
      <w:marRight w:val="0"/>
      <w:marTop w:val="0"/>
      <w:marBottom w:val="0"/>
      <w:divBdr>
        <w:top w:val="none" w:sz="0" w:space="0" w:color="auto"/>
        <w:left w:val="none" w:sz="0" w:space="0" w:color="auto"/>
        <w:bottom w:val="none" w:sz="0" w:space="0" w:color="auto"/>
        <w:right w:val="none" w:sz="0" w:space="0" w:color="auto"/>
      </w:divBdr>
      <w:divsChild>
        <w:div w:id="1000500459">
          <w:marLeft w:val="0"/>
          <w:marRight w:val="0"/>
          <w:marTop w:val="0"/>
          <w:marBottom w:val="0"/>
          <w:divBdr>
            <w:top w:val="none" w:sz="0" w:space="0" w:color="auto"/>
            <w:left w:val="none" w:sz="0" w:space="0" w:color="auto"/>
            <w:bottom w:val="none" w:sz="0" w:space="0" w:color="auto"/>
            <w:right w:val="none" w:sz="0" w:space="0" w:color="auto"/>
          </w:divBdr>
          <w:divsChild>
            <w:div w:id="1878928829">
              <w:marLeft w:val="0"/>
              <w:marRight w:val="0"/>
              <w:marTop w:val="0"/>
              <w:marBottom w:val="0"/>
              <w:divBdr>
                <w:top w:val="none" w:sz="0" w:space="0" w:color="auto"/>
                <w:left w:val="none" w:sz="0" w:space="0" w:color="auto"/>
                <w:bottom w:val="none" w:sz="0" w:space="0" w:color="auto"/>
                <w:right w:val="none" w:sz="0" w:space="0" w:color="auto"/>
              </w:divBdr>
              <w:divsChild>
                <w:div w:id="112573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062865">
      <w:bodyDiv w:val="1"/>
      <w:marLeft w:val="0"/>
      <w:marRight w:val="0"/>
      <w:marTop w:val="0"/>
      <w:marBottom w:val="0"/>
      <w:divBdr>
        <w:top w:val="none" w:sz="0" w:space="0" w:color="auto"/>
        <w:left w:val="none" w:sz="0" w:space="0" w:color="auto"/>
        <w:bottom w:val="none" w:sz="0" w:space="0" w:color="auto"/>
        <w:right w:val="none" w:sz="0" w:space="0" w:color="auto"/>
      </w:divBdr>
      <w:divsChild>
        <w:div w:id="144277073">
          <w:marLeft w:val="0"/>
          <w:marRight w:val="0"/>
          <w:marTop w:val="0"/>
          <w:marBottom w:val="0"/>
          <w:divBdr>
            <w:top w:val="none" w:sz="0" w:space="0" w:color="auto"/>
            <w:left w:val="none" w:sz="0" w:space="0" w:color="auto"/>
            <w:bottom w:val="none" w:sz="0" w:space="0" w:color="auto"/>
            <w:right w:val="none" w:sz="0" w:space="0" w:color="auto"/>
          </w:divBdr>
          <w:divsChild>
            <w:div w:id="3822141">
              <w:marLeft w:val="0"/>
              <w:marRight w:val="0"/>
              <w:marTop w:val="0"/>
              <w:marBottom w:val="0"/>
              <w:divBdr>
                <w:top w:val="none" w:sz="0" w:space="0" w:color="auto"/>
                <w:left w:val="none" w:sz="0" w:space="0" w:color="auto"/>
                <w:bottom w:val="none" w:sz="0" w:space="0" w:color="auto"/>
                <w:right w:val="none" w:sz="0" w:space="0" w:color="auto"/>
              </w:divBdr>
              <w:divsChild>
                <w:div w:id="985278693">
                  <w:marLeft w:val="0"/>
                  <w:marRight w:val="0"/>
                  <w:marTop w:val="0"/>
                  <w:marBottom w:val="0"/>
                  <w:divBdr>
                    <w:top w:val="none" w:sz="0" w:space="0" w:color="auto"/>
                    <w:left w:val="none" w:sz="0" w:space="0" w:color="auto"/>
                    <w:bottom w:val="none" w:sz="0" w:space="0" w:color="auto"/>
                    <w:right w:val="none" w:sz="0" w:space="0" w:color="auto"/>
                  </w:divBdr>
                  <w:divsChild>
                    <w:div w:id="129282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231072">
      <w:bodyDiv w:val="1"/>
      <w:marLeft w:val="0"/>
      <w:marRight w:val="0"/>
      <w:marTop w:val="0"/>
      <w:marBottom w:val="0"/>
      <w:divBdr>
        <w:top w:val="none" w:sz="0" w:space="0" w:color="auto"/>
        <w:left w:val="none" w:sz="0" w:space="0" w:color="auto"/>
        <w:bottom w:val="none" w:sz="0" w:space="0" w:color="auto"/>
        <w:right w:val="none" w:sz="0" w:space="0" w:color="auto"/>
      </w:divBdr>
      <w:divsChild>
        <w:div w:id="1383209616">
          <w:marLeft w:val="0"/>
          <w:marRight w:val="0"/>
          <w:marTop w:val="0"/>
          <w:marBottom w:val="0"/>
          <w:divBdr>
            <w:top w:val="none" w:sz="0" w:space="0" w:color="auto"/>
            <w:left w:val="none" w:sz="0" w:space="0" w:color="auto"/>
            <w:bottom w:val="none" w:sz="0" w:space="0" w:color="auto"/>
            <w:right w:val="none" w:sz="0" w:space="0" w:color="auto"/>
          </w:divBdr>
          <w:divsChild>
            <w:div w:id="1386106454">
              <w:marLeft w:val="0"/>
              <w:marRight w:val="0"/>
              <w:marTop w:val="0"/>
              <w:marBottom w:val="0"/>
              <w:divBdr>
                <w:top w:val="none" w:sz="0" w:space="0" w:color="auto"/>
                <w:left w:val="none" w:sz="0" w:space="0" w:color="auto"/>
                <w:bottom w:val="none" w:sz="0" w:space="0" w:color="auto"/>
                <w:right w:val="none" w:sz="0" w:space="0" w:color="auto"/>
              </w:divBdr>
              <w:divsChild>
                <w:div w:id="272979099">
                  <w:marLeft w:val="0"/>
                  <w:marRight w:val="0"/>
                  <w:marTop w:val="0"/>
                  <w:marBottom w:val="0"/>
                  <w:divBdr>
                    <w:top w:val="none" w:sz="0" w:space="0" w:color="auto"/>
                    <w:left w:val="none" w:sz="0" w:space="0" w:color="auto"/>
                    <w:bottom w:val="none" w:sz="0" w:space="0" w:color="auto"/>
                    <w:right w:val="none" w:sz="0" w:space="0" w:color="auto"/>
                  </w:divBdr>
                </w:div>
                <w:div w:id="131571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275013">
      <w:bodyDiv w:val="1"/>
      <w:marLeft w:val="0"/>
      <w:marRight w:val="0"/>
      <w:marTop w:val="0"/>
      <w:marBottom w:val="0"/>
      <w:divBdr>
        <w:top w:val="none" w:sz="0" w:space="0" w:color="auto"/>
        <w:left w:val="none" w:sz="0" w:space="0" w:color="auto"/>
        <w:bottom w:val="none" w:sz="0" w:space="0" w:color="auto"/>
        <w:right w:val="none" w:sz="0" w:space="0" w:color="auto"/>
      </w:divBdr>
    </w:div>
    <w:div w:id="607198905">
      <w:bodyDiv w:val="1"/>
      <w:marLeft w:val="0"/>
      <w:marRight w:val="0"/>
      <w:marTop w:val="0"/>
      <w:marBottom w:val="0"/>
      <w:divBdr>
        <w:top w:val="none" w:sz="0" w:space="0" w:color="auto"/>
        <w:left w:val="none" w:sz="0" w:space="0" w:color="auto"/>
        <w:bottom w:val="none" w:sz="0" w:space="0" w:color="auto"/>
        <w:right w:val="none" w:sz="0" w:space="0" w:color="auto"/>
      </w:divBdr>
    </w:div>
    <w:div w:id="610093074">
      <w:bodyDiv w:val="1"/>
      <w:marLeft w:val="0"/>
      <w:marRight w:val="0"/>
      <w:marTop w:val="0"/>
      <w:marBottom w:val="0"/>
      <w:divBdr>
        <w:top w:val="none" w:sz="0" w:space="0" w:color="auto"/>
        <w:left w:val="none" w:sz="0" w:space="0" w:color="auto"/>
        <w:bottom w:val="none" w:sz="0" w:space="0" w:color="auto"/>
        <w:right w:val="none" w:sz="0" w:space="0" w:color="auto"/>
      </w:divBdr>
    </w:div>
    <w:div w:id="613053358">
      <w:bodyDiv w:val="1"/>
      <w:marLeft w:val="0"/>
      <w:marRight w:val="0"/>
      <w:marTop w:val="0"/>
      <w:marBottom w:val="0"/>
      <w:divBdr>
        <w:top w:val="none" w:sz="0" w:space="0" w:color="auto"/>
        <w:left w:val="none" w:sz="0" w:space="0" w:color="auto"/>
        <w:bottom w:val="none" w:sz="0" w:space="0" w:color="auto"/>
        <w:right w:val="none" w:sz="0" w:space="0" w:color="auto"/>
      </w:divBdr>
    </w:div>
    <w:div w:id="629943893">
      <w:bodyDiv w:val="1"/>
      <w:marLeft w:val="0"/>
      <w:marRight w:val="0"/>
      <w:marTop w:val="0"/>
      <w:marBottom w:val="0"/>
      <w:divBdr>
        <w:top w:val="none" w:sz="0" w:space="0" w:color="auto"/>
        <w:left w:val="none" w:sz="0" w:space="0" w:color="auto"/>
        <w:bottom w:val="none" w:sz="0" w:space="0" w:color="auto"/>
        <w:right w:val="none" w:sz="0" w:space="0" w:color="auto"/>
      </w:divBdr>
    </w:div>
    <w:div w:id="638728508">
      <w:bodyDiv w:val="1"/>
      <w:marLeft w:val="0"/>
      <w:marRight w:val="0"/>
      <w:marTop w:val="0"/>
      <w:marBottom w:val="0"/>
      <w:divBdr>
        <w:top w:val="none" w:sz="0" w:space="0" w:color="auto"/>
        <w:left w:val="none" w:sz="0" w:space="0" w:color="auto"/>
        <w:bottom w:val="none" w:sz="0" w:space="0" w:color="auto"/>
        <w:right w:val="none" w:sz="0" w:space="0" w:color="auto"/>
      </w:divBdr>
    </w:div>
    <w:div w:id="648946117">
      <w:bodyDiv w:val="1"/>
      <w:marLeft w:val="0"/>
      <w:marRight w:val="0"/>
      <w:marTop w:val="0"/>
      <w:marBottom w:val="0"/>
      <w:divBdr>
        <w:top w:val="none" w:sz="0" w:space="0" w:color="auto"/>
        <w:left w:val="none" w:sz="0" w:space="0" w:color="auto"/>
        <w:bottom w:val="none" w:sz="0" w:space="0" w:color="auto"/>
        <w:right w:val="none" w:sz="0" w:space="0" w:color="auto"/>
      </w:divBdr>
    </w:div>
    <w:div w:id="666633131">
      <w:bodyDiv w:val="1"/>
      <w:marLeft w:val="0"/>
      <w:marRight w:val="0"/>
      <w:marTop w:val="0"/>
      <w:marBottom w:val="0"/>
      <w:divBdr>
        <w:top w:val="none" w:sz="0" w:space="0" w:color="auto"/>
        <w:left w:val="none" w:sz="0" w:space="0" w:color="auto"/>
        <w:bottom w:val="none" w:sz="0" w:space="0" w:color="auto"/>
        <w:right w:val="none" w:sz="0" w:space="0" w:color="auto"/>
      </w:divBdr>
      <w:divsChild>
        <w:div w:id="1488741414">
          <w:marLeft w:val="0"/>
          <w:marRight w:val="0"/>
          <w:marTop w:val="0"/>
          <w:marBottom w:val="0"/>
          <w:divBdr>
            <w:top w:val="none" w:sz="0" w:space="0" w:color="auto"/>
            <w:left w:val="none" w:sz="0" w:space="0" w:color="auto"/>
            <w:bottom w:val="none" w:sz="0" w:space="0" w:color="auto"/>
            <w:right w:val="none" w:sz="0" w:space="0" w:color="auto"/>
          </w:divBdr>
          <w:divsChild>
            <w:div w:id="1278441186">
              <w:marLeft w:val="0"/>
              <w:marRight w:val="0"/>
              <w:marTop w:val="0"/>
              <w:marBottom w:val="0"/>
              <w:divBdr>
                <w:top w:val="none" w:sz="0" w:space="0" w:color="auto"/>
                <w:left w:val="none" w:sz="0" w:space="0" w:color="auto"/>
                <w:bottom w:val="none" w:sz="0" w:space="0" w:color="auto"/>
                <w:right w:val="none" w:sz="0" w:space="0" w:color="auto"/>
              </w:divBdr>
              <w:divsChild>
                <w:div w:id="128870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244732">
      <w:bodyDiv w:val="1"/>
      <w:marLeft w:val="0"/>
      <w:marRight w:val="0"/>
      <w:marTop w:val="0"/>
      <w:marBottom w:val="0"/>
      <w:divBdr>
        <w:top w:val="none" w:sz="0" w:space="0" w:color="auto"/>
        <w:left w:val="none" w:sz="0" w:space="0" w:color="auto"/>
        <w:bottom w:val="none" w:sz="0" w:space="0" w:color="auto"/>
        <w:right w:val="none" w:sz="0" w:space="0" w:color="auto"/>
      </w:divBdr>
    </w:div>
    <w:div w:id="689571381">
      <w:bodyDiv w:val="1"/>
      <w:marLeft w:val="0"/>
      <w:marRight w:val="0"/>
      <w:marTop w:val="0"/>
      <w:marBottom w:val="0"/>
      <w:divBdr>
        <w:top w:val="none" w:sz="0" w:space="0" w:color="auto"/>
        <w:left w:val="none" w:sz="0" w:space="0" w:color="auto"/>
        <w:bottom w:val="none" w:sz="0" w:space="0" w:color="auto"/>
        <w:right w:val="none" w:sz="0" w:space="0" w:color="auto"/>
      </w:divBdr>
    </w:div>
    <w:div w:id="696152382">
      <w:bodyDiv w:val="1"/>
      <w:marLeft w:val="0"/>
      <w:marRight w:val="0"/>
      <w:marTop w:val="0"/>
      <w:marBottom w:val="0"/>
      <w:divBdr>
        <w:top w:val="none" w:sz="0" w:space="0" w:color="auto"/>
        <w:left w:val="none" w:sz="0" w:space="0" w:color="auto"/>
        <w:bottom w:val="none" w:sz="0" w:space="0" w:color="auto"/>
        <w:right w:val="none" w:sz="0" w:space="0" w:color="auto"/>
      </w:divBdr>
      <w:divsChild>
        <w:div w:id="219022818">
          <w:marLeft w:val="0"/>
          <w:marRight w:val="0"/>
          <w:marTop w:val="0"/>
          <w:marBottom w:val="0"/>
          <w:divBdr>
            <w:top w:val="none" w:sz="0" w:space="0" w:color="auto"/>
            <w:left w:val="none" w:sz="0" w:space="0" w:color="auto"/>
            <w:bottom w:val="none" w:sz="0" w:space="0" w:color="auto"/>
            <w:right w:val="none" w:sz="0" w:space="0" w:color="auto"/>
          </w:divBdr>
          <w:divsChild>
            <w:div w:id="1011182970">
              <w:marLeft w:val="0"/>
              <w:marRight w:val="0"/>
              <w:marTop w:val="0"/>
              <w:marBottom w:val="0"/>
              <w:divBdr>
                <w:top w:val="none" w:sz="0" w:space="0" w:color="auto"/>
                <w:left w:val="none" w:sz="0" w:space="0" w:color="auto"/>
                <w:bottom w:val="none" w:sz="0" w:space="0" w:color="auto"/>
                <w:right w:val="none" w:sz="0" w:space="0" w:color="auto"/>
              </w:divBdr>
              <w:divsChild>
                <w:div w:id="156336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660938">
      <w:bodyDiv w:val="1"/>
      <w:marLeft w:val="0"/>
      <w:marRight w:val="0"/>
      <w:marTop w:val="0"/>
      <w:marBottom w:val="0"/>
      <w:divBdr>
        <w:top w:val="none" w:sz="0" w:space="0" w:color="auto"/>
        <w:left w:val="none" w:sz="0" w:space="0" w:color="auto"/>
        <w:bottom w:val="none" w:sz="0" w:space="0" w:color="auto"/>
        <w:right w:val="none" w:sz="0" w:space="0" w:color="auto"/>
      </w:divBdr>
      <w:divsChild>
        <w:div w:id="761535768">
          <w:marLeft w:val="0"/>
          <w:marRight w:val="0"/>
          <w:marTop w:val="0"/>
          <w:marBottom w:val="0"/>
          <w:divBdr>
            <w:top w:val="none" w:sz="0" w:space="0" w:color="auto"/>
            <w:left w:val="none" w:sz="0" w:space="0" w:color="auto"/>
            <w:bottom w:val="none" w:sz="0" w:space="0" w:color="auto"/>
            <w:right w:val="none" w:sz="0" w:space="0" w:color="auto"/>
          </w:divBdr>
          <w:divsChild>
            <w:div w:id="1933856281">
              <w:marLeft w:val="0"/>
              <w:marRight w:val="0"/>
              <w:marTop w:val="0"/>
              <w:marBottom w:val="0"/>
              <w:divBdr>
                <w:top w:val="none" w:sz="0" w:space="0" w:color="auto"/>
                <w:left w:val="none" w:sz="0" w:space="0" w:color="auto"/>
                <w:bottom w:val="none" w:sz="0" w:space="0" w:color="auto"/>
                <w:right w:val="none" w:sz="0" w:space="0" w:color="auto"/>
              </w:divBdr>
              <w:divsChild>
                <w:div w:id="89300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381039">
      <w:bodyDiv w:val="1"/>
      <w:marLeft w:val="0"/>
      <w:marRight w:val="0"/>
      <w:marTop w:val="0"/>
      <w:marBottom w:val="0"/>
      <w:divBdr>
        <w:top w:val="none" w:sz="0" w:space="0" w:color="auto"/>
        <w:left w:val="none" w:sz="0" w:space="0" w:color="auto"/>
        <w:bottom w:val="none" w:sz="0" w:space="0" w:color="auto"/>
        <w:right w:val="none" w:sz="0" w:space="0" w:color="auto"/>
      </w:divBdr>
    </w:div>
    <w:div w:id="727413502">
      <w:bodyDiv w:val="1"/>
      <w:marLeft w:val="0"/>
      <w:marRight w:val="0"/>
      <w:marTop w:val="0"/>
      <w:marBottom w:val="0"/>
      <w:divBdr>
        <w:top w:val="none" w:sz="0" w:space="0" w:color="auto"/>
        <w:left w:val="none" w:sz="0" w:space="0" w:color="auto"/>
        <w:bottom w:val="none" w:sz="0" w:space="0" w:color="auto"/>
        <w:right w:val="none" w:sz="0" w:space="0" w:color="auto"/>
      </w:divBdr>
    </w:div>
    <w:div w:id="731393076">
      <w:bodyDiv w:val="1"/>
      <w:marLeft w:val="0"/>
      <w:marRight w:val="0"/>
      <w:marTop w:val="0"/>
      <w:marBottom w:val="0"/>
      <w:divBdr>
        <w:top w:val="none" w:sz="0" w:space="0" w:color="auto"/>
        <w:left w:val="none" w:sz="0" w:space="0" w:color="auto"/>
        <w:bottom w:val="none" w:sz="0" w:space="0" w:color="auto"/>
        <w:right w:val="none" w:sz="0" w:space="0" w:color="auto"/>
      </w:divBdr>
    </w:div>
    <w:div w:id="752825681">
      <w:bodyDiv w:val="1"/>
      <w:marLeft w:val="0"/>
      <w:marRight w:val="0"/>
      <w:marTop w:val="0"/>
      <w:marBottom w:val="0"/>
      <w:divBdr>
        <w:top w:val="none" w:sz="0" w:space="0" w:color="auto"/>
        <w:left w:val="none" w:sz="0" w:space="0" w:color="auto"/>
        <w:bottom w:val="none" w:sz="0" w:space="0" w:color="auto"/>
        <w:right w:val="none" w:sz="0" w:space="0" w:color="auto"/>
      </w:divBdr>
      <w:divsChild>
        <w:div w:id="270550939">
          <w:marLeft w:val="0"/>
          <w:marRight w:val="0"/>
          <w:marTop w:val="0"/>
          <w:marBottom w:val="0"/>
          <w:divBdr>
            <w:top w:val="none" w:sz="0" w:space="0" w:color="auto"/>
            <w:left w:val="none" w:sz="0" w:space="0" w:color="auto"/>
            <w:bottom w:val="none" w:sz="0" w:space="0" w:color="auto"/>
            <w:right w:val="none" w:sz="0" w:space="0" w:color="auto"/>
          </w:divBdr>
          <w:divsChild>
            <w:div w:id="120195083">
              <w:marLeft w:val="0"/>
              <w:marRight w:val="0"/>
              <w:marTop w:val="0"/>
              <w:marBottom w:val="0"/>
              <w:divBdr>
                <w:top w:val="none" w:sz="0" w:space="0" w:color="auto"/>
                <w:left w:val="none" w:sz="0" w:space="0" w:color="auto"/>
                <w:bottom w:val="none" w:sz="0" w:space="0" w:color="auto"/>
                <w:right w:val="none" w:sz="0" w:space="0" w:color="auto"/>
              </w:divBdr>
              <w:divsChild>
                <w:div w:id="63795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99145">
      <w:bodyDiv w:val="1"/>
      <w:marLeft w:val="0"/>
      <w:marRight w:val="0"/>
      <w:marTop w:val="0"/>
      <w:marBottom w:val="0"/>
      <w:divBdr>
        <w:top w:val="none" w:sz="0" w:space="0" w:color="auto"/>
        <w:left w:val="none" w:sz="0" w:space="0" w:color="auto"/>
        <w:bottom w:val="none" w:sz="0" w:space="0" w:color="auto"/>
        <w:right w:val="none" w:sz="0" w:space="0" w:color="auto"/>
      </w:divBdr>
    </w:div>
    <w:div w:id="773208415">
      <w:bodyDiv w:val="1"/>
      <w:marLeft w:val="0"/>
      <w:marRight w:val="0"/>
      <w:marTop w:val="0"/>
      <w:marBottom w:val="0"/>
      <w:divBdr>
        <w:top w:val="none" w:sz="0" w:space="0" w:color="auto"/>
        <w:left w:val="none" w:sz="0" w:space="0" w:color="auto"/>
        <w:bottom w:val="none" w:sz="0" w:space="0" w:color="auto"/>
        <w:right w:val="none" w:sz="0" w:space="0" w:color="auto"/>
      </w:divBdr>
      <w:divsChild>
        <w:div w:id="465783771">
          <w:marLeft w:val="0"/>
          <w:marRight w:val="0"/>
          <w:marTop w:val="0"/>
          <w:marBottom w:val="0"/>
          <w:divBdr>
            <w:top w:val="none" w:sz="0" w:space="0" w:color="auto"/>
            <w:left w:val="none" w:sz="0" w:space="0" w:color="auto"/>
            <w:bottom w:val="none" w:sz="0" w:space="0" w:color="auto"/>
            <w:right w:val="none" w:sz="0" w:space="0" w:color="auto"/>
          </w:divBdr>
          <w:divsChild>
            <w:div w:id="920524952">
              <w:marLeft w:val="0"/>
              <w:marRight w:val="0"/>
              <w:marTop w:val="0"/>
              <w:marBottom w:val="0"/>
              <w:divBdr>
                <w:top w:val="none" w:sz="0" w:space="0" w:color="auto"/>
                <w:left w:val="none" w:sz="0" w:space="0" w:color="auto"/>
                <w:bottom w:val="none" w:sz="0" w:space="0" w:color="auto"/>
                <w:right w:val="none" w:sz="0" w:space="0" w:color="auto"/>
              </w:divBdr>
              <w:divsChild>
                <w:div w:id="128761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498209">
      <w:bodyDiv w:val="1"/>
      <w:marLeft w:val="0"/>
      <w:marRight w:val="0"/>
      <w:marTop w:val="0"/>
      <w:marBottom w:val="0"/>
      <w:divBdr>
        <w:top w:val="none" w:sz="0" w:space="0" w:color="auto"/>
        <w:left w:val="none" w:sz="0" w:space="0" w:color="auto"/>
        <w:bottom w:val="none" w:sz="0" w:space="0" w:color="auto"/>
        <w:right w:val="none" w:sz="0" w:space="0" w:color="auto"/>
      </w:divBdr>
    </w:div>
    <w:div w:id="784695238">
      <w:bodyDiv w:val="1"/>
      <w:marLeft w:val="0"/>
      <w:marRight w:val="0"/>
      <w:marTop w:val="0"/>
      <w:marBottom w:val="0"/>
      <w:divBdr>
        <w:top w:val="none" w:sz="0" w:space="0" w:color="auto"/>
        <w:left w:val="none" w:sz="0" w:space="0" w:color="auto"/>
        <w:bottom w:val="none" w:sz="0" w:space="0" w:color="auto"/>
        <w:right w:val="none" w:sz="0" w:space="0" w:color="auto"/>
      </w:divBdr>
      <w:divsChild>
        <w:div w:id="1702239252">
          <w:marLeft w:val="0"/>
          <w:marRight w:val="0"/>
          <w:marTop w:val="0"/>
          <w:marBottom w:val="0"/>
          <w:divBdr>
            <w:top w:val="none" w:sz="0" w:space="0" w:color="auto"/>
            <w:left w:val="none" w:sz="0" w:space="0" w:color="auto"/>
            <w:bottom w:val="none" w:sz="0" w:space="0" w:color="auto"/>
            <w:right w:val="none" w:sz="0" w:space="0" w:color="auto"/>
          </w:divBdr>
          <w:divsChild>
            <w:div w:id="939145129">
              <w:marLeft w:val="0"/>
              <w:marRight w:val="0"/>
              <w:marTop w:val="0"/>
              <w:marBottom w:val="0"/>
              <w:divBdr>
                <w:top w:val="none" w:sz="0" w:space="0" w:color="auto"/>
                <w:left w:val="none" w:sz="0" w:space="0" w:color="auto"/>
                <w:bottom w:val="none" w:sz="0" w:space="0" w:color="auto"/>
                <w:right w:val="none" w:sz="0" w:space="0" w:color="auto"/>
              </w:divBdr>
              <w:divsChild>
                <w:div w:id="182636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967607">
      <w:bodyDiv w:val="1"/>
      <w:marLeft w:val="0"/>
      <w:marRight w:val="0"/>
      <w:marTop w:val="0"/>
      <w:marBottom w:val="0"/>
      <w:divBdr>
        <w:top w:val="none" w:sz="0" w:space="0" w:color="auto"/>
        <w:left w:val="none" w:sz="0" w:space="0" w:color="auto"/>
        <w:bottom w:val="none" w:sz="0" w:space="0" w:color="auto"/>
        <w:right w:val="none" w:sz="0" w:space="0" w:color="auto"/>
      </w:divBdr>
      <w:divsChild>
        <w:div w:id="293872036">
          <w:marLeft w:val="0"/>
          <w:marRight w:val="0"/>
          <w:marTop w:val="0"/>
          <w:marBottom w:val="0"/>
          <w:divBdr>
            <w:top w:val="none" w:sz="0" w:space="0" w:color="auto"/>
            <w:left w:val="none" w:sz="0" w:space="0" w:color="auto"/>
            <w:bottom w:val="none" w:sz="0" w:space="0" w:color="auto"/>
            <w:right w:val="none" w:sz="0" w:space="0" w:color="auto"/>
          </w:divBdr>
          <w:divsChild>
            <w:div w:id="1393194703">
              <w:marLeft w:val="0"/>
              <w:marRight w:val="0"/>
              <w:marTop w:val="0"/>
              <w:marBottom w:val="0"/>
              <w:divBdr>
                <w:top w:val="none" w:sz="0" w:space="0" w:color="auto"/>
                <w:left w:val="none" w:sz="0" w:space="0" w:color="auto"/>
                <w:bottom w:val="none" w:sz="0" w:space="0" w:color="auto"/>
                <w:right w:val="none" w:sz="0" w:space="0" w:color="auto"/>
              </w:divBdr>
              <w:divsChild>
                <w:div w:id="600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729198">
      <w:bodyDiv w:val="1"/>
      <w:marLeft w:val="0"/>
      <w:marRight w:val="0"/>
      <w:marTop w:val="0"/>
      <w:marBottom w:val="0"/>
      <w:divBdr>
        <w:top w:val="none" w:sz="0" w:space="0" w:color="auto"/>
        <w:left w:val="none" w:sz="0" w:space="0" w:color="auto"/>
        <w:bottom w:val="none" w:sz="0" w:space="0" w:color="auto"/>
        <w:right w:val="none" w:sz="0" w:space="0" w:color="auto"/>
      </w:divBdr>
    </w:div>
    <w:div w:id="823089153">
      <w:bodyDiv w:val="1"/>
      <w:marLeft w:val="0"/>
      <w:marRight w:val="0"/>
      <w:marTop w:val="0"/>
      <w:marBottom w:val="0"/>
      <w:divBdr>
        <w:top w:val="none" w:sz="0" w:space="0" w:color="auto"/>
        <w:left w:val="none" w:sz="0" w:space="0" w:color="auto"/>
        <w:bottom w:val="none" w:sz="0" w:space="0" w:color="auto"/>
        <w:right w:val="none" w:sz="0" w:space="0" w:color="auto"/>
      </w:divBdr>
    </w:div>
    <w:div w:id="837692723">
      <w:bodyDiv w:val="1"/>
      <w:marLeft w:val="0"/>
      <w:marRight w:val="0"/>
      <w:marTop w:val="0"/>
      <w:marBottom w:val="0"/>
      <w:divBdr>
        <w:top w:val="none" w:sz="0" w:space="0" w:color="auto"/>
        <w:left w:val="none" w:sz="0" w:space="0" w:color="auto"/>
        <w:bottom w:val="none" w:sz="0" w:space="0" w:color="auto"/>
        <w:right w:val="none" w:sz="0" w:space="0" w:color="auto"/>
      </w:divBdr>
      <w:divsChild>
        <w:div w:id="214202214">
          <w:marLeft w:val="0"/>
          <w:marRight w:val="0"/>
          <w:marTop w:val="0"/>
          <w:marBottom w:val="0"/>
          <w:divBdr>
            <w:top w:val="none" w:sz="0" w:space="0" w:color="auto"/>
            <w:left w:val="none" w:sz="0" w:space="0" w:color="auto"/>
            <w:bottom w:val="none" w:sz="0" w:space="0" w:color="auto"/>
            <w:right w:val="none" w:sz="0" w:space="0" w:color="auto"/>
          </w:divBdr>
          <w:divsChild>
            <w:div w:id="883836803">
              <w:marLeft w:val="0"/>
              <w:marRight w:val="0"/>
              <w:marTop w:val="0"/>
              <w:marBottom w:val="0"/>
              <w:divBdr>
                <w:top w:val="none" w:sz="0" w:space="0" w:color="auto"/>
                <w:left w:val="none" w:sz="0" w:space="0" w:color="auto"/>
                <w:bottom w:val="none" w:sz="0" w:space="0" w:color="auto"/>
                <w:right w:val="none" w:sz="0" w:space="0" w:color="auto"/>
              </w:divBdr>
              <w:divsChild>
                <w:div w:id="16953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98502">
      <w:bodyDiv w:val="1"/>
      <w:marLeft w:val="0"/>
      <w:marRight w:val="0"/>
      <w:marTop w:val="0"/>
      <w:marBottom w:val="0"/>
      <w:divBdr>
        <w:top w:val="none" w:sz="0" w:space="0" w:color="auto"/>
        <w:left w:val="none" w:sz="0" w:space="0" w:color="auto"/>
        <w:bottom w:val="none" w:sz="0" w:space="0" w:color="auto"/>
        <w:right w:val="none" w:sz="0" w:space="0" w:color="auto"/>
      </w:divBdr>
    </w:div>
    <w:div w:id="851721300">
      <w:bodyDiv w:val="1"/>
      <w:marLeft w:val="0"/>
      <w:marRight w:val="0"/>
      <w:marTop w:val="0"/>
      <w:marBottom w:val="0"/>
      <w:divBdr>
        <w:top w:val="none" w:sz="0" w:space="0" w:color="auto"/>
        <w:left w:val="none" w:sz="0" w:space="0" w:color="auto"/>
        <w:bottom w:val="none" w:sz="0" w:space="0" w:color="auto"/>
        <w:right w:val="none" w:sz="0" w:space="0" w:color="auto"/>
      </w:divBdr>
    </w:div>
    <w:div w:id="866138357">
      <w:bodyDiv w:val="1"/>
      <w:marLeft w:val="0"/>
      <w:marRight w:val="0"/>
      <w:marTop w:val="0"/>
      <w:marBottom w:val="0"/>
      <w:divBdr>
        <w:top w:val="none" w:sz="0" w:space="0" w:color="auto"/>
        <w:left w:val="none" w:sz="0" w:space="0" w:color="auto"/>
        <w:bottom w:val="none" w:sz="0" w:space="0" w:color="auto"/>
        <w:right w:val="none" w:sz="0" w:space="0" w:color="auto"/>
      </w:divBdr>
    </w:div>
    <w:div w:id="869757161">
      <w:bodyDiv w:val="1"/>
      <w:marLeft w:val="0"/>
      <w:marRight w:val="0"/>
      <w:marTop w:val="0"/>
      <w:marBottom w:val="0"/>
      <w:divBdr>
        <w:top w:val="none" w:sz="0" w:space="0" w:color="auto"/>
        <w:left w:val="none" w:sz="0" w:space="0" w:color="auto"/>
        <w:bottom w:val="none" w:sz="0" w:space="0" w:color="auto"/>
        <w:right w:val="none" w:sz="0" w:space="0" w:color="auto"/>
      </w:divBdr>
    </w:div>
    <w:div w:id="871964195">
      <w:bodyDiv w:val="1"/>
      <w:marLeft w:val="0"/>
      <w:marRight w:val="0"/>
      <w:marTop w:val="0"/>
      <w:marBottom w:val="0"/>
      <w:divBdr>
        <w:top w:val="none" w:sz="0" w:space="0" w:color="auto"/>
        <w:left w:val="none" w:sz="0" w:space="0" w:color="auto"/>
        <w:bottom w:val="none" w:sz="0" w:space="0" w:color="auto"/>
        <w:right w:val="none" w:sz="0" w:space="0" w:color="auto"/>
      </w:divBdr>
    </w:div>
    <w:div w:id="881020184">
      <w:bodyDiv w:val="1"/>
      <w:marLeft w:val="0"/>
      <w:marRight w:val="0"/>
      <w:marTop w:val="0"/>
      <w:marBottom w:val="0"/>
      <w:divBdr>
        <w:top w:val="none" w:sz="0" w:space="0" w:color="auto"/>
        <w:left w:val="none" w:sz="0" w:space="0" w:color="auto"/>
        <w:bottom w:val="none" w:sz="0" w:space="0" w:color="auto"/>
        <w:right w:val="none" w:sz="0" w:space="0" w:color="auto"/>
      </w:divBdr>
    </w:div>
    <w:div w:id="892154481">
      <w:bodyDiv w:val="1"/>
      <w:marLeft w:val="0"/>
      <w:marRight w:val="0"/>
      <w:marTop w:val="0"/>
      <w:marBottom w:val="0"/>
      <w:divBdr>
        <w:top w:val="none" w:sz="0" w:space="0" w:color="auto"/>
        <w:left w:val="none" w:sz="0" w:space="0" w:color="auto"/>
        <w:bottom w:val="none" w:sz="0" w:space="0" w:color="auto"/>
        <w:right w:val="none" w:sz="0" w:space="0" w:color="auto"/>
      </w:divBdr>
    </w:div>
    <w:div w:id="908416293">
      <w:bodyDiv w:val="1"/>
      <w:marLeft w:val="0"/>
      <w:marRight w:val="0"/>
      <w:marTop w:val="0"/>
      <w:marBottom w:val="0"/>
      <w:divBdr>
        <w:top w:val="none" w:sz="0" w:space="0" w:color="auto"/>
        <w:left w:val="none" w:sz="0" w:space="0" w:color="auto"/>
        <w:bottom w:val="none" w:sz="0" w:space="0" w:color="auto"/>
        <w:right w:val="none" w:sz="0" w:space="0" w:color="auto"/>
      </w:divBdr>
    </w:div>
    <w:div w:id="936056258">
      <w:bodyDiv w:val="1"/>
      <w:marLeft w:val="0"/>
      <w:marRight w:val="0"/>
      <w:marTop w:val="0"/>
      <w:marBottom w:val="0"/>
      <w:divBdr>
        <w:top w:val="none" w:sz="0" w:space="0" w:color="auto"/>
        <w:left w:val="none" w:sz="0" w:space="0" w:color="auto"/>
        <w:bottom w:val="none" w:sz="0" w:space="0" w:color="auto"/>
        <w:right w:val="none" w:sz="0" w:space="0" w:color="auto"/>
      </w:divBdr>
    </w:div>
    <w:div w:id="954096059">
      <w:bodyDiv w:val="1"/>
      <w:marLeft w:val="0"/>
      <w:marRight w:val="0"/>
      <w:marTop w:val="0"/>
      <w:marBottom w:val="0"/>
      <w:divBdr>
        <w:top w:val="none" w:sz="0" w:space="0" w:color="auto"/>
        <w:left w:val="none" w:sz="0" w:space="0" w:color="auto"/>
        <w:bottom w:val="none" w:sz="0" w:space="0" w:color="auto"/>
        <w:right w:val="none" w:sz="0" w:space="0" w:color="auto"/>
      </w:divBdr>
    </w:div>
    <w:div w:id="968315091">
      <w:bodyDiv w:val="1"/>
      <w:marLeft w:val="0"/>
      <w:marRight w:val="0"/>
      <w:marTop w:val="0"/>
      <w:marBottom w:val="0"/>
      <w:divBdr>
        <w:top w:val="none" w:sz="0" w:space="0" w:color="auto"/>
        <w:left w:val="none" w:sz="0" w:space="0" w:color="auto"/>
        <w:bottom w:val="none" w:sz="0" w:space="0" w:color="auto"/>
        <w:right w:val="none" w:sz="0" w:space="0" w:color="auto"/>
      </w:divBdr>
    </w:div>
    <w:div w:id="972297269">
      <w:bodyDiv w:val="1"/>
      <w:marLeft w:val="0"/>
      <w:marRight w:val="0"/>
      <w:marTop w:val="0"/>
      <w:marBottom w:val="0"/>
      <w:divBdr>
        <w:top w:val="none" w:sz="0" w:space="0" w:color="auto"/>
        <w:left w:val="none" w:sz="0" w:space="0" w:color="auto"/>
        <w:bottom w:val="none" w:sz="0" w:space="0" w:color="auto"/>
        <w:right w:val="none" w:sz="0" w:space="0" w:color="auto"/>
      </w:divBdr>
    </w:div>
    <w:div w:id="975375706">
      <w:bodyDiv w:val="1"/>
      <w:marLeft w:val="0"/>
      <w:marRight w:val="0"/>
      <w:marTop w:val="0"/>
      <w:marBottom w:val="0"/>
      <w:divBdr>
        <w:top w:val="none" w:sz="0" w:space="0" w:color="auto"/>
        <w:left w:val="none" w:sz="0" w:space="0" w:color="auto"/>
        <w:bottom w:val="none" w:sz="0" w:space="0" w:color="auto"/>
        <w:right w:val="none" w:sz="0" w:space="0" w:color="auto"/>
      </w:divBdr>
      <w:divsChild>
        <w:div w:id="704209361">
          <w:marLeft w:val="0"/>
          <w:marRight w:val="0"/>
          <w:marTop w:val="0"/>
          <w:marBottom w:val="0"/>
          <w:divBdr>
            <w:top w:val="none" w:sz="0" w:space="0" w:color="auto"/>
            <w:left w:val="none" w:sz="0" w:space="0" w:color="auto"/>
            <w:bottom w:val="none" w:sz="0" w:space="0" w:color="auto"/>
            <w:right w:val="none" w:sz="0" w:space="0" w:color="auto"/>
          </w:divBdr>
          <w:divsChild>
            <w:div w:id="1592740794">
              <w:marLeft w:val="0"/>
              <w:marRight w:val="0"/>
              <w:marTop w:val="0"/>
              <w:marBottom w:val="0"/>
              <w:divBdr>
                <w:top w:val="none" w:sz="0" w:space="0" w:color="auto"/>
                <w:left w:val="none" w:sz="0" w:space="0" w:color="auto"/>
                <w:bottom w:val="none" w:sz="0" w:space="0" w:color="auto"/>
                <w:right w:val="none" w:sz="0" w:space="0" w:color="auto"/>
              </w:divBdr>
              <w:divsChild>
                <w:div w:id="57300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847076">
      <w:bodyDiv w:val="1"/>
      <w:marLeft w:val="0"/>
      <w:marRight w:val="0"/>
      <w:marTop w:val="0"/>
      <w:marBottom w:val="0"/>
      <w:divBdr>
        <w:top w:val="none" w:sz="0" w:space="0" w:color="auto"/>
        <w:left w:val="none" w:sz="0" w:space="0" w:color="auto"/>
        <w:bottom w:val="none" w:sz="0" w:space="0" w:color="auto"/>
        <w:right w:val="none" w:sz="0" w:space="0" w:color="auto"/>
      </w:divBdr>
    </w:div>
    <w:div w:id="999432483">
      <w:bodyDiv w:val="1"/>
      <w:marLeft w:val="0"/>
      <w:marRight w:val="0"/>
      <w:marTop w:val="0"/>
      <w:marBottom w:val="0"/>
      <w:divBdr>
        <w:top w:val="none" w:sz="0" w:space="0" w:color="auto"/>
        <w:left w:val="none" w:sz="0" w:space="0" w:color="auto"/>
        <w:bottom w:val="none" w:sz="0" w:space="0" w:color="auto"/>
        <w:right w:val="none" w:sz="0" w:space="0" w:color="auto"/>
      </w:divBdr>
      <w:divsChild>
        <w:div w:id="935941448">
          <w:marLeft w:val="0"/>
          <w:marRight w:val="0"/>
          <w:marTop w:val="0"/>
          <w:marBottom w:val="0"/>
          <w:divBdr>
            <w:top w:val="none" w:sz="0" w:space="0" w:color="auto"/>
            <w:left w:val="none" w:sz="0" w:space="0" w:color="auto"/>
            <w:bottom w:val="none" w:sz="0" w:space="0" w:color="auto"/>
            <w:right w:val="none" w:sz="0" w:space="0" w:color="auto"/>
          </w:divBdr>
          <w:divsChild>
            <w:div w:id="424033562">
              <w:marLeft w:val="0"/>
              <w:marRight w:val="0"/>
              <w:marTop w:val="0"/>
              <w:marBottom w:val="0"/>
              <w:divBdr>
                <w:top w:val="none" w:sz="0" w:space="0" w:color="auto"/>
                <w:left w:val="none" w:sz="0" w:space="0" w:color="auto"/>
                <w:bottom w:val="none" w:sz="0" w:space="0" w:color="auto"/>
                <w:right w:val="none" w:sz="0" w:space="0" w:color="auto"/>
              </w:divBdr>
              <w:divsChild>
                <w:div w:id="83534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553031">
      <w:bodyDiv w:val="1"/>
      <w:marLeft w:val="0"/>
      <w:marRight w:val="0"/>
      <w:marTop w:val="0"/>
      <w:marBottom w:val="0"/>
      <w:divBdr>
        <w:top w:val="none" w:sz="0" w:space="0" w:color="auto"/>
        <w:left w:val="none" w:sz="0" w:space="0" w:color="auto"/>
        <w:bottom w:val="none" w:sz="0" w:space="0" w:color="auto"/>
        <w:right w:val="none" w:sz="0" w:space="0" w:color="auto"/>
      </w:divBdr>
      <w:divsChild>
        <w:div w:id="717826876">
          <w:marLeft w:val="0"/>
          <w:marRight w:val="0"/>
          <w:marTop w:val="0"/>
          <w:marBottom w:val="0"/>
          <w:divBdr>
            <w:top w:val="none" w:sz="0" w:space="0" w:color="auto"/>
            <w:left w:val="none" w:sz="0" w:space="0" w:color="auto"/>
            <w:bottom w:val="none" w:sz="0" w:space="0" w:color="auto"/>
            <w:right w:val="none" w:sz="0" w:space="0" w:color="auto"/>
          </w:divBdr>
          <w:divsChild>
            <w:div w:id="1186822957">
              <w:marLeft w:val="0"/>
              <w:marRight w:val="0"/>
              <w:marTop w:val="0"/>
              <w:marBottom w:val="0"/>
              <w:divBdr>
                <w:top w:val="none" w:sz="0" w:space="0" w:color="auto"/>
                <w:left w:val="none" w:sz="0" w:space="0" w:color="auto"/>
                <w:bottom w:val="none" w:sz="0" w:space="0" w:color="auto"/>
                <w:right w:val="none" w:sz="0" w:space="0" w:color="auto"/>
              </w:divBdr>
              <w:divsChild>
                <w:div w:id="1026567219">
                  <w:marLeft w:val="0"/>
                  <w:marRight w:val="0"/>
                  <w:marTop w:val="0"/>
                  <w:marBottom w:val="0"/>
                  <w:divBdr>
                    <w:top w:val="none" w:sz="0" w:space="0" w:color="auto"/>
                    <w:left w:val="none" w:sz="0" w:space="0" w:color="auto"/>
                    <w:bottom w:val="none" w:sz="0" w:space="0" w:color="auto"/>
                    <w:right w:val="none" w:sz="0" w:space="0" w:color="auto"/>
                  </w:divBdr>
                </w:div>
              </w:divsChild>
            </w:div>
            <w:div w:id="882905714">
              <w:marLeft w:val="0"/>
              <w:marRight w:val="0"/>
              <w:marTop w:val="0"/>
              <w:marBottom w:val="0"/>
              <w:divBdr>
                <w:top w:val="none" w:sz="0" w:space="0" w:color="auto"/>
                <w:left w:val="none" w:sz="0" w:space="0" w:color="auto"/>
                <w:bottom w:val="none" w:sz="0" w:space="0" w:color="auto"/>
                <w:right w:val="none" w:sz="0" w:space="0" w:color="auto"/>
              </w:divBdr>
              <w:divsChild>
                <w:div w:id="561520842">
                  <w:marLeft w:val="0"/>
                  <w:marRight w:val="0"/>
                  <w:marTop w:val="0"/>
                  <w:marBottom w:val="0"/>
                  <w:divBdr>
                    <w:top w:val="none" w:sz="0" w:space="0" w:color="auto"/>
                    <w:left w:val="none" w:sz="0" w:space="0" w:color="auto"/>
                    <w:bottom w:val="none" w:sz="0" w:space="0" w:color="auto"/>
                    <w:right w:val="none" w:sz="0" w:space="0" w:color="auto"/>
                  </w:divBdr>
                </w:div>
                <w:div w:id="212803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966747">
      <w:bodyDiv w:val="1"/>
      <w:marLeft w:val="0"/>
      <w:marRight w:val="0"/>
      <w:marTop w:val="0"/>
      <w:marBottom w:val="0"/>
      <w:divBdr>
        <w:top w:val="none" w:sz="0" w:space="0" w:color="auto"/>
        <w:left w:val="none" w:sz="0" w:space="0" w:color="auto"/>
        <w:bottom w:val="none" w:sz="0" w:space="0" w:color="auto"/>
        <w:right w:val="none" w:sz="0" w:space="0" w:color="auto"/>
      </w:divBdr>
      <w:divsChild>
        <w:div w:id="1256666678">
          <w:marLeft w:val="0"/>
          <w:marRight w:val="0"/>
          <w:marTop w:val="0"/>
          <w:marBottom w:val="0"/>
          <w:divBdr>
            <w:top w:val="none" w:sz="0" w:space="0" w:color="auto"/>
            <w:left w:val="none" w:sz="0" w:space="0" w:color="auto"/>
            <w:bottom w:val="none" w:sz="0" w:space="0" w:color="auto"/>
            <w:right w:val="none" w:sz="0" w:space="0" w:color="auto"/>
          </w:divBdr>
          <w:divsChild>
            <w:div w:id="999045513">
              <w:marLeft w:val="0"/>
              <w:marRight w:val="0"/>
              <w:marTop w:val="0"/>
              <w:marBottom w:val="0"/>
              <w:divBdr>
                <w:top w:val="none" w:sz="0" w:space="0" w:color="auto"/>
                <w:left w:val="none" w:sz="0" w:space="0" w:color="auto"/>
                <w:bottom w:val="none" w:sz="0" w:space="0" w:color="auto"/>
                <w:right w:val="none" w:sz="0" w:space="0" w:color="auto"/>
              </w:divBdr>
              <w:divsChild>
                <w:div w:id="129101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32951">
      <w:bodyDiv w:val="1"/>
      <w:marLeft w:val="0"/>
      <w:marRight w:val="0"/>
      <w:marTop w:val="0"/>
      <w:marBottom w:val="0"/>
      <w:divBdr>
        <w:top w:val="none" w:sz="0" w:space="0" w:color="auto"/>
        <w:left w:val="none" w:sz="0" w:space="0" w:color="auto"/>
        <w:bottom w:val="none" w:sz="0" w:space="0" w:color="auto"/>
        <w:right w:val="none" w:sz="0" w:space="0" w:color="auto"/>
      </w:divBdr>
    </w:div>
    <w:div w:id="1036735943">
      <w:bodyDiv w:val="1"/>
      <w:marLeft w:val="0"/>
      <w:marRight w:val="0"/>
      <w:marTop w:val="0"/>
      <w:marBottom w:val="0"/>
      <w:divBdr>
        <w:top w:val="none" w:sz="0" w:space="0" w:color="auto"/>
        <w:left w:val="none" w:sz="0" w:space="0" w:color="auto"/>
        <w:bottom w:val="none" w:sz="0" w:space="0" w:color="auto"/>
        <w:right w:val="none" w:sz="0" w:space="0" w:color="auto"/>
      </w:divBdr>
    </w:div>
    <w:div w:id="1058826113">
      <w:bodyDiv w:val="1"/>
      <w:marLeft w:val="0"/>
      <w:marRight w:val="0"/>
      <w:marTop w:val="0"/>
      <w:marBottom w:val="0"/>
      <w:divBdr>
        <w:top w:val="none" w:sz="0" w:space="0" w:color="auto"/>
        <w:left w:val="none" w:sz="0" w:space="0" w:color="auto"/>
        <w:bottom w:val="none" w:sz="0" w:space="0" w:color="auto"/>
        <w:right w:val="none" w:sz="0" w:space="0" w:color="auto"/>
      </w:divBdr>
    </w:div>
    <w:div w:id="1060908083">
      <w:bodyDiv w:val="1"/>
      <w:marLeft w:val="0"/>
      <w:marRight w:val="0"/>
      <w:marTop w:val="0"/>
      <w:marBottom w:val="0"/>
      <w:divBdr>
        <w:top w:val="none" w:sz="0" w:space="0" w:color="auto"/>
        <w:left w:val="none" w:sz="0" w:space="0" w:color="auto"/>
        <w:bottom w:val="none" w:sz="0" w:space="0" w:color="auto"/>
        <w:right w:val="none" w:sz="0" w:space="0" w:color="auto"/>
      </w:divBdr>
    </w:div>
    <w:div w:id="1077283739">
      <w:bodyDiv w:val="1"/>
      <w:marLeft w:val="0"/>
      <w:marRight w:val="0"/>
      <w:marTop w:val="0"/>
      <w:marBottom w:val="0"/>
      <w:divBdr>
        <w:top w:val="none" w:sz="0" w:space="0" w:color="auto"/>
        <w:left w:val="none" w:sz="0" w:space="0" w:color="auto"/>
        <w:bottom w:val="none" w:sz="0" w:space="0" w:color="auto"/>
        <w:right w:val="none" w:sz="0" w:space="0" w:color="auto"/>
      </w:divBdr>
      <w:divsChild>
        <w:div w:id="829949741">
          <w:marLeft w:val="0"/>
          <w:marRight w:val="0"/>
          <w:marTop w:val="0"/>
          <w:marBottom w:val="0"/>
          <w:divBdr>
            <w:top w:val="none" w:sz="0" w:space="0" w:color="auto"/>
            <w:left w:val="none" w:sz="0" w:space="0" w:color="auto"/>
            <w:bottom w:val="none" w:sz="0" w:space="0" w:color="auto"/>
            <w:right w:val="none" w:sz="0" w:space="0" w:color="auto"/>
          </w:divBdr>
          <w:divsChild>
            <w:div w:id="551422768">
              <w:marLeft w:val="0"/>
              <w:marRight w:val="0"/>
              <w:marTop w:val="0"/>
              <w:marBottom w:val="0"/>
              <w:divBdr>
                <w:top w:val="none" w:sz="0" w:space="0" w:color="auto"/>
                <w:left w:val="none" w:sz="0" w:space="0" w:color="auto"/>
                <w:bottom w:val="none" w:sz="0" w:space="0" w:color="auto"/>
                <w:right w:val="none" w:sz="0" w:space="0" w:color="auto"/>
              </w:divBdr>
              <w:divsChild>
                <w:div w:id="149880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666276">
      <w:bodyDiv w:val="1"/>
      <w:marLeft w:val="0"/>
      <w:marRight w:val="0"/>
      <w:marTop w:val="0"/>
      <w:marBottom w:val="0"/>
      <w:divBdr>
        <w:top w:val="none" w:sz="0" w:space="0" w:color="auto"/>
        <w:left w:val="none" w:sz="0" w:space="0" w:color="auto"/>
        <w:bottom w:val="none" w:sz="0" w:space="0" w:color="auto"/>
        <w:right w:val="none" w:sz="0" w:space="0" w:color="auto"/>
      </w:divBdr>
      <w:divsChild>
        <w:div w:id="1078670722">
          <w:marLeft w:val="0"/>
          <w:marRight w:val="0"/>
          <w:marTop w:val="0"/>
          <w:marBottom w:val="0"/>
          <w:divBdr>
            <w:top w:val="none" w:sz="0" w:space="0" w:color="auto"/>
            <w:left w:val="none" w:sz="0" w:space="0" w:color="auto"/>
            <w:bottom w:val="none" w:sz="0" w:space="0" w:color="auto"/>
            <w:right w:val="none" w:sz="0" w:space="0" w:color="auto"/>
          </w:divBdr>
          <w:divsChild>
            <w:div w:id="988091842">
              <w:marLeft w:val="0"/>
              <w:marRight w:val="0"/>
              <w:marTop w:val="0"/>
              <w:marBottom w:val="0"/>
              <w:divBdr>
                <w:top w:val="none" w:sz="0" w:space="0" w:color="auto"/>
                <w:left w:val="none" w:sz="0" w:space="0" w:color="auto"/>
                <w:bottom w:val="none" w:sz="0" w:space="0" w:color="auto"/>
                <w:right w:val="none" w:sz="0" w:space="0" w:color="auto"/>
              </w:divBdr>
              <w:divsChild>
                <w:div w:id="53735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179325">
      <w:bodyDiv w:val="1"/>
      <w:marLeft w:val="0"/>
      <w:marRight w:val="0"/>
      <w:marTop w:val="0"/>
      <w:marBottom w:val="0"/>
      <w:divBdr>
        <w:top w:val="none" w:sz="0" w:space="0" w:color="auto"/>
        <w:left w:val="none" w:sz="0" w:space="0" w:color="auto"/>
        <w:bottom w:val="none" w:sz="0" w:space="0" w:color="auto"/>
        <w:right w:val="none" w:sz="0" w:space="0" w:color="auto"/>
      </w:divBdr>
    </w:div>
    <w:div w:id="1119909093">
      <w:bodyDiv w:val="1"/>
      <w:marLeft w:val="0"/>
      <w:marRight w:val="0"/>
      <w:marTop w:val="0"/>
      <w:marBottom w:val="0"/>
      <w:divBdr>
        <w:top w:val="none" w:sz="0" w:space="0" w:color="auto"/>
        <w:left w:val="none" w:sz="0" w:space="0" w:color="auto"/>
        <w:bottom w:val="none" w:sz="0" w:space="0" w:color="auto"/>
        <w:right w:val="none" w:sz="0" w:space="0" w:color="auto"/>
      </w:divBdr>
      <w:divsChild>
        <w:div w:id="1495414065">
          <w:marLeft w:val="0"/>
          <w:marRight w:val="0"/>
          <w:marTop w:val="0"/>
          <w:marBottom w:val="0"/>
          <w:divBdr>
            <w:top w:val="none" w:sz="0" w:space="0" w:color="auto"/>
            <w:left w:val="none" w:sz="0" w:space="0" w:color="auto"/>
            <w:bottom w:val="none" w:sz="0" w:space="0" w:color="auto"/>
            <w:right w:val="none" w:sz="0" w:space="0" w:color="auto"/>
          </w:divBdr>
          <w:divsChild>
            <w:div w:id="198662790">
              <w:marLeft w:val="0"/>
              <w:marRight w:val="0"/>
              <w:marTop w:val="0"/>
              <w:marBottom w:val="0"/>
              <w:divBdr>
                <w:top w:val="none" w:sz="0" w:space="0" w:color="auto"/>
                <w:left w:val="none" w:sz="0" w:space="0" w:color="auto"/>
                <w:bottom w:val="none" w:sz="0" w:space="0" w:color="auto"/>
                <w:right w:val="none" w:sz="0" w:space="0" w:color="auto"/>
              </w:divBdr>
              <w:divsChild>
                <w:div w:id="11150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123067">
      <w:bodyDiv w:val="1"/>
      <w:marLeft w:val="0"/>
      <w:marRight w:val="0"/>
      <w:marTop w:val="0"/>
      <w:marBottom w:val="0"/>
      <w:divBdr>
        <w:top w:val="none" w:sz="0" w:space="0" w:color="auto"/>
        <w:left w:val="none" w:sz="0" w:space="0" w:color="auto"/>
        <w:bottom w:val="none" w:sz="0" w:space="0" w:color="auto"/>
        <w:right w:val="none" w:sz="0" w:space="0" w:color="auto"/>
      </w:divBdr>
    </w:div>
    <w:div w:id="1125731778">
      <w:bodyDiv w:val="1"/>
      <w:marLeft w:val="0"/>
      <w:marRight w:val="0"/>
      <w:marTop w:val="0"/>
      <w:marBottom w:val="0"/>
      <w:divBdr>
        <w:top w:val="none" w:sz="0" w:space="0" w:color="auto"/>
        <w:left w:val="none" w:sz="0" w:space="0" w:color="auto"/>
        <w:bottom w:val="none" w:sz="0" w:space="0" w:color="auto"/>
        <w:right w:val="none" w:sz="0" w:space="0" w:color="auto"/>
      </w:divBdr>
    </w:div>
    <w:div w:id="1130172403">
      <w:bodyDiv w:val="1"/>
      <w:marLeft w:val="0"/>
      <w:marRight w:val="0"/>
      <w:marTop w:val="0"/>
      <w:marBottom w:val="0"/>
      <w:divBdr>
        <w:top w:val="none" w:sz="0" w:space="0" w:color="auto"/>
        <w:left w:val="none" w:sz="0" w:space="0" w:color="auto"/>
        <w:bottom w:val="none" w:sz="0" w:space="0" w:color="auto"/>
        <w:right w:val="none" w:sz="0" w:space="0" w:color="auto"/>
      </w:divBdr>
    </w:div>
    <w:div w:id="1133673653">
      <w:bodyDiv w:val="1"/>
      <w:marLeft w:val="0"/>
      <w:marRight w:val="0"/>
      <w:marTop w:val="0"/>
      <w:marBottom w:val="0"/>
      <w:divBdr>
        <w:top w:val="none" w:sz="0" w:space="0" w:color="auto"/>
        <w:left w:val="none" w:sz="0" w:space="0" w:color="auto"/>
        <w:bottom w:val="none" w:sz="0" w:space="0" w:color="auto"/>
        <w:right w:val="none" w:sz="0" w:space="0" w:color="auto"/>
      </w:divBdr>
    </w:div>
    <w:div w:id="1145706089">
      <w:bodyDiv w:val="1"/>
      <w:marLeft w:val="0"/>
      <w:marRight w:val="0"/>
      <w:marTop w:val="0"/>
      <w:marBottom w:val="0"/>
      <w:divBdr>
        <w:top w:val="none" w:sz="0" w:space="0" w:color="auto"/>
        <w:left w:val="none" w:sz="0" w:space="0" w:color="auto"/>
        <w:bottom w:val="none" w:sz="0" w:space="0" w:color="auto"/>
        <w:right w:val="none" w:sz="0" w:space="0" w:color="auto"/>
      </w:divBdr>
    </w:div>
    <w:div w:id="1147668288">
      <w:bodyDiv w:val="1"/>
      <w:marLeft w:val="0"/>
      <w:marRight w:val="0"/>
      <w:marTop w:val="0"/>
      <w:marBottom w:val="0"/>
      <w:divBdr>
        <w:top w:val="none" w:sz="0" w:space="0" w:color="auto"/>
        <w:left w:val="none" w:sz="0" w:space="0" w:color="auto"/>
        <w:bottom w:val="none" w:sz="0" w:space="0" w:color="auto"/>
        <w:right w:val="none" w:sz="0" w:space="0" w:color="auto"/>
      </w:divBdr>
      <w:divsChild>
        <w:div w:id="926302921">
          <w:marLeft w:val="0"/>
          <w:marRight w:val="0"/>
          <w:marTop w:val="0"/>
          <w:marBottom w:val="0"/>
          <w:divBdr>
            <w:top w:val="none" w:sz="0" w:space="0" w:color="auto"/>
            <w:left w:val="none" w:sz="0" w:space="0" w:color="auto"/>
            <w:bottom w:val="none" w:sz="0" w:space="0" w:color="auto"/>
            <w:right w:val="none" w:sz="0" w:space="0" w:color="auto"/>
          </w:divBdr>
          <w:divsChild>
            <w:div w:id="959259248">
              <w:marLeft w:val="0"/>
              <w:marRight w:val="0"/>
              <w:marTop w:val="0"/>
              <w:marBottom w:val="0"/>
              <w:divBdr>
                <w:top w:val="none" w:sz="0" w:space="0" w:color="auto"/>
                <w:left w:val="none" w:sz="0" w:space="0" w:color="auto"/>
                <w:bottom w:val="none" w:sz="0" w:space="0" w:color="auto"/>
                <w:right w:val="none" w:sz="0" w:space="0" w:color="auto"/>
              </w:divBdr>
              <w:divsChild>
                <w:div w:id="165899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313523">
      <w:bodyDiv w:val="1"/>
      <w:marLeft w:val="0"/>
      <w:marRight w:val="0"/>
      <w:marTop w:val="0"/>
      <w:marBottom w:val="0"/>
      <w:divBdr>
        <w:top w:val="none" w:sz="0" w:space="0" w:color="auto"/>
        <w:left w:val="none" w:sz="0" w:space="0" w:color="auto"/>
        <w:bottom w:val="none" w:sz="0" w:space="0" w:color="auto"/>
        <w:right w:val="none" w:sz="0" w:space="0" w:color="auto"/>
      </w:divBdr>
      <w:divsChild>
        <w:div w:id="932906083">
          <w:marLeft w:val="0"/>
          <w:marRight w:val="0"/>
          <w:marTop w:val="0"/>
          <w:marBottom w:val="0"/>
          <w:divBdr>
            <w:top w:val="none" w:sz="0" w:space="0" w:color="auto"/>
            <w:left w:val="none" w:sz="0" w:space="0" w:color="auto"/>
            <w:bottom w:val="none" w:sz="0" w:space="0" w:color="auto"/>
            <w:right w:val="none" w:sz="0" w:space="0" w:color="auto"/>
          </w:divBdr>
          <w:divsChild>
            <w:div w:id="1171797794">
              <w:marLeft w:val="0"/>
              <w:marRight w:val="0"/>
              <w:marTop w:val="0"/>
              <w:marBottom w:val="0"/>
              <w:divBdr>
                <w:top w:val="none" w:sz="0" w:space="0" w:color="auto"/>
                <w:left w:val="none" w:sz="0" w:space="0" w:color="auto"/>
                <w:bottom w:val="none" w:sz="0" w:space="0" w:color="auto"/>
                <w:right w:val="none" w:sz="0" w:space="0" w:color="auto"/>
              </w:divBdr>
              <w:divsChild>
                <w:div w:id="33530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427389">
      <w:bodyDiv w:val="1"/>
      <w:marLeft w:val="0"/>
      <w:marRight w:val="0"/>
      <w:marTop w:val="0"/>
      <w:marBottom w:val="0"/>
      <w:divBdr>
        <w:top w:val="none" w:sz="0" w:space="0" w:color="auto"/>
        <w:left w:val="none" w:sz="0" w:space="0" w:color="auto"/>
        <w:bottom w:val="none" w:sz="0" w:space="0" w:color="auto"/>
        <w:right w:val="none" w:sz="0" w:space="0" w:color="auto"/>
      </w:divBdr>
    </w:div>
    <w:div w:id="1199664139">
      <w:bodyDiv w:val="1"/>
      <w:marLeft w:val="0"/>
      <w:marRight w:val="0"/>
      <w:marTop w:val="0"/>
      <w:marBottom w:val="0"/>
      <w:divBdr>
        <w:top w:val="none" w:sz="0" w:space="0" w:color="auto"/>
        <w:left w:val="none" w:sz="0" w:space="0" w:color="auto"/>
        <w:bottom w:val="none" w:sz="0" w:space="0" w:color="auto"/>
        <w:right w:val="none" w:sz="0" w:space="0" w:color="auto"/>
      </w:divBdr>
    </w:div>
    <w:div w:id="1213078211">
      <w:bodyDiv w:val="1"/>
      <w:marLeft w:val="0"/>
      <w:marRight w:val="0"/>
      <w:marTop w:val="0"/>
      <w:marBottom w:val="0"/>
      <w:divBdr>
        <w:top w:val="none" w:sz="0" w:space="0" w:color="auto"/>
        <w:left w:val="none" w:sz="0" w:space="0" w:color="auto"/>
        <w:bottom w:val="none" w:sz="0" w:space="0" w:color="auto"/>
        <w:right w:val="none" w:sz="0" w:space="0" w:color="auto"/>
      </w:divBdr>
      <w:divsChild>
        <w:div w:id="1825311676">
          <w:marLeft w:val="0"/>
          <w:marRight w:val="0"/>
          <w:marTop w:val="0"/>
          <w:marBottom w:val="0"/>
          <w:divBdr>
            <w:top w:val="none" w:sz="0" w:space="0" w:color="auto"/>
            <w:left w:val="none" w:sz="0" w:space="0" w:color="auto"/>
            <w:bottom w:val="none" w:sz="0" w:space="0" w:color="auto"/>
            <w:right w:val="none" w:sz="0" w:space="0" w:color="auto"/>
          </w:divBdr>
        </w:div>
        <w:div w:id="764423312">
          <w:marLeft w:val="0"/>
          <w:marRight w:val="0"/>
          <w:marTop w:val="0"/>
          <w:marBottom w:val="0"/>
          <w:divBdr>
            <w:top w:val="none" w:sz="0" w:space="0" w:color="auto"/>
            <w:left w:val="none" w:sz="0" w:space="0" w:color="auto"/>
            <w:bottom w:val="none" w:sz="0" w:space="0" w:color="auto"/>
            <w:right w:val="none" w:sz="0" w:space="0" w:color="auto"/>
          </w:divBdr>
        </w:div>
        <w:div w:id="678895952">
          <w:marLeft w:val="0"/>
          <w:marRight w:val="0"/>
          <w:marTop w:val="0"/>
          <w:marBottom w:val="0"/>
          <w:divBdr>
            <w:top w:val="none" w:sz="0" w:space="0" w:color="auto"/>
            <w:left w:val="none" w:sz="0" w:space="0" w:color="auto"/>
            <w:bottom w:val="none" w:sz="0" w:space="0" w:color="auto"/>
            <w:right w:val="none" w:sz="0" w:space="0" w:color="auto"/>
          </w:divBdr>
        </w:div>
        <w:div w:id="164630795">
          <w:marLeft w:val="0"/>
          <w:marRight w:val="0"/>
          <w:marTop w:val="0"/>
          <w:marBottom w:val="0"/>
          <w:divBdr>
            <w:top w:val="none" w:sz="0" w:space="0" w:color="auto"/>
            <w:left w:val="none" w:sz="0" w:space="0" w:color="auto"/>
            <w:bottom w:val="none" w:sz="0" w:space="0" w:color="auto"/>
            <w:right w:val="none" w:sz="0" w:space="0" w:color="auto"/>
          </w:divBdr>
        </w:div>
        <w:div w:id="1635796624">
          <w:marLeft w:val="0"/>
          <w:marRight w:val="0"/>
          <w:marTop w:val="0"/>
          <w:marBottom w:val="0"/>
          <w:divBdr>
            <w:top w:val="none" w:sz="0" w:space="0" w:color="auto"/>
            <w:left w:val="none" w:sz="0" w:space="0" w:color="auto"/>
            <w:bottom w:val="none" w:sz="0" w:space="0" w:color="auto"/>
            <w:right w:val="none" w:sz="0" w:space="0" w:color="auto"/>
          </w:divBdr>
        </w:div>
        <w:div w:id="737090567">
          <w:marLeft w:val="0"/>
          <w:marRight w:val="0"/>
          <w:marTop w:val="0"/>
          <w:marBottom w:val="0"/>
          <w:divBdr>
            <w:top w:val="none" w:sz="0" w:space="0" w:color="auto"/>
            <w:left w:val="none" w:sz="0" w:space="0" w:color="auto"/>
            <w:bottom w:val="none" w:sz="0" w:space="0" w:color="auto"/>
            <w:right w:val="none" w:sz="0" w:space="0" w:color="auto"/>
          </w:divBdr>
        </w:div>
        <w:div w:id="1002586505">
          <w:marLeft w:val="0"/>
          <w:marRight w:val="0"/>
          <w:marTop w:val="0"/>
          <w:marBottom w:val="0"/>
          <w:divBdr>
            <w:top w:val="none" w:sz="0" w:space="0" w:color="auto"/>
            <w:left w:val="none" w:sz="0" w:space="0" w:color="auto"/>
            <w:bottom w:val="none" w:sz="0" w:space="0" w:color="auto"/>
            <w:right w:val="none" w:sz="0" w:space="0" w:color="auto"/>
          </w:divBdr>
        </w:div>
      </w:divsChild>
    </w:div>
    <w:div w:id="1219977529">
      <w:bodyDiv w:val="1"/>
      <w:marLeft w:val="0"/>
      <w:marRight w:val="0"/>
      <w:marTop w:val="0"/>
      <w:marBottom w:val="0"/>
      <w:divBdr>
        <w:top w:val="none" w:sz="0" w:space="0" w:color="auto"/>
        <w:left w:val="none" w:sz="0" w:space="0" w:color="auto"/>
        <w:bottom w:val="none" w:sz="0" w:space="0" w:color="auto"/>
        <w:right w:val="none" w:sz="0" w:space="0" w:color="auto"/>
      </w:divBdr>
      <w:divsChild>
        <w:div w:id="1398212944">
          <w:marLeft w:val="0"/>
          <w:marRight w:val="0"/>
          <w:marTop w:val="0"/>
          <w:marBottom w:val="0"/>
          <w:divBdr>
            <w:top w:val="none" w:sz="0" w:space="0" w:color="auto"/>
            <w:left w:val="none" w:sz="0" w:space="0" w:color="auto"/>
            <w:bottom w:val="none" w:sz="0" w:space="0" w:color="auto"/>
            <w:right w:val="none" w:sz="0" w:space="0" w:color="auto"/>
          </w:divBdr>
          <w:divsChild>
            <w:div w:id="2104300304">
              <w:marLeft w:val="0"/>
              <w:marRight w:val="0"/>
              <w:marTop w:val="0"/>
              <w:marBottom w:val="0"/>
              <w:divBdr>
                <w:top w:val="none" w:sz="0" w:space="0" w:color="auto"/>
                <w:left w:val="none" w:sz="0" w:space="0" w:color="auto"/>
                <w:bottom w:val="none" w:sz="0" w:space="0" w:color="auto"/>
                <w:right w:val="none" w:sz="0" w:space="0" w:color="auto"/>
              </w:divBdr>
              <w:divsChild>
                <w:div w:id="126734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773552">
      <w:bodyDiv w:val="1"/>
      <w:marLeft w:val="0"/>
      <w:marRight w:val="0"/>
      <w:marTop w:val="0"/>
      <w:marBottom w:val="0"/>
      <w:divBdr>
        <w:top w:val="none" w:sz="0" w:space="0" w:color="auto"/>
        <w:left w:val="none" w:sz="0" w:space="0" w:color="auto"/>
        <w:bottom w:val="none" w:sz="0" w:space="0" w:color="auto"/>
        <w:right w:val="none" w:sz="0" w:space="0" w:color="auto"/>
      </w:divBdr>
      <w:divsChild>
        <w:div w:id="945120768">
          <w:marLeft w:val="0"/>
          <w:marRight w:val="0"/>
          <w:marTop w:val="0"/>
          <w:marBottom w:val="0"/>
          <w:divBdr>
            <w:top w:val="none" w:sz="0" w:space="0" w:color="auto"/>
            <w:left w:val="none" w:sz="0" w:space="0" w:color="auto"/>
            <w:bottom w:val="none" w:sz="0" w:space="0" w:color="auto"/>
            <w:right w:val="none" w:sz="0" w:space="0" w:color="auto"/>
          </w:divBdr>
        </w:div>
        <w:div w:id="1184661259">
          <w:marLeft w:val="0"/>
          <w:marRight w:val="0"/>
          <w:marTop w:val="0"/>
          <w:marBottom w:val="0"/>
          <w:divBdr>
            <w:top w:val="none" w:sz="0" w:space="0" w:color="auto"/>
            <w:left w:val="none" w:sz="0" w:space="0" w:color="auto"/>
            <w:bottom w:val="none" w:sz="0" w:space="0" w:color="auto"/>
            <w:right w:val="none" w:sz="0" w:space="0" w:color="auto"/>
          </w:divBdr>
        </w:div>
        <w:div w:id="1789198479">
          <w:marLeft w:val="0"/>
          <w:marRight w:val="0"/>
          <w:marTop w:val="0"/>
          <w:marBottom w:val="0"/>
          <w:divBdr>
            <w:top w:val="none" w:sz="0" w:space="0" w:color="auto"/>
            <w:left w:val="none" w:sz="0" w:space="0" w:color="auto"/>
            <w:bottom w:val="none" w:sz="0" w:space="0" w:color="auto"/>
            <w:right w:val="none" w:sz="0" w:space="0" w:color="auto"/>
          </w:divBdr>
        </w:div>
        <w:div w:id="1919824728">
          <w:marLeft w:val="0"/>
          <w:marRight w:val="0"/>
          <w:marTop w:val="0"/>
          <w:marBottom w:val="0"/>
          <w:divBdr>
            <w:top w:val="none" w:sz="0" w:space="0" w:color="auto"/>
            <w:left w:val="none" w:sz="0" w:space="0" w:color="auto"/>
            <w:bottom w:val="none" w:sz="0" w:space="0" w:color="auto"/>
            <w:right w:val="none" w:sz="0" w:space="0" w:color="auto"/>
          </w:divBdr>
        </w:div>
      </w:divsChild>
    </w:div>
    <w:div w:id="1257713172">
      <w:bodyDiv w:val="1"/>
      <w:marLeft w:val="0"/>
      <w:marRight w:val="0"/>
      <w:marTop w:val="0"/>
      <w:marBottom w:val="0"/>
      <w:divBdr>
        <w:top w:val="none" w:sz="0" w:space="0" w:color="auto"/>
        <w:left w:val="none" w:sz="0" w:space="0" w:color="auto"/>
        <w:bottom w:val="none" w:sz="0" w:space="0" w:color="auto"/>
        <w:right w:val="none" w:sz="0" w:space="0" w:color="auto"/>
      </w:divBdr>
      <w:divsChild>
        <w:div w:id="1466850539">
          <w:marLeft w:val="0"/>
          <w:marRight w:val="0"/>
          <w:marTop w:val="0"/>
          <w:marBottom w:val="0"/>
          <w:divBdr>
            <w:top w:val="none" w:sz="0" w:space="0" w:color="auto"/>
            <w:left w:val="none" w:sz="0" w:space="0" w:color="auto"/>
            <w:bottom w:val="none" w:sz="0" w:space="0" w:color="auto"/>
            <w:right w:val="none" w:sz="0" w:space="0" w:color="auto"/>
          </w:divBdr>
          <w:divsChild>
            <w:div w:id="2104295977">
              <w:marLeft w:val="0"/>
              <w:marRight w:val="0"/>
              <w:marTop w:val="0"/>
              <w:marBottom w:val="0"/>
              <w:divBdr>
                <w:top w:val="none" w:sz="0" w:space="0" w:color="auto"/>
                <w:left w:val="none" w:sz="0" w:space="0" w:color="auto"/>
                <w:bottom w:val="none" w:sz="0" w:space="0" w:color="auto"/>
                <w:right w:val="none" w:sz="0" w:space="0" w:color="auto"/>
              </w:divBdr>
              <w:divsChild>
                <w:div w:id="756287362">
                  <w:marLeft w:val="0"/>
                  <w:marRight w:val="0"/>
                  <w:marTop w:val="0"/>
                  <w:marBottom w:val="0"/>
                  <w:divBdr>
                    <w:top w:val="none" w:sz="0" w:space="0" w:color="auto"/>
                    <w:left w:val="none" w:sz="0" w:space="0" w:color="auto"/>
                    <w:bottom w:val="none" w:sz="0" w:space="0" w:color="auto"/>
                    <w:right w:val="none" w:sz="0" w:space="0" w:color="auto"/>
                  </w:divBdr>
                  <w:divsChild>
                    <w:div w:id="8127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635105">
      <w:bodyDiv w:val="1"/>
      <w:marLeft w:val="0"/>
      <w:marRight w:val="0"/>
      <w:marTop w:val="0"/>
      <w:marBottom w:val="0"/>
      <w:divBdr>
        <w:top w:val="none" w:sz="0" w:space="0" w:color="auto"/>
        <w:left w:val="none" w:sz="0" w:space="0" w:color="auto"/>
        <w:bottom w:val="none" w:sz="0" w:space="0" w:color="auto"/>
        <w:right w:val="none" w:sz="0" w:space="0" w:color="auto"/>
      </w:divBdr>
    </w:div>
    <w:div w:id="1291129131">
      <w:bodyDiv w:val="1"/>
      <w:marLeft w:val="0"/>
      <w:marRight w:val="0"/>
      <w:marTop w:val="0"/>
      <w:marBottom w:val="0"/>
      <w:divBdr>
        <w:top w:val="none" w:sz="0" w:space="0" w:color="auto"/>
        <w:left w:val="none" w:sz="0" w:space="0" w:color="auto"/>
        <w:bottom w:val="none" w:sz="0" w:space="0" w:color="auto"/>
        <w:right w:val="none" w:sz="0" w:space="0" w:color="auto"/>
      </w:divBdr>
      <w:divsChild>
        <w:div w:id="305935115">
          <w:marLeft w:val="0"/>
          <w:marRight w:val="0"/>
          <w:marTop w:val="0"/>
          <w:marBottom w:val="0"/>
          <w:divBdr>
            <w:top w:val="none" w:sz="0" w:space="0" w:color="auto"/>
            <w:left w:val="none" w:sz="0" w:space="0" w:color="auto"/>
            <w:bottom w:val="none" w:sz="0" w:space="0" w:color="auto"/>
            <w:right w:val="none" w:sz="0" w:space="0" w:color="auto"/>
          </w:divBdr>
          <w:divsChild>
            <w:div w:id="118838989">
              <w:marLeft w:val="0"/>
              <w:marRight w:val="0"/>
              <w:marTop w:val="0"/>
              <w:marBottom w:val="0"/>
              <w:divBdr>
                <w:top w:val="none" w:sz="0" w:space="0" w:color="auto"/>
                <w:left w:val="none" w:sz="0" w:space="0" w:color="auto"/>
                <w:bottom w:val="none" w:sz="0" w:space="0" w:color="auto"/>
                <w:right w:val="none" w:sz="0" w:space="0" w:color="auto"/>
              </w:divBdr>
              <w:divsChild>
                <w:div w:id="172205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667401">
      <w:bodyDiv w:val="1"/>
      <w:marLeft w:val="0"/>
      <w:marRight w:val="0"/>
      <w:marTop w:val="0"/>
      <w:marBottom w:val="0"/>
      <w:divBdr>
        <w:top w:val="none" w:sz="0" w:space="0" w:color="auto"/>
        <w:left w:val="none" w:sz="0" w:space="0" w:color="auto"/>
        <w:bottom w:val="none" w:sz="0" w:space="0" w:color="auto"/>
        <w:right w:val="none" w:sz="0" w:space="0" w:color="auto"/>
      </w:divBdr>
    </w:div>
    <w:div w:id="1300266626">
      <w:bodyDiv w:val="1"/>
      <w:marLeft w:val="0"/>
      <w:marRight w:val="0"/>
      <w:marTop w:val="0"/>
      <w:marBottom w:val="0"/>
      <w:divBdr>
        <w:top w:val="none" w:sz="0" w:space="0" w:color="auto"/>
        <w:left w:val="none" w:sz="0" w:space="0" w:color="auto"/>
        <w:bottom w:val="none" w:sz="0" w:space="0" w:color="auto"/>
        <w:right w:val="none" w:sz="0" w:space="0" w:color="auto"/>
      </w:divBdr>
      <w:divsChild>
        <w:div w:id="1806463399">
          <w:marLeft w:val="0"/>
          <w:marRight w:val="0"/>
          <w:marTop w:val="0"/>
          <w:marBottom w:val="0"/>
          <w:divBdr>
            <w:top w:val="none" w:sz="0" w:space="0" w:color="auto"/>
            <w:left w:val="none" w:sz="0" w:space="0" w:color="auto"/>
            <w:bottom w:val="none" w:sz="0" w:space="0" w:color="auto"/>
            <w:right w:val="none" w:sz="0" w:space="0" w:color="auto"/>
          </w:divBdr>
          <w:divsChild>
            <w:div w:id="813059577">
              <w:marLeft w:val="0"/>
              <w:marRight w:val="0"/>
              <w:marTop w:val="0"/>
              <w:marBottom w:val="0"/>
              <w:divBdr>
                <w:top w:val="none" w:sz="0" w:space="0" w:color="auto"/>
                <w:left w:val="none" w:sz="0" w:space="0" w:color="auto"/>
                <w:bottom w:val="none" w:sz="0" w:space="0" w:color="auto"/>
                <w:right w:val="none" w:sz="0" w:space="0" w:color="auto"/>
              </w:divBdr>
              <w:divsChild>
                <w:div w:id="102702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052136">
      <w:bodyDiv w:val="1"/>
      <w:marLeft w:val="0"/>
      <w:marRight w:val="0"/>
      <w:marTop w:val="0"/>
      <w:marBottom w:val="0"/>
      <w:divBdr>
        <w:top w:val="none" w:sz="0" w:space="0" w:color="auto"/>
        <w:left w:val="none" w:sz="0" w:space="0" w:color="auto"/>
        <w:bottom w:val="none" w:sz="0" w:space="0" w:color="auto"/>
        <w:right w:val="none" w:sz="0" w:space="0" w:color="auto"/>
      </w:divBdr>
    </w:div>
    <w:div w:id="1309746025">
      <w:bodyDiv w:val="1"/>
      <w:marLeft w:val="0"/>
      <w:marRight w:val="0"/>
      <w:marTop w:val="0"/>
      <w:marBottom w:val="0"/>
      <w:divBdr>
        <w:top w:val="none" w:sz="0" w:space="0" w:color="auto"/>
        <w:left w:val="none" w:sz="0" w:space="0" w:color="auto"/>
        <w:bottom w:val="none" w:sz="0" w:space="0" w:color="auto"/>
        <w:right w:val="none" w:sz="0" w:space="0" w:color="auto"/>
      </w:divBdr>
    </w:div>
    <w:div w:id="1311863904">
      <w:bodyDiv w:val="1"/>
      <w:marLeft w:val="0"/>
      <w:marRight w:val="0"/>
      <w:marTop w:val="0"/>
      <w:marBottom w:val="0"/>
      <w:divBdr>
        <w:top w:val="none" w:sz="0" w:space="0" w:color="auto"/>
        <w:left w:val="none" w:sz="0" w:space="0" w:color="auto"/>
        <w:bottom w:val="none" w:sz="0" w:space="0" w:color="auto"/>
        <w:right w:val="none" w:sz="0" w:space="0" w:color="auto"/>
      </w:divBdr>
    </w:div>
    <w:div w:id="1319729767">
      <w:bodyDiv w:val="1"/>
      <w:marLeft w:val="0"/>
      <w:marRight w:val="0"/>
      <w:marTop w:val="0"/>
      <w:marBottom w:val="0"/>
      <w:divBdr>
        <w:top w:val="none" w:sz="0" w:space="0" w:color="auto"/>
        <w:left w:val="none" w:sz="0" w:space="0" w:color="auto"/>
        <w:bottom w:val="none" w:sz="0" w:space="0" w:color="auto"/>
        <w:right w:val="none" w:sz="0" w:space="0" w:color="auto"/>
      </w:divBdr>
    </w:div>
    <w:div w:id="1342005167">
      <w:bodyDiv w:val="1"/>
      <w:marLeft w:val="0"/>
      <w:marRight w:val="0"/>
      <w:marTop w:val="0"/>
      <w:marBottom w:val="0"/>
      <w:divBdr>
        <w:top w:val="none" w:sz="0" w:space="0" w:color="auto"/>
        <w:left w:val="none" w:sz="0" w:space="0" w:color="auto"/>
        <w:bottom w:val="none" w:sz="0" w:space="0" w:color="auto"/>
        <w:right w:val="none" w:sz="0" w:space="0" w:color="auto"/>
      </w:divBdr>
      <w:divsChild>
        <w:div w:id="408578090">
          <w:marLeft w:val="0"/>
          <w:marRight w:val="0"/>
          <w:marTop w:val="0"/>
          <w:marBottom w:val="0"/>
          <w:divBdr>
            <w:top w:val="none" w:sz="0" w:space="0" w:color="auto"/>
            <w:left w:val="none" w:sz="0" w:space="0" w:color="auto"/>
            <w:bottom w:val="none" w:sz="0" w:space="0" w:color="auto"/>
            <w:right w:val="none" w:sz="0" w:space="0" w:color="auto"/>
          </w:divBdr>
        </w:div>
        <w:div w:id="506866903">
          <w:marLeft w:val="0"/>
          <w:marRight w:val="0"/>
          <w:marTop w:val="0"/>
          <w:marBottom w:val="0"/>
          <w:divBdr>
            <w:top w:val="none" w:sz="0" w:space="0" w:color="auto"/>
            <w:left w:val="none" w:sz="0" w:space="0" w:color="auto"/>
            <w:bottom w:val="none" w:sz="0" w:space="0" w:color="auto"/>
            <w:right w:val="none" w:sz="0" w:space="0" w:color="auto"/>
          </w:divBdr>
        </w:div>
        <w:div w:id="1153990042">
          <w:marLeft w:val="0"/>
          <w:marRight w:val="0"/>
          <w:marTop w:val="0"/>
          <w:marBottom w:val="0"/>
          <w:divBdr>
            <w:top w:val="none" w:sz="0" w:space="0" w:color="auto"/>
            <w:left w:val="none" w:sz="0" w:space="0" w:color="auto"/>
            <w:bottom w:val="none" w:sz="0" w:space="0" w:color="auto"/>
            <w:right w:val="none" w:sz="0" w:space="0" w:color="auto"/>
          </w:divBdr>
        </w:div>
      </w:divsChild>
    </w:div>
    <w:div w:id="1344744240">
      <w:bodyDiv w:val="1"/>
      <w:marLeft w:val="0"/>
      <w:marRight w:val="0"/>
      <w:marTop w:val="0"/>
      <w:marBottom w:val="0"/>
      <w:divBdr>
        <w:top w:val="none" w:sz="0" w:space="0" w:color="auto"/>
        <w:left w:val="none" w:sz="0" w:space="0" w:color="auto"/>
        <w:bottom w:val="none" w:sz="0" w:space="0" w:color="auto"/>
        <w:right w:val="none" w:sz="0" w:space="0" w:color="auto"/>
      </w:divBdr>
    </w:div>
    <w:div w:id="1347630585">
      <w:bodyDiv w:val="1"/>
      <w:marLeft w:val="0"/>
      <w:marRight w:val="0"/>
      <w:marTop w:val="0"/>
      <w:marBottom w:val="0"/>
      <w:divBdr>
        <w:top w:val="none" w:sz="0" w:space="0" w:color="auto"/>
        <w:left w:val="none" w:sz="0" w:space="0" w:color="auto"/>
        <w:bottom w:val="none" w:sz="0" w:space="0" w:color="auto"/>
        <w:right w:val="none" w:sz="0" w:space="0" w:color="auto"/>
      </w:divBdr>
      <w:divsChild>
        <w:div w:id="2100589711">
          <w:marLeft w:val="0"/>
          <w:marRight w:val="0"/>
          <w:marTop w:val="0"/>
          <w:marBottom w:val="0"/>
          <w:divBdr>
            <w:top w:val="none" w:sz="0" w:space="0" w:color="auto"/>
            <w:left w:val="none" w:sz="0" w:space="0" w:color="auto"/>
            <w:bottom w:val="none" w:sz="0" w:space="0" w:color="auto"/>
            <w:right w:val="none" w:sz="0" w:space="0" w:color="auto"/>
          </w:divBdr>
        </w:div>
        <w:div w:id="1141731681">
          <w:marLeft w:val="0"/>
          <w:marRight w:val="0"/>
          <w:marTop w:val="0"/>
          <w:marBottom w:val="0"/>
          <w:divBdr>
            <w:top w:val="none" w:sz="0" w:space="0" w:color="auto"/>
            <w:left w:val="none" w:sz="0" w:space="0" w:color="auto"/>
            <w:bottom w:val="none" w:sz="0" w:space="0" w:color="auto"/>
            <w:right w:val="none" w:sz="0" w:space="0" w:color="auto"/>
          </w:divBdr>
        </w:div>
        <w:div w:id="1388650594">
          <w:marLeft w:val="0"/>
          <w:marRight w:val="0"/>
          <w:marTop w:val="0"/>
          <w:marBottom w:val="0"/>
          <w:divBdr>
            <w:top w:val="none" w:sz="0" w:space="0" w:color="auto"/>
            <w:left w:val="none" w:sz="0" w:space="0" w:color="auto"/>
            <w:bottom w:val="none" w:sz="0" w:space="0" w:color="auto"/>
            <w:right w:val="none" w:sz="0" w:space="0" w:color="auto"/>
          </w:divBdr>
        </w:div>
      </w:divsChild>
    </w:div>
    <w:div w:id="1356151893">
      <w:bodyDiv w:val="1"/>
      <w:marLeft w:val="0"/>
      <w:marRight w:val="0"/>
      <w:marTop w:val="0"/>
      <w:marBottom w:val="0"/>
      <w:divBdr>
        <w:top w:val="none" w:sz="0" w:space="0" w:color="auto"/>
        <w:left w:val="none" w:sz="0" w:space="0" w:color="auto"/>
        <w:bottom w:val="none" w:sz="0" w:space="0" w:color="auto"/>
        <w:right w:val="none" w:sz="0" w:space="0" w:color="auto"/>
      </w:divBdr>
    </w:div>
    <w:div w:id="1392265906">
      <w:bodyDiv w:val="1"/>
      <w:marLeft w:val="0"/>
      <w:marRight w:val="0"/>
      <w:marTop w:val="0"/>
      <w:marBottom w:val="0"/>
      <w:divBdr>
        <w:top w:val="none" w:sz="0" w:space="0" w:color="auto"/>
        <w:left w:val="none" w:sz="0" w:space="0" w:color="auto"/>
        <w:bottom w:val="none" w:sz="0" w:space="0" w:color="auto"/>
        <w:right w:val="none" w:sz="0" w:space="0" w:color="auto"/>
      </w:divBdr>
      <w:divsChild>
        <w:div w:id="1246308497">
          <w:marLeft w:val="0"/>
          <w:marRight w:val="0"/>
          <w:marTop w:val="0"/>
          <w:marBottom w:val="0"/>
          <w:divBdr>
            <w:top w:val="none" w:sz="0" w:space="0" w:color="auto"/>
            <w:left w:val="none" w:sz="0" w:space="0" w:color="auto"/>
            <w:bottom w:val="none" w:sz="0" w:space="0" w:color="auto"/>
            <w:right w:val="none" w:sz="0" w:space="0" w:color="auto"/>
          </w:divBdr>
          <w:divsChild>
            <w:div w:id="532888406">
              <w:marLeft w:val="0"/>
              <w:marRight w:val="0"/>
              <w:marTop w:val="0"/>
              <w:marBottom w:val="0"/>
              <w:divBdr>
                <w:top w:val="none" w:sz="0" w:space="0" w:color="auto"/>
                <w:left w:val="none" w:sz="0" w:space="0" w:color="auto"/>
                <w:bottom w:val="none" w:sz="0" w:space="0" w:color="auto"/>
                <w:right w:val="none" w:sz="0" w:space="0" w:color="auto"/>
              </w:divBdr>
            </w:div>
            <w:div w:id="1689139820">
              <w:marLeft w:val="0"/>
              <w:marRight w:val="0"/>
              <w:marTop w:val="0"/>
              <w:marBottom w:val="0"/>
              <w:divBdr>
                <w:top w:val="none" w:sz="0" w:space="0" w:color="auto"/>
                <w:left w:val="none" w:sz="0" w:space="0" w:color="auto"/>
                <w:bottom w:val="none" w:sz="0" w:space="0" w:color="auto"/>
                <w:right w:val="none" w:sz="0" w:space="0" w:color="auto"/>
              </w:divBdr>
            </w:div>
          </w:divsChild>
        </w:div>
        <w:div w:id="1483234678">
          <w:marLeft w:val="0"/>
          <w:marRight w:val="0"/>
          <w:marTop w:val="0"/>
          <w:marBottom w:val="0"/>
          <w:divBdr>
            <w:top w:val="none" w:sz="0" w:space="0" w:color="auto"/>
            <w:left w:val="none" w:sz="0" w:space="0" w:color="auto"/>
            <w:bottom w:val="none" w:sz="0" w:space="0" w:color="auto"/>
            <w:right w:val="none" w:sz="0" w:space="0" w:color="auto"/>
          </w:divBdr>
          <w:divsChild>
            <w:div w:id="143971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791606">
      <w:bodyDiv w:val="1"/>
      <w:marLeft w:val="0"/>
      <w:marRight w:val="0"/>
      <w:marTop w:val="0"/>
      <w:marBottom w:val="0"/>
      <w:divBdr>
        <w:top w:val="none" w:sz="0" w:space="0" w:color="auto"/>
        <w:left w:val="none" w:sz="0" w:space="0" w:color="auto"/>
        <w:bottom w:val="none" w:sz="0" w:space="0" w:color="auto"/>
        <w:right w:val="none" w:sz="0" w:space="0" w:color="auto"/>
      </w:divBdr>
    </w:div>
    <w:div w:id="1420519378">
      <w:bodyDiv w:val="1"/>
      <w:marLeft w:val="0"/>
      <w:marRight w:val="0"/>
      <w:marTop w:val="0"/>
      <w:marBottom w:val="0"/>
      <w:divBdr>
        <w:top w:val="none" w:sz="0" w:space="0" w:color="auto"/>
        <w:left w:val="none" w:sz="0" w:space="0" w:color="auto"/>
        <w:bottom w:val="none" w:sz="0" w:space="0" w:color="auto"/>
        <w:right w:val="none" w:sz="0" w:space="0" w:color="auto"/>
      </w:divBdr>
    </w:div>
    <w:div w:id="1423255579">
      <w:bodyDiv w:val="1"/>
      <w:marLeft w:val="0"/>
      <w:marRight w:val="0"/>
      <w:marTop w:val="0"/>
      <w:marBottom w:val="0"/>
      <w:divBdr>
        <w:top w:val="none" w:sz="0" w:space="0" w:color="auto"/>
        <w:left w:val="none" w:sz="0" w:space="0" w:color="auto"/>
        <w:bottom w:val="none" w:sz="0" w:space="0" w:color="auto"/>
        <w:right w:val="none" w:sz="0" w:space="0" w:color="auto"/>
      </w:divBdr>
      <w:divsChild>
        <w:div w:id="676470436">
          <w:marLeft w:val="0"/>
          <w:marRight w:val="0"/>
          <w:marTop w:val="0"/>
          <w:marBottom w:val="0"/>
          <w:divBdr>
            <w:top w:val="none" w:sz="0" w:space="0" w:color="auto"/>
            <w:left w:val="none" w:sz="0" w:space="0" w:color="auto"/>
            <w:bottom w:val="none" w:sz="0" w:space="0" w:color="auto"/>
            <w:right w:val="none" w:sz="0" w:space="0" w:color="auto"/>
          </w:divBdr>
          <w:divsChild>
            <w:div w:id="741365824">
              <w:marLeft w:val="0"/>
              <w:marRight w:val="0"/>
              <w:marTop w:val="0"/>
              <w:marBottom w:val="0"/>
              <w:divBdr>
                <w:top w:val="none" w:sz="0" w:space="0" w:color="auto"/>
                <w:left w:val="none" w:sz="0" w:space="0" w:color="auto"/>
                <w:bottom w:val="none" w:sz="0" w:space="0" w:color="auto"/>
                <w:right w:val="none" w:sz="0" w:space="0" w:color="auto"/>
              </w:divBdr>
              <w:divsChild>
                <w:div w:id="1420172878">
                  <w:marLeft w:val="0"/>
                  <w:marRight w:val="0"/>
                  <w:marTop w:val="0"/>
                  <w:marBottom w:val="0"/>
                  <w:divBdr>
                    <w:top w:val="none" w:sz="0" w:space="0" w:color="auto"/>
                    <w:left w:val="none" w:sz="0" w:space="0" w:color="auto"/>
                    <w:bottom w:val="none" w:sz="0" w:space="0" w:color="auto"/>
                    <w:right w:val="none" w:sz="0" w:space="0" w:color="auto"/>
                  </w:divBdr>
                  <w:divsChild>
                    <w:div w:id="120378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746284">
              <w:marLeft w:val="0"/>
              <w:marRight w:val="0"/>
              <w:marTop w:val="0"/>
              <w:marBottom w:val="0"/>
              <w:divBdr>
                <w:top w:val="none" w:sz="0" w:space="0" w:color="auto"/>
                <w:left w:val="none" w:sz="0" w:space="0" w:color="auto"/>
                <w:bottom w:val="none" w:sz="0" w:space="0" w:color="auto"/>
                <w:right w:val="none" w:sz="0" w:space="0" w:color="auto"/>
              </w:divBdr>
              <w:divsChild>
                <w:div w:id="2068449797">
                  <w:marLeft w:val="0"/>
                  <w:marRight w:val="0"/>
                  <w:marTop w:val="0"/>
                  <w:marBottom w:val="0"/>
                  <w:divBdr>
                    <w:top w:val="none" w:sz="0" w:space="0" w:color="auto"/>
                    <w:left w:val="none" w:sz="0" w:space="0" w:color="auto"/>
                    <w:bottom w:val="none" w:sz="0" w:space="0" w:color="auto"/>
                    <w:right w:val="none" w:sz="0" w:space="0" w:color="auto"/>
                  </w:divBdr>
                  <w:divsChild>
                    <w:div w:id="679740666">
                      <w:marLeft w:val="0"/>
                      <w:marRight w:val="0"/>
                      <w:marTop w:val="0"/>
                      <w:marBottom w:val="0"/>
                      <w:divBdr>
                        <w:top w:val="none" w:sz="0" w:space="0" w:color="auto"/>
                        <w:left w:val="none" w:sz="0" w:space="0" w:color="auto"/>
                        <w:bottom w:val="none" w:sz="0" w:space="0" w:color="auto"/>
                        <w:right w:val="none" w:sz="0" w:space="0" w:color="auto"/>
                      </w:divBdr>
                    </w:div>
                  </w:divsChild>
                </w:div>
                <w:div w:id="1535539328">
                  <w:marLeft w:val="0"/>
                  <w:marRight w:val="0"/>
                  <w:marTop w:val="0"/>
                  <w:marBottom w:val="0"/>
                  <w:divBdr>
                    <w:top w:val="none" w:sz="0" w:space="0" w:color="auto"/>
                    <w:left w:val="none" w:sz="0" w:space="0" w:color="auto"/>
                    <w:bottom w:val="none" w:sz="0" w:space="0" w:color="auto"/>
                    <w:right w:val="none" w:sz="0" w:space="0" w:color="auto"/>
                  </w:divBdr>
                  <w:divsChild>
                    <w:div w:id="1924794398">
                      <w:marLeft w:val="0"/>
                      <w:marRight w:val="0"/>
                      <w:marTop w:val="0"/>
                      <w:marBottom w:val="0"/>
                      <w:divBdr>
                        <w:top w:val="none" w:sz="0" w:space="0" w:color="auto"/>
                        <w:left w:val="none" w:sz="0" w:space="0" w:color="auto"/>
                        <w:bottom w:val="none" w:sz="0" w:space="0" w:color="auto"/>
                        <w:right w:val="none" w:sz="0" w:space="0" w:color="auto"/>
                      </w:divBdr>
                    </w:div>
                    <w:div w:id="1986858357">
                      <w:marLeft w:val="0"/>
                      <w:marRight w:val="0"/>
                      <w:marTop w:val="0"/>
                      <w:marBottom w:val="0"/>
                      <w:divBdr>
                        <w:top w:val="none" w:sz="0" w:space="0" w:color="auto"/>
                        <w:left w:val="none" w:sz="0" w:space="0" w:color="auto"/>
                        <w:bottom w:val="none" w:sz="0" w:space="0" w:color="auto"/>
                        <w:right w:val="none" w:sz="0" w:space="0" w:color="auto"/>
                      </w:divBdr>
                    </w:div>
                  </w:divsChild>
                </w:div>
                <w:div w:id="311914577">
                  <w:marLeft w:val="0"/>
                  <w:marRight w:val="0"/>
                  <w:marTop w:val="0"/>
                  <w:marBottom w:val="0"/>
                  <w:divBdr>
                    <w:top w:val="none" w:sz="0" w:space="0" w:color="auto"/>
                    <w:left w:val="none" w:sz="0" w:space="0" w:color="auto"/>
                    <w:bottom w:val="none" w:sz="0" w:space="0" w:color="auto"/>
                    <w:right w:val="none" w:sz="0" w:space="0" w:color="auto"/>
                  </w:divBdr>
                  <w:divsChild>
                    <w:div w:id="2071921931">
                      <w:marLeft w:val="0"/>
                      <w:marRight w:val="0"/>
                      <w:marTop w:val="0"/>
                      <w:marBottom w:val="0"/>
                      <w:divBdr>
                        <w:top w:val="none" w:sz="0" w:space="0" w:color="auto"/>
                        <w:left w:val="none" w:sz="0" w:space="0" w:color="auto"/>
                        <w:bottom w:val="none" w:sz="0" w:space="0" w:color="auto"/>
                        <w:right w:val="none" w:sz="0" w:space="0" w:color="auto"/>
                      </w:divBdr>
                    </w:div>
                  </w:divsChild>
                </w:div>
                <w:div w:id="259528929">
                  <w:marLeft w:val="0"/>
                  <w:marRight w:val="0"/>
                  <w:marTop w:val="0"/>
                  <w:marBottom w:val="0"/>
                  <w:divBdr>
                    <w:top w:val="none" w:sz="0" w:space="0" w:color="auto"/>
                    <w:left w:val="none" w:sz="0" w:space="0" w:color="auto"/>
                    <w:bottom w:val="none" w:sz="0" w:space="0" w:color="auto"/>
                    <w:right w:val="none" w:sz="0" w:space="0" w:color="auto"/>
                  </w:divBdr>
                  <w:divsChild>
                    <w:div w:id="54403061">
                      <w:marLeft w:val="0"/>
                      <w:marRight w:val="0"/>
                      <w:marTop w:val="0"/>
                      <w:marBottom w:val="0"/>
                      <w:divBdr>
                        <w:top w:val="none" w:sz="0" w:space="0" w:color="auto"/>
                        <w:left w:val="none" w:sz="0" w:space="0" w:color="auto"/>
                        <w:bottom w:val="none" w:sz="0" w:space="0" w:color="auto"/>
                        <w:right w:val="none" w:sz="0" w:space="0" w:color="auto"/>
                      </w:divBdr>
                    </w:div>
                    <w:div w:id="437020106">
                      <w:marLeft w:val="0"/>
                      <w:marRight w:val="0"/>
                      <w:marTop w:val="0"/>
                      <w:marBottom w:val="0"/>
                      <w:divBdr>
                        <w:top w:val="none" w:sz="0" w:space="0" w:color="auto"/>
                        <w:left w:val="none" w:sz="0" w:space="0" w:color="auto"/>
                        <w:bottom w:val="none" w:sz="0" w:space="0" w:color="auto"/>
                        <w:right w:val="none" w:sz="0" w:space="0" w:color="auto"/>
                      </w:divBdr>
                    </w:div>
                  </w:divsChild>
                </w:div>
                <w:div w:id="1390149691">
                  <w:marLeft w:val="0"/>
                  <w:marRight w:val="0"/>
                  <w:marTop w:val="0"/>
                  <w:marBottom w:val="0"/>
                  <w:divBdr>
                    <w:top w:val="none" w:sz="0" w:space="0" w:color="auto"/>
                    <w:left w:val="none" w:sz="0" w:space="0" w:color="auto"/>
                    <w:bottom w:val="none" w:sz="0" w:space="0" w:color="auto"/>
                    <w:right w:val="none" w:sz="0" w:space="0" w:color="auto"/>
                  </w:divBdr>
                  <w:divsChild>
                    <w:div w:id="2073036365">
                      <w:marLeft w:val="0"/>
                      <w:marRight w:val="0"/>
                      <w:marTop w:val="0"/>
                      <w:marBottom w:val="0"/>
                      <w:divBdr>
                        <w:top w:val="none" w:sz="0" w:space="0" w:color="auto"/>
                        <w:left w:val="none" w:sz="0" w:space="0" w:color="auto"/>
                        <w:bottom w:val="none" w:sz="0" w:space="0" w:color="auto"/>
                        <w:right w:val="none" w:sz="0" w:space="0" w:color="auto"/>
                      </w:divBdr>
                    </w:div>
                  </w:divsChild>
                </w:div>
                <w:div w:id="680277909">
                  <w:marLeft w:val="0"/>
                  <w:marRight w:val="0"/>
                  <w:marTop w:val="0"/>
                  <w:marBottom w:val="0"/>
                  <w:divBdr>
                    <w:top w:val="none" w:sz="0" w:space="0" w:color="auto"/>
                    <w:left w:val="none" w:sz="0" w:space="0" w:color="auto"/>
                    <w:bottom w:val="none" w:sz="0" w:space="0" w:color="auto"/>
                    <w:right w:val="none" w:sz="0" w:space="0" w:color="auto"/>
                  </w:divBdr>
                  <w:divsChild>
                    <w:div w:id="1610774314">
                      <w:marLeft w:val="0"/>
                      <w:marRight w:val="0"/>
                      <w:marTop w:val="0"/>
                      <w:marBottom w:val="0"/>
                      <w:divBdr>
                        <w:top w:val="none" w:sz="0" w:space="0" w:color="auto"/>
                        <w:left w:val="none" w:sz="0" w:space="0" w:color="auto"/>
                        <w:bottom w:val="none" w:sz="0" w:space="0" w:color="auto"/>
                        <w:right w:val="none" w:sz="0" w:space="0" w:color="auto"/>
                      </w:divBdr>
                    </w:div>
                  </w:divsChild>
                </w:div>
                <w:div w:id="1492402484">
                  <w:marLeft w:val="0"/>
                  <w:marRight w:val="0"/>
                  <w:marTop w:val="0"/>
                  <w:marBottom w:val="0"/>
                  <w:divBdr>
                    <w:top w:val="none" w:sz="0" w:space="0" w:color="auto"/>
                    <w:left w:val="none" w:sz="0" w:space="0" w:color="auto"/>
                    <w:bottom w:val="none" w:sz="0" w:space="0" w:color="auto"/>
                    <w:right w:val="none" w:sz="0" w:space="0" w:color="auto"/>
                  </w:divBdr>
                  <w:divsChild>
                    <w:div w:id="1581133422">
                      <w:marLeft w:val="0"/>
                      <w:marRight w:val="0"/>
                      <w:marTop w:val="0"/>
                      <w:marBottom w:val="0"/>
                      <w:divBdr>
                        <w:top w:val="none" w:sz="0" w:space="0" w:color="auto"/>
                        <w:left w:val="none" w:sz="0" w:space="0" w:color="auto"/>
                        <w:bottom w:val="none" w:sz="0" w:space="0" w:color="auto"/>
                        <w:right w:val="none" w:sz="0" w:space="0" w:color="auto"/>
                      </w:divBdr>
                    </w:div>
                  </w:divsChild>
                </w:div>
                <w:div w:id="985085890">
                  <w:marLeft w:val="0"/>
                  <w:marRight w:val="0"/>
                  <w:marTop w:val="0"/>
                  <w:marBottom w:val="0"/>
                  <w:divBdr>
                    <w:top w:val="none" w:sz="0" w:space="0" w:color="auto"/>
                    <w:left w:val="none" w:sz="0" w:space="0" w:color="auto"/>
                    <w:bottom w:val="none" w:sz="0" w:space="0" w:color="auto"/>
                    <w:right w:val="none" w:sz="0" w:space="0" w:color="auto"/>
                  </w:divBdr>
                  <w:divsChild>
                    <w:div w:id="23752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676834">
          <w:marLeft w:val="0"/>
          <w:marRight w:val="0"/>
          <w:marTop w:val="0"/>
          <w:marBottom w:val="0"/>
          <w:divBdr>
            <w:top w:val="none" w:sz="0" w:space="0" w:color="auto"/>
            <w:left w:val="none" w:sz="0" w:space="0" w:color="auto"/>
            <w:bottom w:val="none" w:sz="0" w:space="0" w:color="auto"/>
            <w:right w:val="none" w:sz="0" w:space="0" w:color="auto"/>
          </w:divBdr>
          <w:divsChild>
            <w:div w:id="1773430844">
              <w:marLeft w:val="0"/>
              <w:marRight w:val="0"/>
              <w:marTop w:val="0"/>
              <w:marBottom w:val="0"/>
              <w:divBdr>
                <w:top w:val="none" w:sz="0" w:space="0" w:color="auto"/>
                <w:left w:val="none" w:sz="0" w:space="0" w:color="auto"/>
                <w:bottom w:val="none" w:sz="0" w:space="0" w:color="auto"/>
                <w:right w:val="none" w:sz="0" w:space="0" w:color="auto"/>
              </w:divBdr>
              <w:divsChild>
                <w:div w:id="1230578389">
                  <w:marLeft w:val="0"/>
                  <w:marRight w:val="0"/>
                  <w:marTop w:val="0"/>
                  <w:marBottom w:val="0"/>
                  <w:divBdr>
                    <w:top w:val="none" w:sz="0" w:space="0" w:color="auto"/>
                    <w:left w:val="none" w:sz="0" w:space="0" w:color="auto"/>
                    <w:bottom w:val="none" w:sz="0" w:space="0" w:color="auto"/>
                    <w:right w:val="none" w:sz="0" w:space="0" w:color="auto"/>
                  </w:divBdr>
                </w:div>
              </w:divsChild>
            </w:div>
            <w:div w:id="488521012">
              <w:marLeft w:val="0"/>
              <w:marRight w:val="0"/>
              <w:marTop w:val="0"/>
              <w:marBottom w:val="0"/>
              <w:divBdr>
                <w:top w:val="none" w:sz="0" w:space="0" w:color="auto"/>
                <w:left w:val="none" w:sz="0" w:space="0" w:color="auto"/>
                <w:bottom w:val="none" w:sz="0" w:space="0" w:color="auto"/>
                <w:right w:val="none" w:sz="0" w:space="0" w:color="auto"/>
              </w:divBdr>
              <w:divsChild>
                <w:div w:id="1782262004">
                  <w:marLeft w:val="0"/>
                  <w:marRight w:val="0"/>
                  <w:marTop w:val="0"/>
                  <w:marBottom w:val="0"/>
                  <w:divBdr>
                    <w:top w:val="none" w:sz="0" w:space="0" w:color="auto"/>
                    <w:left w:val="none" w:sz="0" w:space="0" w:color="auto"/>
                    <w:bottom w:val="none" w:sz="0" w:space="0" w:color="auto"/>
                    <w:right w:val="none" w:sz="0" w:space="0" w:color="auto"/>
                  </w:divBdr>
                </w:div>
              </w:divsChild>
            </w:div>
            <w:div w:id="527986859">
              <w:marLeft w:val="0"/>
              <w:marRight w:val="0"/>
              <w:marTop w:val="0"/>
              <w:marBottom w:val="0"/>
              <w:divBdr>
                <w:top w:val="none" w:sz="0" w:space="0" w:color="auto"/>
                <w:left w:val="none" w:sz="0" w:space="0" w:color="auto"/>
                <w:bottom w:val="none" w:sz="0" w:space="0" w:color="auto"/>
                <w:right w:val="none" w:sz="0" w:space="0" w:color="auto"/>
              </w:divBdr>
              <w:divsChild>
                <w:div w:id="63181869">
                  <w:marLeft w:val="0"/>
                  <w:marRight w:val="0"/>
                  <w:marTop w:val="0"/>
                  <w:marBottom w:val="0"/>
                  <w:divBdr>
                    <w:top w:val="none" w:sz="0" w:space="0" w:color="auto"/>
                    <w:left w:val="none" w:sz="0" w:space="0" w:color="auto"/>
                    <w:bottom w:val="none" w:sz="0" w:space="0" w:color="auto"/>
                    <w:right w:val="none" w:sz="0" w:space="0" w:color="auto"/>
                  </w:divBdr>
                </w:div>
              </w:divsChild>
            </w:div>
            <w:div w:id="1769041703">
              <w:marLeft w:val="0"/>
              <w:marRight w:val="0"/>
              <w:marTop w:val="0"/>
              <w:marBottom w:val="0"/>
              <w:divBdr>
                <w:top w:val="none" w:sz="0" w:space="0" w:color="auto"/>
                <w:left w:val="none" w:sz="0" w:space="0" w:color="auto"/>
                <w:bottom w:val="none" w:sz="0" w:space="0" w:color="auto"/>
                <w:right w:val="none" w:sz="0" w:space="0" w:color="auto"/>
              </w:divBdr>
              <w:divsChild>
                <w:div w:id="182986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78418">
          <w:marLeft w:val="0"/>
          <w:marRight w:val="0"/>
          <w:marTop w:val="0"/>
          <w:marBottom w:val="0"/>
          <w:divBdr>
            <w:top w:val="none" w:sz="0" w:space="0" w:color="auto"/>
            <w:left w:val="none" w:sz="0" w:space="0" w:color="auto"/>
            <w:bottom w:val="none" w:sz="0" w:space="0" w:color="auto"/>
            <w:right w:val="none" w:sz="0" w:space="0" w:color="auto"/>
          </w:divBdr>
          <w:divsChild>
            <w:div w:id="1949581867">
              <w:marLeft w:val="0"/>
              <w:marRight w:val="0"/>
              <w:marTop w:val="0"/>
              <w:marBottom w:val="0"/>
              <w:divBdr>
                <w:top w:val="none" w:sz="0" w:space="0" w:color="auto"/>
                <w:left w:val="none" w:sz="0" w:space="0" w:color="auto"/>
                <w:bottom w:val="none" w:sz="0" w:space="0" w:color="auto"/>
                <w:right w:val="none" w:sz="0" w:space="0" w:color="auto"/>
              </w:divBdr>
              <w:divsChild>
                <w:div w:id="1792942999">
                  <w:marLeft w:val="0"/>
                  <w:marRight w:val="0"/>
                  <w:marTop w:val="0"/>
                  <w:marBottom w:val="0"/>
                  <w:divBdr>
                    <w:top w:val="none" w:sz="0" w:space="0" w:color="auto"/>
                    <w:left w:val="none" w:sz="0" w:space="0" w:color="auto"/>
                    <w:bottom w:val="none" w:sz="0" w:space="0" w:color="auto"/>
                    <w:right w:val="none" w:sz="0" w:space="0" w:color="auto"/>
                  </w:divBdr>
                </w:div>
              </w:divsChild>
            </w:div>
            <w:div w:id="91709852">
              <w:marLeft w:val="0"/>
              <w:marRight w:val="0"/>
              <w:marTop w:val="0"/>
              <w:marBottom w:val="0"/>
              <w:divBdr>
                <w:top w:val="none" w:sz="0" w:space="0" w:color="auto"/>
                <w:left w:val="none" w:sz="0" w:space="0" w:color="auto"/>
                <w:bottom w:val="none" w:sz="0" w:space="0" w:color="auto"/>
                <w:right w:val="none" w:sz="0" w:space="0" w:color="auto"/>
              </w:divBdr>
              <w:divsChild>
                <w:div w:id="197155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47600">
          <w:marLeft w:val="0"/>
          <w:marRight w:val="0"/>
          <w:marTop w:val="0"/>
          <w:marBottom w:val="0"/>
          <w:divBdr>
            <w:top w:val="none" w:sz="0" w:space="0" w:color="auto"/>
            <w:left w:val="none" w:sz="0" w:space="0" w:color="auto"/>
            <w:bottom w:val="none" w:sz="0" w:space="0" w:color="auto"/>
            <w:right w:val="none" w:sz="0" w:space="0" w:color="auto"/>
          </w:divBdr>
          <w:divsChild>
            <w:div w:id="2145729037">
              <w:marLeft w:val="0"/>
              <w:marRight w:val="0"/>
              <w:marTop w:val="0"/>
              <w:marBottom w:val="0"/>
              <w:divBdr>
                <w:top w:val="none" w:sz="0" w:space="0" w:color="auto"/>
                <w:left w:val="none" w:sz="0" w:space="0" w:color="auto"/>
                <w:bottom w:val="none" w:sz="0" w:space="0" w:color="auto"/>
                <w:right w:val="none" w:sz="0" w:space="0" w:color="auto"/>
              </w:divBdr>
              <w:divsChild>
                <w:div w:id="448819174">
                  <w:marLeft w:val="0"/>
                  <w:marRight w:val="0"/>
                  <w:marTop w:val="0"/>
                  <w:marBottom w:val="0"/>
                  <w:divBdr>
                    <w:top w:val="none" w:sz="0" w:space="0" w:color="auto"/>
                    <w:left w:val="none" w:sz="0" w:space="0" w:color="auto"/>
                    <w:bottom w:val="none" w:sz="0" w:space="0" w:color="auto"/>
                    <w:right w:val="none" w:sz="0" w:space="0" w:color="auto"/>
                  </w:divBdr>
                </w:div>
              </w:divsChild>
            </w:div>
            <w:div w:id="123695122">
              <w:marLeft w:val="0"/>
              <w:marRight w:val="0"/>
              <w:marTop w:val="0"/>
              <w:marBottom w:val="0"/>
              <w:divBdr>
                <w:top w:val="none" w:sz="0" w:space="0" w:color="auto"/>
                <w:left w:val="none" w:sz="0" w:space="0" w:color="auto"/>
                <w:bottom w:val="none" w:sz="0" w:space="0" w:color="auto"/>
                <w:right w:val="none" w:sz="0" w:space="0" w:color="auto"/>
              </w:divBdr>
              <w:divsChild>
                <w:div w:id="20402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80802">
          <w:marLeft w:val="0"/>
          <w:marRight w:val="0"/>
          <w:marTop w:val="0"/>
          <w:marBottom w:val="0"/>
          <w:divBdr>
            <w:top w:val="none" w:sz="0" w:space="0" w:color="auto"/>
            <w:left w:val="none" w:sz="0" w:space="0" w:color="auto"/>
            <w:bottom w:val="none" w:sz="0" w:space="0" w:color="auto"/>
            <w:right w:val="none" w:sz="0" w:space="0" w:color="auto"/>
          </w:divBdr>
          <w:divsChild>
            <w:div w:id="1423909809">
              <w:marLeft w:val="0"/>
              <w:marRight w:val="0"/>
              <w:marTop w:val="0"/>
              <w:marBottom w:val="0"/>
              <w:divBdr>
                <w:top w:val="none" w:sz="0" w:space="0" w:color="auto"/>
                <w:left w:val="none" w:sz="0" w:space="0" w:color="auto"/>
                <w:bottom w:val="none" w:sz="0" w:space="0" w:color="auto"/>
                <w:right w:val="none" w:sz="0" w:space="0" w:color="auto"/>
              </w:divBdr>
              <w:divsChild>
                <w:div w:id="726146629">
                  <w:marLeft w:val="0"/>
                  <w:marRight w:val="0"/>
                  <w:marTop w:val="0"/>
                  <w:marBottom w:val="0"/>
                  <w:divBdr>
                    <w:top w:val="none" w:sz="0" w:space="0" w:color="auto"/>
                    <w:left w:val="none" w:sz="0" w:space="0" w:color="auto"/>
                    <w:bottom w:val="none" w:sz="0" w:space="0" w:color="auto"/>
                    <w:right w:val="none" w:sz="0" w:space="0" w:color="auto"/>
                  </w:divBdr>
                </w:div>
              </w:divsChild>
            </w:div>
            <w:div w:id="1990740753">
              <w:marLeft w:val="0"/>
              <w:marRight w:val="0"/>
              <w:marTop w:val="0"/>
              <w:marBottom w:val="0"/>
              <w:divBdr>
                <w:top w:val="none" w:sz="0" w:space="0" w:color="auto"/>
                <w:left w:val="none" w:sz="0" w:space="0" w:color="auto"/>
                <w:bottom w:val="none" w:sz="0" w:space="0" w:color="auto"/>
                <w:right w:val="none" w:sz="0" w:space="0" w:color="auto"/>
              </w:divBdr>
              <w:divsChild>
                <w:div w:id="157031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671801">
          <w:marLeft w:val="0"/>
          <w:marRight w:val="0"/>
          <w:marTop w:val="0"/>
          <w:marBottom w:val="0"/>
          <w:divBdr>
            <w:top w:val="none" w:sz="0" w:space="0" w:color="auto"/>
            <w:left w:val="none" w:sz="0" w:space="0" w:color="auto"/>
            <w:bottom w:val="none" w:sz="0" w:space="0" w:color="auto"/>
            <w:right w:val="none" w:sz="0" w:space="0" w:color="auto"/>
          </w:divBdr>
          <w:divsChild>
            <w:div w:id="933442265">
              <w:marLeft w:val="0"/>
              <w:marRight w:val="0"/>
              <w:marTop w:val="0"/>
              <w:marBottom w:val="0"/>
              <w:divBdr>
                <w:top w:val="none" w:sz="0" w:space="0" w:color="auto"/>
                <w:left w:val="none" w:sz="0" w:space="0" w:color="auto"/>
                <w:bottom w:val="none" w:sz="0" w:space="0" w:color="auto"/>
                <w:right w:val="none" w:sz="0" w:space="0" w:color="auto"/>
              </w:divBdr>
              <w:divsChild>
                <w:div w:id="238176282">
                  <w:marLeft w:val="0"/>
                  <w:marRight w:val="0"/>
                  <w:marTop w:val="0"/>
                  <w:marBottom w:val="0"/>
                  <w:divBdr>
                    <w:top w:val="none" w:sz="0" w:space="0" w:color="auto"/>
                    <w:left w:val="none" w:sz="0" w:space="0" w:color="auto"/>
                    <w:bottom w:val="none" w:sz="0" w:space="0" w:color="auto"/>
                    <w:right w:val="none" w:sz="0" w:space="0" w:color="auto"/>
                  </w:divBdr>
                </w:div>
              </w:divsChild>
            </w:div>
            <w:div w:id="603809590">
              <w:marLeft w:val="0"/>
              <w:marRight w:val="0"/>
              <w:marTop w:val="0"/>
              <w:marBottom w:val="0"/>
              <w:divBdr>
                <w:top w:val="none" w:sz="0" w:space="0" w:color="auto"/>
                <w:left w:val="none" w:sz="0" w:space="0" w:color="auto"/>
                <w:bottom w:val="none" w:sz="0" w:space="0" w:color="auto"/>
                <w:right w:val="none" w:sz="0" w:space="0" w:color="auto"/>
              </w:divBdr>
              <w:divsChild>
                <w:div w:id="14095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89178">
          <w:marLeft w:val="0"/>
          <w:marRight w:val="0"/>
          <w:marTop w:val="0"/>
          <w:marBottom w:val="0"/>
          <w:divBdr>
            <w:top w:val="none" w:sz="0" w:space="0" w:color="auto"/>
            <w:left w:val="none" w:sz="0" w:space="0" w:color="auto"/>
            <w:bottom w:val="none" w:sz="0" w:space="0" w:color="auto"/>
            <w:right w:val="none" w:sz="0" w:space="0" w:color="auto"/>
          </w:divBdr>
          <w:divsChild>
            <w:div w:id="353960774">
              <w:marLeft w:val="0"/>
              <w:marRight w:val="0"/>
              <w:marTop w:val="0"/>
              <w:marBottom w:val="0"/>
              <w:divBdr>
                <w:top w:val="none" w:sz="0" w:space="0" w:color="auto"/>
                <w:left w:val="none" w:sz="0" w:space="0" w:color="auto"/>
                <w:bottom w:val="none" w:sz="0" w:space="0" w:color="auto"/>
                <w:right w:val="none" w:sz="0" w:space="0" w:color="auto"/>
              </w:divBdr>
              <w:divsChild>
                <w:div w:id="1871917096">
                  <w:marLeft w:val="0"/>
                  <w:marRight w:val="0"/>
                  <w:marTop w:val="0"/>
                  <w:marBottom w:val="0"/>
                  <w:divBdr>
                    <w:top w:val="none" w:sz="0" w:space="0" w:color="auto"/>
                    <w:left w:val="none" w:sz="0" w:space="0" w:color="auto"/>
                    <w:bottom w:val="none" w:sz="0" w:space="0" w:color="auto"/>
                    <w:right w:val="none" w:sz="0" w:space="0" w:color="auto"/>
                  </w:divBdr>
                </w:div>
              </w:divsChild>
            </w:div>
            <w:div w:id="1311861733">
              <w:marLeft w:val="0"/>
              <w:marRight w:val="0"/>
              <w:marTop w:val="0"/>
              <w:marBottom w:val="0"/>
              <w:divBdr>
                <w:top w:val="none" w:sz="0" w:space="0" w:color="auto"/>
                <w:left w:val="none" w:sz="0" w:space="0" w:color="auto"/>
                <w:bottom w:val="none" w:sz="0" w:space="0" w:color="auto"/>
                <w:right w:val="none" w:sz="0" w:space="0" w:color="auto"/>
              </w:divBdr>
              <w:divsChild>
                <w:div w:id="48281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102318">
          <w:marLeft w:val="0"/>
          <w:marRight w:val="0"/>
          <w:marTop w:val="0"/>
          <w:marBottom w:val="0"/>
          <w:divBdr>
            <w:top w:val="none" w:sz="0" w:space="0" w:color="auto"/>
            <w:left w:val="none" w:sz="0" w:space="0" w:color="auto"/>
            <w:bottom w:val="none" w:sz="0" w:space="0" w:color="auto"/>
            <w:right w:val="none" w:sz="0" w:space="0" w:color="auto"/>
          </w:divBdr>
          <w:divsChild>
            <w:div w:id="519512925">
              <w:marLeft w:val="0"/>
              <w:marRight w:val="0"/>
              <w:marTop w:val="0"/>
              <w:marBottom w:val="0"/>
              <w:divBdr>
                <w:top w:val="none" w:sz="0" w:space="0" w:color="auto"/>
                <w:left w:val="none" w:sz="0" w:space="0" w:color="auto"/>
                <w:bottom w:val="none" w:sz="0" w:space="0" w:color="auto"/>
                <w:right w:val="none" w:sz="0" w:space="0" w:color="auto"/>
              </w:divBdr>
              <w:divsChild>
                <w:div w:id="55054191">
                  <w:marLeft w:val="0"/>
                  <w:marRight w:val="0"/>
                  <w:marTop w:val="0"/>
                  <w:marBottom w:val="0"/>
                  <w:divBdr>
                    <w:top w:val="none" w:sz="0" w:space="0" w:color="auto"/>
                    <w:left w:val="none" w:sz="0" w:space="0" w:color="auto"/>
                    <w:bottom w:val="none" w:sz="0" w:space="0" w:color="auto"/>
                    <w:right w:val="none" w:sz="0" w:space="0" w:color="auto"/>
                  </w:divBdr>
                </w:div>
              </w:divsChild>
            </w:div>
            <w:div w:id="759063433">
              <w:marLeft w:val="0"/>
              <w:marRight w:val="0"/>
              <w:marTop w:val="0"/>
              <w:marBottom w:val="0"/>
              <w:divBdr>
                <w:top w:val="none" w:sz="0" w:space="0" w:color="auto"/>
                <w:left w:val="none" w:sz="0" w:space="0" w:color="auto"/>
                <w:bottom w:val="none" w:sz="0" w:space="0" w:color="auto"/>
                <w:right w:val="none" w:sz="0" w:space="0" w:color="auto"/>
              </w:divBdr>
              <w:divsChild>
                <w:div w:id="758911579">
                  <w:marLeft w:val="0"/>
                  <w:marRight w:val="0"/>
                  <w:marTop w:val="0"/>
                  <w:marBottom w:val="0"/>
                  <w:divBdr>
                    <w:top w:val="none" w:sz="0" w:space="0" w:color="auto"/>
                    <w:left w:val="none" w:sz="0" w:space="0" w:color="auto"/>
                    <w:bottom w:val="none" w:sz="0" w:space="0" w:color="auto"/>
                    <w:right w:val="none" w:sz="0" w:space="0" w:color="auto"/>
                  </w:divBdr>
                </w:div>
              </w:divsChild>
            </w:div>
            <w:div w:id="373774538">
              <w:marLeft w:val="0"/>
              <w:marRight w:val="0"/>
              <w:marTop w:val="0"/>
              <w:marBottom w:val="0"/>
              <w:divBdr>
                <w:top w:val="none" w:sz="0" w:space="0" w:color="auto"/>
                <w:left w:val="none" w:sz="0" w:space="0" w:color="auto"/>
                <w:bottom w:val="none" w:sz="0" w:space="0" w:color="auto"/>
                <w:right w:val="none" w:sz="0" w:space="0" w:color="auto"/>
              </w:divBdr>
              <w:divsChild>
                <w:div w:id="655652396">
                  <w:marLeft w:val="0"/>
                  <w:marRight w:val="0"/>
                  <w:marTop w:val="0"/>
                  <w:marBottom w:val="0"/>
                  <w:divBdr>
                    <w:top w:val="none" w:sz="0" w:space="0" w:color="auto"/>
                    <w:left w:val="none" w:sz="0" w:space="0" w:color="auto"/>
                    <w:bottom w:val="none" w:sz="0" w:space="0" w:color="auto"/>
                    <w:right w:val="none" w:sz="0" w:space="0" w:color="auto"/>
                  </w:divBdr>
                </w:div>
              </w:divsChild>
            </w:div>
            <w:div w:id="856119770">
              <w:marLeft w:val="0"/>
              <w:marRight w:val="0"/>
              <w:marTop w:val="0"/>
              <w:marBottom w:val="0"/>
              <w:divBdr>
                <w:top w:val="none" w:sz="0" w:space="0" w:color="auto"/>
                <w:left w:val="none" w:sz="0" w:space="0" w:color="auto"/>
                <w:bottom w:val="none" w:sz="0" w:space="0" w:color="auto"/>
                <w:right w:val="none" w:sz="0" w:space="0" w:color="auto"/>
              </w:divBdr>
              <w:divsChild>
                <w:div w:id="185048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9115">
          <w:marLeft w:val="0"/>
          <w:marRight w:val="0"/>
          <w:marTop w:val="0"/>
          <w:marBottom w:val="0"/>
          <w:divBdr>
            <w:top w:val="none" w:sz="0" w:space="0" w:color="auto"/>
            <w:left w:val="none" w:sz="0" w:space="0" w:color="auto"/>
            <w:bottom w:val="none" w:sz="0" w:space="0" w:color="auto"/>
            <w:right w:val="none" w:sz="0" w:space="0" w:color="auto"/>
          </w:divBdr>
          <w:divsChild>
            <w:div w:id="1156652993">
              <w:marLeft w:val="0"/>
              <w:marRight w:val="0"/>
              <w:marTop w:val="0"/>
              <w:marBottom w:val="0"/>
              <w:divBdr>
                <w:top w:val="none" w:sz="0" w:space="0" w:color="auto"/>
                <w:left w:val="none" w:sz="0" w:space="0" w:color="auto"/>
                <w:bottom w:val="none" w:sz="0" w:space="0" w:color="auto"/>
                <w:right w:val="none" w:sz="0" w:space="0" w:color="auto"/>
              </w:divBdr>
              <w:divsChild>
                <w:div w:id="1637224830">
                  <w:marLeft w:val="0"/>
                  <w:marRight w:val="0"/>
                  <w:marTop w:val="0"/>
                  <w:marBottom w:val="0"/>
                  <w:divBdr>
                    <w:top w:val="none" w:sz="0" w:space="0" w:color="auto"/>
                    <w:left w:val="none" w:sz="0" w:space="0" w:color="auto"/>
                    <w:bottom w:val="none" w:sz="0" w:space="0" w:color="auto"/>
                    <w:right w:val="none" w:sz="0" w:space="0" w:color="auto"/>
                  </w:divBdr>
                  <w:divsChild>
                    <w:div w:id="1920141488">
                      <w:marLeft w:val="0"/>
                      <w:marRight w:val="0"/>
                      <w:marTop w:val="0"/>
                      <w:marBottom w:val="0"/>
                      <w:divBdr>
                        <w:top w:val="none" w:sz="0" w:space="0" w:color="auto"/>
                        <w:left w:val="none" w:sz="0" w:space="0" w:color="auto"/>
                        <w:bottom w:val="none" w:sz="0" w:space="0" w:color="auto"/>
                        <w:right w:val="none" w:sz="0" w:space="0" w:color="auto"/>
                      </w:divBdr>
                    </w:div>
                  </w:divsChild>
                </w:div>
                <w:div w:id="244456431">
                  <w:marLeft w:val="0"/>
                  <w:marRight w:val="0"/>
                  <w:marTop w:val="0"/>
                  <w:marBottom w:val="0"/>
                  <w:divBdr>
                    <w:top w:val="none" w:sz="0" w:space="0" w:color="auto"/>
                    <w:left w:val="none" w:sz="0" w:space="0" w:color="auto"/>
                    <w:bottom w:val="none" w:sz="0" w:space="0" w:color="auto"/>
                    <w:right w:val="none" w:sz="0" w:space="0" w:color="auto"/>
                  </w:divBdr>
                  <w:divsChild>
                    <w:div w:id="645740191">
                      <w:marLeft w:val="0"/>
                      <w:marRight w:val="0"/>
                      <w:marTop w:val="0"/>
                      <w:marBottom w:val="0"/>
                      <w:divBdr>
                        <w:top w:val="none" w:sz="0" w:space="0" w:color="auto"/>
                        <w:left w:val="none" w:sz="0" w:space="0" w:color="auto"/>
                        <w:bottom w:val="none" w:sz="0" w:space="0" w:color="auto"/>
                        <w:right w:val="none" w:sz="0" w:space="0" w:color="auto"/>
                      </w:divBdr>
                    </w:div>
                  </w:divsChild>
                </w:div>
                <w:div w:id="790788573">
                  <w:marLeft w:val="0"/>
                  <w:marRight w:val="0"/>
                  <w:marTop w:val="0"/>
                  <w:marBottom w:val="0"/>
                  <w:divBdr>
                    <w:top w:val="none" w:sz="0" w:space="0" w:color="auto"/>
                    <w:left w:val="none" w:sz="0" w:space="0" w:color="auto"/>
                    <w:bottom w:val="none" w:sz="0" w:space="0" w:color="auto"/>
                    <w:right w:val="none" w:sz="0" w:space="0" w:color="auto"/>
                  </w:divBdr>
                  <w:divsChild>
                    <w:div w:id="64805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84373">
              <w:marLeft w:val="0"/>
              <w:marRight w:val="0"/>
              <w:marTop w:val="0"/>
              <w:marBottom w:val="0"/>
              <w:divBdr>
                <w:top w:val="none" w:sz="0" w:space="0" w:color="auto"/>
                <w:left w:val="none" w:sz="0" w:space="0" w:color="auto"/>
                <w:bottom w:val="none" w:sz="0" w:space="0" w:color="auto"/>
                <w:right w:val="none" w:sz="0" w:space="0" w:color="auto"/>
              </w:divBdr>
              <w:divsChild>
                <w:div w:id="205486244">
                  <w:marLeft w:val="0"/>
                  <w:marRight w:val="0"/>
                  <w:marTop w:val="0"/>
                  <w:marBottom w:val="0"/>
                  <w:divBdr>
                    <w:top w:val="none" w:sz="0" w:space="0" w:color="auto"/>
                    <w:left w:val="none" w:sz="0" w:space="0" w:color="auto"/>
                    <w:bottom w:val="none" w:sz="0" w:space="0" w:color="auto"/>
                    <w:right w:val="none" w:sz="0" w:space="0" w:color="auto"/>
                  </w:divBdr>
                  <w:divsChild>
                    <w:div w:id="988245283">
                      <w:marLeft w:val="0"/>
                      <w:marRight w:val="0"/>
                      <w:marTop w:val="0"/>
                      <w:marBottom w:val="0"/>
                      <w:divBdr>
                        <w:top w:val="none" w:sz="0" w:space="0" w:color="auto"/>
                        <w:left w:val="none" w:sz="0" w:space="0" w:color="auto"/>
                        <w:bottom w:val="none" w:sz="0" w:space="0" w:color="auto"/>
                        <w:right w:val="none" w:sz="0" w:space="0" w:color="auto"/>
                      </w:divBdr>
                    </w:div>
                  </w:divsChild>
                </w:div>
                <w:div w:id="232543627">
                  <w:marLeft w:val="0"/>
                  <w:marRight w:val="0"/>
                  <w:marTop w:val="0"/>
                  <w:marBottom w:val="0"/>
                  <w:divBdr>
                    <w:top w:val="none" w:sz="0" w:space="0" w:color="auto"/>
                    <w:left w:val="none" w:sz="0" w:space="0" w:color="auto"/>
                    <w:bottom w:val="none" w:sz="0" w:space="0" w:color="auto"/>
                    <w:right w:val="none" w:sz="0" w:space="0" w:color="auto"/>
                  </w:divBdr>
                  <w:divsChild>
                    <w:div w:id="1229267654">
                      <w:marLeft w:val="0"/>
                      <w:marRight w:val="0"/>
                      <w:marTop w:val="0"/>
                      <w:marBottom w:val="0"/>
                      <w:divBdr>
                        <w:top w:val="none" w:sz="0" w:space="0" w:color="auto"/>
                        <w:left w:val="none" w:sz="0" w:space="0" w:color="auto"/>
                        <w:bottom w:val="none" w:sz="0" w:space="0" w:color="auto"/>
                        <w:right w:val="none" w:sz="0" w:space="0" w:color="auto"/>
                      </w:divBdr>
                    </w:div>
                  </w:divsChild>
                </w:div>
                <w:div w:id="1418745557">
                  <w:marLeft w:val="0"/>
                  <w:marRight w:val="0"/>
                  <w:marTop w:val="0"/>
                  <w:marBottom w:val="0"/>
                  <w:divBdr>
                    <w:top w:val="none" w:sz="0" w:space="0" w:color="auto"/>
                    <w:left w:val="none" w:sz="0" w:space="0" w:color="auto"/>
                    <w:bottom w:val="none" w:sz="0" w:space="0" w:color="auto"/>
                    <w:right w:val="none" w:sz="0" w:space="0" w:color="auto"/>
                  </w:divBdr>
                  <w:divsChild>
                    <w:div w:id="1386295038">
                      <w:marLeft w:val="0"/>
                      <w:marRight w:val="0"/>
                      <w:marTop w:val="0"/>
                      <w:marBottom w:val="0"/>
                      <w:divBdr>
                        <w:top w:val="none" w:sz="0" w:space="0" w:color="auto"/>
                        <w:left w:val="none" w:sz="0" w:space="0" w:color="auto"/>
                        <w:bottom w:val="none" w:sz="0" w:space="0" w:color="auto"/>
                        <w:right w:val="none" w:sz="0" w:space="0" w:color="auto"/>
                      </w:divBdr>
                    </w:div>
                  </w:divsChild>
                </w:div>
                <w:div w:id="863401834">
                  <w:marLeft w:val="0"/>
                  <w:marRight w:val="0"/>
                  <w:marTop w:val="0"/>
                  <w:marBottom w:val="0"/>
                  <w:divBdr>
                    <w:top w:val="none" w:sz="0" w:space="0" w:color="auto"/>
                    <w:left w:val="none" w:sz="0" w:space="0" w:color="auto"/>
                    <w:bottom w:val="none" w:sz="0" w:space="0" w:color="auto"/>
                    <w:right w:val="none" w:sz="0" w:space="0" w:color="auto"/>
                  </w:divBdr>
                  <w:divsChild>
                    <w:div w:id="14496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949454">
              <w:marLeft w:val="0"/>
              <w:marRight w:val="0"/>
              <w:marTop w:val="0"/>
              <w:marBottom w:val="0"/>
              <w:divBdr>
                <w:top w:val="none" w:sz="0" w:space="0" w:color="auto"/>
                <w:left w:val="none" w:sz="0" w:space="0" w:color="auto"/>
                <w:bottom w:val="none" w:sz="0" w:space="0" w:color="auto"/>
                <w:right w:val="none" w:sz="0" w:space="0" w:color="auto"/>
              </w:divBdr>
              <w:divsChild>
                <w:div w:id="834497176">
                  <w:marLeft w:val="0"/>
                  <w:marRight w:val="0"/>
                  <w:marTop w:val="0"/>
                  <w:marBottom w:val="0"/>
                  <w:divBdr>
                    <w:top w:val="none" w:sz="0" w:space="0" w:color="auto"/>
                    <w:left w:val="none" w:sz="0" w:space="0" w:color="auto"/>
                    <w:bottom w:val="none" w:sz="0" w:space="0" w:color="auto"/>
                    <w:right w:val="none" w:sz="0" w:space="0" w:color="auto"/>
                  </w:divBdr>
                </w:div>
              </w:divsChild>
            </w:div>
            <w:div w:id="1085029350">
              <w:marLeft w:val="0"/>
              <w:marRight w:val="0"/>
              <w:marTop w:val="0"/>
              <w:marBottom w:val="0"/>
              <w:divBdr>
                <w:top w:val="none" w:sz="0" w:space="0" w:color="auto"/>
                <w:left w:val="none" w:sz="0" w:space="0" w:color="auto"/>
                <w:bottom w:val="none" w:sz="0" w:space="0" w:color="auto"/>
                <w:right w:val="none" w:sz="0" w:space="0" w:color="auto"/>
              </w:divBdr>
              <w:divsChild>
                <w:div w:id="1380739661">
                  <w:marLeft w:val="0"/>
                  <w:marRight w:val="0"/>
                  <w:marTop w:val="0"/>
                  <w:marBottom w:val="0"/>
                  <w:divBdr>
                    <w:top w:val="none" w:sz="0" w:space="0" w:color="auto"/>
                    <w:left w:val="none" w:sz="0" w:space="0" w:color="auto"/>
                    <w:bottom w:val="none" w:sz="0" w:space="0" w:color="auto"/>
                    <w:right w:val="none" w:sz="0" w:space="0" w:color="auto"/>
                  </w:divBdr>
                </w:div>
              </w:divsChild>
            </w:div>
            <w:div w:id="1712805804">
              <w:marLeft w:val="0"/>
              <w:marRight w:val="0"/>
              <w:marTop w:val="0"/>
              <w:marBottom w:val="0"/>
              <w:divBdr>
                <w:top w:val="none" w:sz="0" w:space="0" w:color="auto"/>
                <w:left w:val="none" w:sz="0" w:space="0" w:color="auto"/>
                <w:bottom w:val="none" w:sz="0" w:space="0" w:color="auto"/>
                <w:right w:val="none" w:sz="0" w:space="0" w:color="auto"/>
              </w:divBdr>
              <w:divsChild>
                <w:div w:id="1959724368">
                  <w:marLeft w:val="0"/>
                  <w:marRight w:val="0"/>
                  <w:marTop w:val="0"/>
                  <w:marBottom w:val="0"/>
                  <w:divBdr>
                    <w:top w:val="none" w:sz="0" w:space="0" w:color="auto"/>
                    <w:left w:val="none" w:sz="0" w:space="0" w:color="auto"/>
                    <w:bottom w:val="none" w:sz="0" w:space="0" w:color="auto"/>
                    <w:right w:val="none" w:sz="0" w:space="0" w:color="auto"/>
                  </w:divBdr>
                </w:div>
              </w:divsChild>
            </w:div>
            <w:div w:id="542602342">
              <w:marLeft w:val="0"/>
              <w:marRight w:val="0"/>
              <w:marTop w:val="0"/>
              <w:marBottom w:val="0"/>
              <w:divBdr>
                <w:top w:val="none" w:sz="0" w:space="0" w:color="auto"/>
                <w:left w:val="none" w:sz="0" w:space="0" w:color="auto"/>
                <w:bottom w:val="none" w:sz="0" w:space="0" w:color="auto"/>
                <w:right w:val="none" w:sz="0" w:space="0" w:color="auto"/>
              </w:divBdr>
              <w:divsChild>
                <w:div w:id="148983551">
                  <w:marLeft w:val="0"/>
                  <w:marRight w:val="0"/>
                  <w:marTop w:val="0"/>
                  <w:marBottom w:val="0"/>
                  <w:divBdr>
                    <w:top w:val="none" w:sz="0" w:space="0" w:color="auto"/>
                    <w:left w:val="none" w:sz="0" w:space="0" w:color="auto"/>
                    <w:bottom w:val="none" w:sz="0" w:space="0" w:color="auto"/>
                    <w:right w:val="none" w:sz="0" w:space="0" w:color="auto"/>
                  </w:divBdr>
                </w:div>
              </w:divsChild>
            </w:div>
            <w:div w:id="487474694">
              <w:marLeft w:val="0"/>
              <w:marRight w:val="0"/>
              <w:marTop w:val="0"/>
              <w:marBottom w:val="0"/>
              <w:divBdr>
                <w:top w:val="none" w:sz="0" w:space="0" w:color="auto"/>
                <w:left w:val="none" w:sz="0" w:space="0" w:color="auto"/>
                <w:bottom w:val="none" w:sz="0" w:space="0" w:color="auto"/>
                <w:right w:val="none" w:sz="0" w:space="0" w:color="auto"/>
              </w:divBdr>
              <w:divsChild>
                <w:div w:id="1425146100">
                  <w:marLeft w:val="0"/>
                  <w:marRight w:val="0"/>
                  <w:marTop w:val="0"/>
                  <w:marBottom w:val="0"/>
                  <w:divBdr>
                    <w:top w:val="none" w:sz="0" w:space="0" w:color="auto"/>
                    <w:left w:val="none" w:sz="0" w:space="0" w:color="auto"/>
                    <w:bottom w:val="none" w:sz="0" w:space="0" w:color="auto"/>
                    <w:right w:val="none" w:sz="0" w:space="0" w:color="auto"/>
                  </w:divBdr>
                  <w:divsChild>
                    <w:div w:id="175929618">
                      <w:marLeft w:val="0"/>
                      <w:marRight w:val="0"/>
                      <w:marTop w:val="0"/>
                      <w:marBottom w:val="0"/>
                      <w:divBdr>
                        <w:top w:val="none" w:sz="0" w:space="0" w:color="auto"/>
                        <w:left w:val="none" w:sz="0" w:space="0" w:color="auto"/>
                        <w:bottom w:val="none" w:sz="0" w:space="0" w:color="auto"/>
                        <w:right w:val="none" w:sz="0" w:space="0" w:color="auto"/>
                      </w:divBdr>
                    </w:div>
                  </w:divsChild>
                </w:div>
                <w:div w:id="156847393">
                  <w:marLeft w:val="0"/>
                  <w:marRight w:val="0"/>
                  <w:marTop w:val="0"/>
                  <w:marBottom w:val="0"/>
                  <w:divBdr>
                    <w:top w:val="none" w:sz="0" w:space="0" w:color="auto"/>
                    <w:left w:val="none" w:sz="0" w:space="0" w:color="auto"/>
                    <w:bottom w:val="none" w:sz="0" w:space="0" w:color="auto"/>
                    <w:right w:val="none" w:sz="0" w:space="0" w:color="auto"/>
                  </w:divBdr>
                  <w:divsChild>
                    <w:div w:id="53138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582885">
              <w:marLeft w:val="0"/>
              <w:marRight w:val="0"/>
              <w:marTop w:val="0"/>
              <w:marBottom w:val="0"/>
              <w:divBdr>
                <w:top w:val="none" w:sz="0" w:space="0" w:color="auto"/>
                <w:left w:val="none" w:sz="0" w:space="0" w:color="auto"/>
                <w:bottom w:val="none" w:sz="0" w:space="0" w:color="auto"/>
                <w:right w:val="none" w:sz="0" w:space="0" w:color="auto"/>
              </w:divBdr>
              <w:divsChild>
                <w:div w:id="18008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2333">
          <w:marLeft w:val="0"/>
          <w:marRight w:val="0"/>
          <w:marTop w:val="0"/>
          <w:marBottom w:val="0"/>
          <w:divBdr>
            <w:top w:val="none" w:sz="0" w:space="0" w:color="auto"/>
            <w:left w:val="none" w:sz="0" w:space="0" w:color="auto"/>
            <w:bottom w:val="none" w:sz="0" w:space="0" w:color="auto"/>
            <w:right w:val="none" w:sz="0" w:space="0" w:color="auto"/>
          </w:divBdr>
          <w:divsChild>
            <w:div w:id="1645310057">
              <w:marLeft w:val="0"/>
              <w:marRight w:val="0"/>
              <w:marTop w:val="0"/>
              <w:marBottom w:val="0"/>
              <w:divBdr>
                <w:top w:val="none" w:sz="0" w:space="0" w:color="auto"/>
                <w:left w:val="none" w:sz="0" w:space="0" w:color="auto"/>
                <w:bottom w:val="none" w:sz="0" w:space="0" w:color="auto"/>
                <w:right w:val="none" w:sz="0" w:space="0" w:color="auto"/>
              </w:divBdr>
              <w:divsChild>
                <w:div w:id="261301573">
                  <w:marLeft w:val="0"/>
                  <w:marRight w:val="0"/>
                  <w:marTop w:val="0"/>
                  <w:marBottom w:val="0"/>
                  <w:divBdr>
                    <w:top w:val="none" w:sz="0" w:space="0" w:color="auto"/>
                    <w:left w:val="none" w:sz="0" w:space="0" w:color="auto"/>
                    <w:bottom w:val="none" w:sz="0" w:space="0" w:color="auto"/>
                    <w:right w:val="none" w:sz="0" w:space="0" w:color="auto"/>
                  </w:divBdr>
                </w:div>
              </w:divsChild>
            </w:div>
            <w:div w:id="615142139">
              <w:marLeft w:val="0"/>
              <w:marRight w:val="0"/>
              <w:marTop w:val="0"/>
              <w:marBottom w:val="0"/>
              <w:divBdr>
                <w:top w:val="none" w:sz="0" w:space="0" w:color="auto"/>
                <w:left w:val="none" w:sz="0" w:space="0" w:color="auto"/>
                <w:bottom w:val="none" w:sz="0" w:space="0" w:color="auto"/>
                <w:right w:val="none" w:sz="0" w:space="0" w:color="auto"/>
              </w:divBdr>
              <w:divsChild>
                <w:div w:id="141847123">
                  <w:marLeft w:val="0"/>
                  <w:marRight w:val="0"/>
                  <w:marTop w:val="0"/>
                  <w:marBottom w:val="0"/>
                  <w:divBdr>
                    <w:top w:val="none" w:sz="0" w:space="0" w:color="auto"/>
                    <w:left w:val="none" w:sz="0" w:space="0" w:color="auto"/>
                    <w:bottom w:val="none" w:sz="0" w:space="0" w:color="auto"/>
                    <w:right w:val="none" w:sz="0" w:space="0" w:color="auto"/>
                  </w:divBdr>
                </w:div>
              </w:divsChild>
            </w:div>
            <w:div w:id="917205121">
              <w:marLeft w:val="0"/>
              <w:marRight w:val="0"/>
              <w:marTop w:val="0"/>
              <w:marBottom w:val="0"/>
              <w:divBdr>
                <w:top w:val="none" w:sz="0" w:space="0" w:color="auto"/>
                <w:left w:val="none" w:sz="0" w:space="0" w:color="auto"/>
                <w:bottom w:val="none" w:sz="0" w:space="0" w:color="auto"/>
                <w:right w:val="none" w:sz="0" w:space="0" w:color="auto"/>
              </w:divBdr>
              <w:divsChild>
                <w:div w:id="367343795">
                  <w:marLeft w:val="0"/>
                  <w:marRight w:val="0"/>
                  <w:marTop w:val="0"/>
                  <w:marBottom w:val="0"/>
                  <w:divBdr>
                    <w:top w:val="none" w:sz="0" w:space="0" w:color="auto"/>
                    <w:left w:val="none" w:sz="0" w:space="0" w:color="auto"/>
                    <w:bottom w:val="none" w:sz="0" w:space="0" w:color="auto"/>
                    <w:right w:val="none" w:sz="0" w:space="0" w:color="auto"/>
                  </w:divBdr>
                </w:div>
              </w:divsChild>
            </w:div>
            <w:div w:id="1875726586">
              <w:marLeft w:val="0"/>
              <w:marRight w:val="0"/>
              <w:marTop w:val="0"/>
              <w:marBottom w:val="0"/>
              <w:divBdr>
                <w:top w:val="none" w:sz="0" w:space="0" w:color="auto"/>
                <w:left w:val="none" w:sz="0" w:space="0" w:color="auto"/>
                <w:bottom w:val="none" w:sz="0" w:space="0" w:color="auto"/>
                <w:right w:val="none" w:sz="0" w:space="0" w:color="auto"/>
              </w:divBdr>
              <w:divsChild>
                <w:div w:id="2042588222">
                  <w:marLeft w:val="0"/>
                  <w:marRight w:val="0"/>
                  <w:marTop w:val="0"/>
                  <w:marBottom w:val="0"/>
                  <w:divBdr>
                    <w:top w:val="none" w:sz="0" w:space="0" w:color="auto"/>
                    <w:left w:val="none" w:sz="0" w:space="0" w:color="auto"/>
                    <w:bottom w:val="none" w:sz="0" w:space="0" w:color="auto"/>
                    <w:right w:val="none" w:sz="0" w:space="0" w:color="auto"/>
                  </w:divBdr>
                  <w:divsChild>
                    <w:div w:id="268122840">
                      <w:marLeft w:val="0"/>
                      <w:marRight w:val="0"/>
                      <w:marTop w:val="0"/>
                      <w:marBottom w:val="0"/>
                      <w:divBdr>
                        <w:top w:val="none" w:sz="0" w:space="0" w:color="auto"/>
                        <w:left w:val="none" w:sz="0" w:space="0" w:color="auto"/>
                        <w:bottom w:val="none" w:sz="0" w:space="0" w:color="auto"/>
                        <w:right w:val="none" w:sz="0" w:space="0" w:color="auto"/>
                      </w:divBdr>
                    </w:div>
                  </w:divsChild>
                </w:div>
                <w:div w:id="878736719">
                  <w:marLeft w:val="0"/>
                  <w:marRight w:val="0"/>
                  <w:marTop w:val="0"/>
                  <w:marBottom w:val="0"/>
                  <w:divBdr>
                    <w:top w:val="none" w:sz="0" w:space="0" w:color="auto"/>
                    <w:left w:val="none" w:sz="0" w:space="0" w:color="auto"/>
                    <w:bottom w:val="none" w:sz="0" w:space="0" w:color="auto"/>
                    <w:right w:val="none" w:sz="0" w:space="0" w:color="auto"/>
                  </w:divBdr>
                  <w:divsChild>
                    <w:div w:id="58314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212160">
          <w:marLeft w:val="0"/>
          <w:marRight w:val="0"/>
          <w:marTop w:val="0"/>
          <w:marBottom w:val="0"/>
          <w:divBdr>
            <w:top w:val="none" w:sz="0" w:space="0" w:color="auto"/>
            <w:left w:val="none" w:sz="0" w:space="0" w:color="auto"/>
            <w:bottom w:val="none" w:sz="0" w:space="0" w:color="auto"/>
            <w:right w:val="none" w:sz="0" w:space="0" w:color="auto"/>
          </w:divBdr>
          <w:divsChild>
            <w:div w:id="441149856">
              <w:marLeft w:val="0"/>
              <w:marRight w:val="0"/>
              <w:marTop w:val="0"/>
              <w:marBottom w:val="0"/>
              <w:divBdr>
                <w:top w:val="none" w:sz="0" w:space="0" w:color="auto"/>
                <w:left w:val="none" w:sz="0" w:space="0" w:color="auto"/>
                <w:bottom w:val="none" w:sz="0" w:space="0" w:color="auto"/>
                <w:right w:val="none" w:sz="0" w:space="0" w:color="auto"/>
              </w:divBdr>
              <w:divsChild>
                <w:div w:id="879636711">
                  <w:marLeft w:val="0"/>
                  <w:marRight w:val="0"/>
                  <w:marTop w:val="0"/>
                  <w:marBottom w:val="0"/>
                  <w:divBdr>
                    <w:top w:val="none" w:sz="0" w:space="0" w:color="auto"/>
                    <w:left w:val="none" w:sz="0" w:space="0" w:color="auto"/>
                    <w:bottom w:val="none" w:sz="0" w:space="0" w:color="auto"/>
                    <w:right w:val="none" w:sz="0" w:space="0" w:color="auto"/>
                  </w:divBdr>
                </w:div>
              </w:divsChild>
            </w:div>
            <w:div w:id="1063143888">
              <w:marLeft w:val="0"/>
              <w:marRight w:val="0"/>
              <w:marTop w:val="0"/>
              <w:marBottom w:val="0"/>
              <w:divBdr>
                <w:top w:val="none" w:sz="0" w:space="0" w:color="auto"/>
                <w:left w:val="none" w:sz="0" w:space="0" w:color="auto"/>
                <w:bottom w:val="none" w:sz="0" w:space="0" w:color="auto"/>
                <w:right w:val="none" w:sz="0" w:space="0" w:color="auto"/>
              </w:divBdr>
              <w:divsChild>
                <w:div w:id="1189880029">
                  <w:marLeft w:val="0"/>
                  <w:marRight w:val="0"/>
                  <w:marTop w:val="0"/>
                  <w:marBottom w:val="0"/>
                  <w:divBdr>
                    <w:top w:val="none" w:sz="0" w:space="0" w:color="auto"/>
                    <w:left w:val="none" w:sz="0" w:space="0" w:color="auto"/>
                    <w:bottom w:val="none" w:sz="0" w:space="0" w:color="auto"/>
                    <w:right w:val="none" w:sz="0" w:space="0" w:color="auto"/>
                  </w:divBdr>
                  <w:divsChild>
                    <w:div w:id="114832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56953">
              <w:marLeft w:val="0"/>
              <w:marRight w:val="0"/>
              <w:marTop w:val="0"/>
              <w:marBottom w:val="0"/>
              <w:divBdr>
                <w:top w:val="none" w:sz="0" w:space="0" w:color="auto"/>
                <w:left w:val="none" w:sz="0" w:space="0" w:color="auto"/>
                <w:bottom w:val="none" w:sz="0" w:space="0" w:color="auto"/>
                <w:right w:val="none" w:sz="0" w:space="0" w:color="auto"/>
              </w:divBdr>
              <w:divsChild>
                <w:div w:id="205456570">
                  <w:marLeft w:val="0"/>
                  <w:marRight w:val="0"/>
                  <w:marTop w:val="0"/>
                  <w:marBottom w:val="0"/>
                  <w:divBdr>
                    <w:top w:val="none" w:sz="0" w:space="0" w:color="auto"/>
                    <w:left w:val="none" w:sz="0" w:space="0" w:color="auto"/>
                    <w:bottom w:val="none" w:sz="0" w:space="0" w:color="auto"/>
                    <w:right w:val="none" w:sz="0" w:space="0" w:color="auto"/>
                  </w:divBdr>
                </w:div>
              </w:divsChild>
            </w:div>
            <w:div w:id="1579707788">
              <w:marLeft w:val="0"/>
              <w:marRight w:val="0"/>
              <w:marTop w:val="0"/>
              <w:marBottom w:val="0"/>
              <w:divBdr>
                <w:top w:val="none" w:sz="0" w:space="0" w:color="auto"/>
                <w:left w:val="none" w:sz="0" w:space="0" w:color="auto"/>
                <w:bottom w:val="none" w:sz="0" w:space="0" w:color="auto"/>
                <w:right w:val="none" w:sz="0" w:space="0" w:color="auto"/>
              </w:divBdr>
              <w:divsChild>
                <w:div w:id="1064065887">
                  <w:marLeft w:val="0"/>
                  <w:marRight w:val="0"/>
                  <w:marTop w:val="0"/>
                  <w:marBottom w:val="0"/>
                  <w:divBdr>
                    <w:top w:val="none" w:sz="0" w:space="0" w:color="auto"/>
                    <w:left w:val="none" w:sz="0" w:space="0" w:color="auto"/>
                    <w:bottom w:val="none" w:sz="0" w:space="0" w:color="auto"/>
                    <w:right w:val="none" w:sz="0" w:space="0" w:color="auto"/>
                  </w:divBdr>
                </w:div>
              </w:divsChild>
            </w:div>
            <w:div w:id="250166987">
              <w:marLeft w:val="0"/>
              <w:marRight w:val="0"/>
              <w:marTop w:val="0"/>
              <w:marBottom w:val="0"/>
              <w:divBdr>
                <w:top w:val="none" w:sz="0" w:space="0" w:color="auto"/>
                <w:left w:val="none" w:sz="0" w:space="0" w:color="auto"/>
                <w:bottom w:val="none" w:sz="0" w:space="0" w:color="auto"/>
                <w:right w:val="none" w:sz="0" w:space="0" w:color="auto"/>
              </w:divBdr>
              <w:divsChild>
                <w:div w:id="794566648">
                  <w:marLeft w:val="0"/>
                  <w:marRight w:val="0"/>
                  <w:marTop w:val="0"/>
                  <w:marBottom w:val="0"/>
                  <w:divBdr>
                    <w:top w:val="none" w:sz="0" w:space="0" w:color="auto"/>
                    <w:left w:val="none" w:sz="0" w:space="0" w:color="auto"/>
                    <w:bottom w:val="none" w:sz="0" w:space="0" w:color="auto"/>
                    <w:right w:val="none" w:sz="0" w:space="0" w:color="auto"/>
                  </w:divBdr>
                </w:div>
              </w:divsChild>
            </w:div>
            <w:div w:id="1122847369">
              <w:marLeft w:val="0"/>
              <w:marRight w:val="0"/>
              <w:marTop w:val="0"/>
              <w:marBottom w:val="0"/>
              <w:divBdr>
                <w:top w:val="none" w:sz="0" w:space="0" w:color="auto"/>
                <w:left w:val="none" w:sz="0" w:space="0" w:color="auto"/>
                <w:bottom w:val="none" w:sz="0" w:space="0" w:color="auto"/>
                <w:right w:val="none" w:sz="0" w:space="0" w:color="auto"/>
              </w:divBdr>
              <w:divsChild>
                <w:div w:id="365837571">
                  <w:marLeft w:val="0"/>
                  <w:marRight w:val="0"/>
                  <w:marTop w:val="0"/>
                  <w:marBottom w:val="0"/>
                  <w:divBdr>
                    <w:top w:val="none" w:sz="0" w:space="0" w:color="auto"/>
                    <w:left w:val="none" w:sz="0" w:space="0" w:color="auto"/>
                    <w:bottom w:val="none" w:sz="0" w:space="0" w:color="auto"/>
                    <w:right w:val="none" w:sz="0" w:space="0" w:color="auto"/>
                  </w:divBdr>
                </w:div>
              </w:divsChild>
            </w:div>
            <w:div w:id="43796420">
              <w:marLeft w:val="0"/>
              <w:marRight w:val="0"/>
              <w:marTop w:val="0"/>
              <w:marBottom w:val="0"/>
              <w:divBdr>
                <w:top w:val="none" w:sz="0" w:space="0" w:color="auto"/>
                <w:left w:val="none" w:sz="0" w:space="0" w:color="auto"/>
                <w:bottom w:val="none" w:sz="0" w:space="0" w:color="auto"/>
                <w:right w:val="none" w:sz="0" w:space="0" w:color="auto"/>
              </w:divBdr>
              <w:divsChild>
                <w:div w:id="20186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26958">
          <w:marLeft w:val="0"/>
          <w:marRight w:val="0"/>
          <w:marTop w:val="0"/>
          <w:marBottom w:val="0"/>
          <w:divBdr>
            <w:top w:val="none" w:sz="0" w:space="0" w:color="auto"/>
            <w:left w:val="none" w:sz="0" w:space="0" w:color="auto"/>
            <w:bottom w:val="none" w:sz="0" w:space="0" w:color="auto"/>
            <w:right w:val="none" w:sz="0" w:space="0" w:color="auto"/>
          </w:divBdr>
          <w:divsChild>
            <w:div w:id="1960837278">
              <w:marLeft w:val="0"/>
              <w:marRight w:val="0"/>
              <w:marTop w:val="0"/>
              <w:marBottom w:val="0"/>
              <w:divBdr>
                <w:top w:val="none" w:sz="0" w:space="0" w:color="auto"/>
                <w:left w:val="none" w:sz="0" w:space="0" w:color="auto"/>
                <w:bottom w:val="none" w:sz="0" w:space="0" w:color="auto"/>
                <w:right w:val="none" w:sz="0" w:space="0" w:color="auto"/>
              </w:divBdr>
              <w:divsChild>
                <w:div w:id="1670324222">
                  <w:marLeft w:val="0"/>
                  <w:marRight w:val="0"/>
                  <w:marTop w:val="0"/>
                  <w:marBottom w:val="0"/>
                  <w:divBdr>
                    <w:top w:val="none" w:sz="0" w:space="0" w:color="auto"/>
                    <w:left w:val="none" w:sz="0" w:space="0" w:color="auto"/>
                    <w:bottom w:val="none" w:sz="0" w:space="0" w:color="auto"/>
                    <w:right w:val="none" w:sz="0" w:space="0" w:color="auto"/>
                  </w:divBdr>
                </w:div>
              </w:divsChild>
            </w:div>
            <w:div w:id="1484010951">
              <w:marLeft w:val="0"/>
              <w:marRight w:val="0"/>
              <w:marTop w:val="0"/>
              <w:marBottom w:val="0"/>
              <w:divBdr>
                <w:top w:val="none" w:sz="0" w:space="0" w:color="auto"/>
                <w:left w:val="none" w:sz="0" w:space="0" w:color="auto"/>
                <w:bottom w:val="none" w:sz="0" w:space="0" w:color="auto"/>
                <w:right w:val="none" w:sz="0" w:space="0" w:color="auto"/>
              </w:divBdr>
              <w:divsChild>
                <w:div w:id="1183663585">
                  <w:marLeft w:val="0"/>
                  <w:marRight w:val="0"/>
                  <w:marTop w:val="0"/>
                  <w:marBottom w:val="0"/>
                  <w:divBdr>
                    <w:top w:val="none" w:sz="0" w:space="0" w:color="auto"/>
                    <w:left w:val="none" w:sz="0" w:space="0" w:color="auto"/>
                    <w:bottom w:val="none" w:sz="0" w:space="0" w:color="auto"/>
                    <w:right w:val="none" w:sz="0" w:space="0" w:color="auto"/>
                  </w:divBdr>
                </w:div>
              </w:divsChild>
            </w:div>
            <w:div w:id="1120875414">
              <w:marLeft w:val="0"/>
              <w:marRight w:val="0"/>
              <w:marTop w:val="0"/>
              <w:marBottom w:val="0"/>
              <w:divBdr>
                <w:top w:val="none" w:sz="0" w:space="0" w:color="auto"/>
                <w:left w:val="none" w:sz="0" w:space="0" w:color="auto"/>
                <w:bottom w:val="none" w:sz="0" w:space="0" w:color="auto"/>
                <w:right w:val="none" w:sz="0" w:space="0" w:color="auto"/>
              </w:divBdr>
              <w:divsChild>
                <w:div w:id="565457175">
                  <w:marLeft w:val="0"/>
                  <w:marRight w:val="0"/>
                  <w:marTop w:val="0"/>
                  <w:marBottom w:val="0"/>
                  <w:divBdr>
                    <w:top w:val="none" w:sz="0" w:space="0" w:color="auto"/>
                    <w:left w:val="none" w:sz="0" w:space="0" w:color="auto"/>
                    <w:bottom w:val="none" w:sz="0" w:space="0" w:color="auto"/>
                    <w:right w:val="none" w:sz="0" w:space="0" w:color="auto"/>
                  </w:divBdr>
                </w:div>
              </w:divsChild>
            </w:div>
            <w:div w:id="1149635721">
              <w:marLeft w:val="0"/>
              <w:marRight w:val="0"/>
              <w:marTop w:val="0"/>
              <w:marBottom w:val="0"/>
              <w:divBdr>
                <w:top w:val="none" w:sz="0" w:space="0" w:color="auto"/>
                <w:left w:val="none" w:sz="0" w:space="0" w:color="auto"/>
                <w:bottom w:val="none" w:sz="0" w:space="0" w:color="auto"/>
                <w:right w:val="none" w:sz="0" w:space="0" w:color="auto"/>
              </w:divBdr>
              <w:divsChild>
                <w:div w:id="373120375">
                  <w:marLeft w:val="0"/>
                  <w:marRight w:val="0"/>
                  <w:marTop w:val="0"/>
                  <w:marBottom w:val="0"/>
                  <w:divBdr>
                    <w:top w:val="none" w:sz="0" w:space="0" w:color="auto"/>
                    <w:left w:val="none" w:sz="0" w:space="0" w:color="auto"/>
                    <w:bottom w:val="none" w:sz="0" w:space="0" w:color="auto"/>
                    <w:right w:val="none" w:sz="0" w:space="0" w:color="auto"/>
                  </w:divBdr>
                </w:div>
              </w:divsChild>
            </w:div>
            <w:div w:id="32385443">
              <w:marLeft w:val="0"/>
              <w:marRight w:val="0"/>
              <w:marTop w:val="0"/>
              <w:marBottom w:val="0"/>
              <w:divBdr>
                <w:top w:val="none" w:sz="0" w:space="0" w:color="auto"/>
                <w:left w:val="none" w:sz="0" w:space="0" w:color="auto"/>
                <w:bottom w:val="none" w:sz="0" w:space="0" w:color="auto"/>
                <w:right w:val="none" w:sz="0" w:space="0" w:color="auto"/>
              </w:divBdr>
              <w:divsChild>
                <w:div w:id="372996641">
                  <w:marLeft w:val="0"/>
                  <w:marRight w:val="0"/>
                  <w:marTop w:val="0"/>
                  <w:marBottom w:val="0"/>
                  <w:divBdr>
                    <w:top w:val="none" w:sz="0" w:space="0" w:color="auto"/>
                    <w:left w:val="none" w:sz="0" w:space="0" w:color="auto"/>
                    <w:bottom w:val="none" w:sz="0" w:space="0" w:color="auto"/>
                    <w:right w:val="none" w:sz="0" w:space="0" w:color="auto"/>
                  </w:divBdr>
                </w:div>
              </w:divsChild>
            </w:div>
            <w:div w:id="1618835592">
              <w:marLeft w:val="0"/>
              <w:marRight w:val="0"/>
              <w:marTop w:val="0"/>
              <w:marBottom w:val="0"/>
              <w:divBdr>
                <w:top w:val="none" w:sz="0" w:space="0" w:color="auto"/>
                <w:left w:val="none" w:sz="0" w:space="0" w:color="auto"/>
                <w:bottom w:val="none" w:sz="0" w:space="0" w:color="auto"/>
                <w:right w:val="none" w:sz="0" w:space="0" w:color="auto"/>
              </w:divBdr>
              <w:divsChild>
                <w:div w:id="148073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8077">
          <w:marLeft w:val="0"/>
          <w:marRight w:val="0"/>
          <w:marTop w:val="0"/>
          <w:marBottom w:val="0"/>
          <w:divBdr>
            <w:top w:val="none" w:sz="0" w:space="0" w:color="auto"/>
            <w:left w:val="none" w:sz="0" w:space="0" w:color="auto"/>
            <w:bottom w:val="none" w:sz="0" w:space="0" w:color="auto"/>
            <w:right w:val="none" w:sz="0" w:space="0" w:color="auto"/>
          </w:divBdr>
          <w:divsChild>
            <w:div w:id="429206902">
              <w:marLeft w:val="0"/>
              <w:marRight w:val="0"/>
              <w:marTop w:val="0"/>
              <w:marBottom w:val="0"/>
              <w:divBdr>
                <w:top w:val="none" w:sz="0" w:space="0" w:color="auto"/>
                <w:left w:val="none" w:sz="0" w:space="0" w:color="auto"/>
                <w:bottom w:val="none" w:sz="0" w:space="0" w:color="auto"/>
                <w:right w:val="none" w:sz="0" w:space="0" w:color="auto"/>
              </w:divBdr>
              <w:divsChild>
                <w:div w:id="1675306578">
                  <w:marLeft w:val="0"/>
                  <w:marRight w:val="0"/>
                  <w:marTop w:val="0"/>
                  <w:marBottom w:val="0"/>
                  <w:divBdr>
                    <w:top w:val="none" w:sz="0" w:space="0" w:color="auto"/>
                    <w:left w:val="none" w:sz="0" w:space="0" w:color="auto"/>
                    <w:bottom w:val="none" w:sz="0" w:space="0" w:color="auto"/>
                    <w:right w:val="none" w:sz="0" w:space="0" w:color="auto"/>
                  </w:divBdr>
                </w:div>
              </w:divsChild>
            </w:div>
            <w:div w:id="617874153">
              <w:marLeft w:val="0"/>
              <w:marRight w:val="0"/>
              <w:marTop w:val="0"/>
              <w:marBottom w:val="0"/>
              <w:divBdr>
                <w:top w:val="none" w:sz="0" w:space="0" w:color="auto"/>
                <w:left w:val="none" w:sz="0" w:space="0" w:color="auto"/>
                <w:bottom w:val="none" w:sz="0" w:space="0" w:color="auto"/>
                <w:right w:val="none" w:sz="0" w:space="0" w:color="auto"/>
              </w:divBdr>
              <w:divsChild>
                <w:div w:id="612400661">
                  <w:marLeft w:val="0"/>
                  <w:marRight w:val="0"/>
                  <w:marTop w:val="0"/>
                  <w:marBottom w:val="0"/>
                  <w:divBdr>
                    <w:top w:val="none" w:sz="0" w:space="0" w:color="auto"/>
                    <w:left w:val="none" w:sz="0" w:space="0" w:color="auto"/>
                    <w:bottom w:val="none" w:sz="0" w:space="0" w:color="auto"/>
                    <w:right w:val="none" w:sz="0" w:space="0" w:color="auto"/>
                  </w:divBdr>
                </w:div>
                <w:div w:id="672680689">
                  <w:marLeft w:val="0"/>
                  <w:marRight w:val="0"/>
                  <w:marTop w:val="0"/>
                  <w:marBottom w:val="0"/>
                  <w:divBdr>
                    <w:top w:val="none" w:sz="0" w:space="0" w:color="auto"/>
                    <w:left w:val="none" w:sz="0" w:space="0" w:color="auto"/>
                    <w:bottom w:val="none" w:sz="0" w:space="0" w:color="auto"/>
                    <w:right w:val="none" w:sz="0" w:space="0" w:color="auto"/>
                  </w:divBdr>
                </w:div>
              </w:divsChild>
            </w:div>
            <w:div w:id="1282028398">
              <w:marLeft w:val="0"/>
              <w:marRight w:val="0"/>
              <w:marTop w:val="0"/>
              <w:marBottom w:val="0"/>
              <w:divBdr>
                <w:top w:val="none" w:sz="0" w:space="0" w:color="auto"/>
                <w:left w:val="none" w:sz="0" w:space="0" w:color="auto"/>
                <w:bottom w:val="none" w:sz="0" w:space="0" w:color="auto"/>
                <w:right w:val="none" w:sz="0" w:space="0" w:color="auto"/>
              </w:divBdr>
              <w:divsChild>
                <w:div w:id="1013455048">
                  <w:marLeft w:val="0"/>
                  <w:marRight w:val="0"/>
                  <w:marTop w:val="0"/>
                  <w:marBottom w:val="0"/>
                  <w:divBdr>
                    <w:top w:val="none" w:sz="0" w:space="0" w:color="auto"/>
                    <w:left w:val="none" w:sz="0" w:space="0" w:color="auto"/>
                    <w:bottom w:val="none" w:sz="0" w:space="0" w:color="auto"/>
                    <w:right w:val="none" w:sz="0" w:space="0" w:color="auto"/>
                  </w:divBdr>
                </w:div>
              </w:divsChild>
            </w:div>
            <w:div w:id="1807503783">
              <w:marLeft w:val="0"/>
              <w:marRight w:val="0"/>
              <w:marTop w:val="0"/>
              <w:marBottom w:val="0"/>
              <w:divBdr>
                <w:top w:val="none" w:sz="0" w:space="0" w:color="auto"/>
                <w:left w:val="none" w:sz="0" w:space="0" w:color="auto"/>
                <w:bottom w:val="none" w:sz="0" w:space="0" w:color="auto"/>
                <w:right w:val="none" w:sz="0" w:space="0" w:color="auto"/>
              </w:divBdr>
              <w:divsChild>
                <w:div w:id="37073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4166">
          <w:marLeft w:val="0"/>
          <w:marRight w:val="0"/>
          <w:marTop w:val="0"/>
          <w:marBottom w:val="0"/>
          <w:divBdr>
            <w:top w:val="none" w:sz="0" w:space="0" w:color="auto"/>
            <w:left w:val="none" w:sz="0" w:space="0" w:color="auto"/>
            <w:bottom w:val="none" w:sz="0" w:space="0" w:color="auto"/>
            <w:right w:val="none" w:sz="0" w:space="0" w:color="auto"/>
          </w:divBdr>
          <w:divsChild>
            <w:div w:id="60980583">
              <w:marLeft w:val="0"/>
              <w:marRight w:val="0"/>
              <w:marTop w:val="0"/>
              <w:marBottom w:val="0"/>
              <w:divBdr>
                <w:top w:val="none" w:sz="0" w:space="0" w:color="auto"/>
                <w:left w:val="none" w:sz="0" w:space="0" w:color="auto"/>
                <w:bottom w:val="none" w:sz="0" w:space="0" w:color="auto"/>
                <w:right w:val="none" w:sz="0" w:space="0" w:color="auto"/>
              </w:divBdr>
              <w:divsChild>
                <w:div w:id="36323322">
                  <w:marLeft w:val="0"/>
                  <w:marRight w:val="0"/>
                  <w:marTop w:val="0"/>
                  <w:marBottom w:val="0"/>
                  <w:divBdr>
                    <w:top w:val="none" w:sz="0" w:space="0" w:color="auto"/>
                    <w:left w:val="none" w:sz="0" w:space="0" w:color="auto"/>
                    <w:bottom w:val="none" w:sz="0" w:space="0" w:color="auto"/>
                    <w:right w:val="none" w:sz="0" w:space="0" w:color="auto"/>
                  </w:divBdr>
                </w:div>
                <w:div w:id="33043840">
                  <w:marLeft w:val="0"/>
                  <w:marRight w:val="0"/>
                  <w:marTop w:val="0"/>
                  <w:marBottom w:val="0"/>
                  <w:divBdr>
                    <w:top w:val="none" w:sz="0" w:space="0" w:color="auto"/>
                    <w:left w:val="none" w:sz="0" w:space="0" w:color="auto"/>
                    <w:bottom w:val="none" w:sz="0" w:space="0" w:color="auto"/>
                    <w:right w:val="none" w:sz="0" w:space="0" w:color="auto"/>
                  </w:divBdr>
                </w:div>
              </w:divsChild>
            </w:div>
            <w:div w:id="479420086">
              <w:marLeft w:val="0"/>
              <w:marRight w:val="0"/>
              <w:marTop w:val="0"/>
              <w:marBottom w:val="0"/>
              <w:divBdr>
                <w:top w:val="none" w:sz="0" w:space="0" w:color="auto"/>
                <w:left w:val="none" w:sz="0" w:space="0" w:color="auto"/>
                <w:bottom w:val="none" w:sz="0" w:space="0" w:color="auto"/>
                <w:right w:val="none" w:sz="0" w:space="0" w:color="auto"/>
              </w:divBdr>
              <w:divsChild>
                <w:div w:id="764422955">
                  <w:marLeft w:val="0"/>
                  <w:marRight w:val="0"/>
                  <w:marTop w:val="0"/>
                  <w:marBottom w:val="0"/>
                  <w:divBdr>
                    <w:top w:val="none" w:sz="0" w:space="0" w:color="auto"/>
                    <w:left w:val="none" w:sz="0" w:space="0" w:color="auto"/>
                    <w:bottom w:val="none" w:sz="0" w:space="0" w:color="auto"/>
                    <w:right w:val="none" w:sz="0" w:space="0" w:color="auto"/>
                  </w:divBdr>
                </w:div>
              </w:divsChild>
            </w:div>
            <w:div w:id="1232813074">
              <w:marLeft w:val="0"/>
              <w:marRight w:val="0"/>
              <w:marTop w:val="0"/>
              <w:marBottom w:val="0"/>
              <w:divBdr>
                <w:top w:val="none" w:sz="0" w:space="0" w:color="auto"/>
                <w:left w:val="none" w:sz="0" w:space="0" w:color="auto"/>
                <w:bottom w:val="none" w:sz="0" w:space="0" w:color="auto"/>
                <w:right w:val="none" w:sz="0" w:space="0" w:color="auto"/>
              </w:divBdr>
              <w:divsChild>
                <w:div w:id="26719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285019">
          <w:marLeft w:val="0"/>
          <w:marRight w:val="0"/>
          <w:marTop w:val="0"/>
          <w:marBottom w:val="0"/>
          <w:divBdr>
            <w:top w:val="none" w:sz="0" w:space="0" w:color="auto"/>
            <w:left w:val="none" w:sz="0" w:space="0" w:color="auto"/>
            <w:bottom w:val="none" w:sz="0" w:space="0" w:color="auto"/>
            <w:right w:val="none" w:sz="0" w:space="0" w:color="auto"/>
          </w:divBdr>
          <w:divsChild>
            <w:div w:id="1204099948">
              <w:marLeft w:val="0"/>
              <w:marRight w:val="0"/>
              <w:marTop w:val="0"/>
              <w:marBottom w:val="0"/>
              <w:divBdr>
                <w:top w:val="none" w:sz="0" w:space="0" w:color="auto"/>
                <w:left w:val="none" w:sz="0" w:space="0" w:color="auto"/>
                <w:bottom w:val="none" w:sz="0" w:space="0" w:color="auto"/>
                <w:right w:val="none" w:sz="0" w:space="0" w:color="auto"/>
              </w:divBdr>
              <w:divsChild>
                <w:div w:id="517891104">
                  <w:marLeft w:val="0"/>
                  <w:marRight w:val="0"/>
                  <w:marTop w:val="0"/>
                  <w:marBottom w:val="0"/>
                  <w:divBdr>
                    <w:top w:val="none" w:sz="0" w:space="0" w:color="auto"/>
                    <w:left w:val="none" w:sz="0" w:space="0" w:color="auto"/>
                    <w:bottom w:val="none" w:sz="0" w:space="0" w:color="auto"/>
                    <w:right w:val="none" w:sz="0" w:space="0" w:color="auto"/>
                  </w:divBdr>
                </w:div>
              </w:divsChild>
            </w:div>
            <w:div w:id="1234075332">
              <w:marLeft w:val="0"/>
              <w:marRight w:val="0"/>
              <w:marTop w:val="0"/>
              <w:marBottom w:val="0"/>
              <w:divBdr>
                <w:top w:val="none" w:sz="0" w:space="0" w:color="auto"/>
                <w:left w:val="none" w:sz="0" w:space="0" w:color="auto"/>
                <w:bottom w:val="none" w:sz="0" w:space="0" w:color="auto"/>
                <w:right w:val="none" w:sz="0" w:space="0" w:color="auto"/>
              </w:divBdr>
              <w:divsChild>
                <w:div w:id="135146436">
                  <w:marLeft w:val="0"/>
                  <w:marRight w:val="0"/>
                  <w:marTop w:val="0"/>
                  <w:marBottom w:val="0"/>
                  <w:divBdr>
                    <w:top w:val="none" w:sz="0" w:space="0" w:color="auto"/>
                    <w:left w:val="none" w:sz="0" w:space="0" w:color="auto"/>
                    <w:bottom w:val="none" w:sz="0" w:space="0" w:color="auto"/>
                    <w:right w:val="none" w:sz="0" w:space="0" w:color="auto"/>
                  </w:divBdr>
                </w:div>
                <w:div w:id="578489437">
                  <w:marLeft w:val="0"/>
                  <w:marRight w:val="0"/>
                  <w:marTop w:val="0"/>
                  <w:marBottom w:val="0"/>
                  <w:divBdr>
                    <w:top w:val="none" w:sz="0" w:space="0" w:color="auto"/>
                    <w:left w:val="none" w:sz="0" w:space="0" w:color="auto"/>
                    <w:bottom w:val="none" w:sz="0" w:space="0" w:color="auto"/>
                    <w:right w:val="none" w:sz="0" w:space="0" w:color="auto"/>
                  </w:divBdr>
                </w:div>
              </w:divsChild>
            </w:div>
            <w:div w:id="1097288537">
              <w:marLeft w:val="0"/>
              <w:marRight w:val="0"/>
              <w:marTop w:val="0"/>
              <w:marBottom w:val="0"/>
              <w:divBdr>
                <w:top w:val="none" w:sz="0" w:space="0" w:color="auto"/>
                <w:left w:val="none" w:sz="0" w:space="0" w:color="auto"/>
                <w:bottom w:val="none" w:sz="0" w:space="0" w:color="auto"/>
                <w:right w:val="none" w:sz="0" w:space="0" w:color="auto"/>
              </w:divBdr>
              <w:divsChild>
                <w:div w:id="1083189289">
                  <w:marLeft w:val="0"/>
                  <w:marRight w:val="0"/>
                  <w:marTop w:val="0"/>
                  <w:marBottom w:val="0"/>
                  <w:divBdr>
                    <w:top w:val="none" w:sz="0" w:space="0" w:color="auto"/>
                    <w:left w:val="none" w:sz="0" w:space="0" w:color="auto"/>
                    <w:bottom w:val="none" w:sz="0" w:space="0" w:color="auto"/>
                    <w:right w:val="none" w:sz="0" w:space="0" w:color="auto"/>
                  </w:divBdr>
                </w:div>
              </w:divsChild>
            </w:div>
            <w:div w:id="2066289759">
              <w:marLeft w:val="0"/>
              <w:marRight w:val="0"/>
              <w:marTop w:val="0"/>
              <w:marBottom w:val="0"/>
              <w:divBdr>
                <w:top w:val="none" w:sz="0" w:space="0" w:color="auto"/>
                <w:left w:val="none" w:sz="0" w:space="0" w:color="auto"/>
                <w:bottom w:val="none" w:sz="0" w:space="0" w:color="auto"/>
                <w:right w:val="none" w:sz="0" w:space="0" w:color="auto"/>
              </w:divBdr>
              <w:divsChild>
                <w:div w:id="596639787">
                  <w:marLeft w:val="0"/>
                  <w:marRight w:val="0"/>
                  <w:marTop w:val="0"/>
                  <w:marBottom w:val="0"/>
                  <w:divBdr>
                    <w:top w:val="none" w:sz="0" w:space="0" w:color="auto"/>
                    <w:left w:val="none" w:sz="0" w:space="0" w:color="auto"/>
                    <w:bottom w:val="none" w:sz="0" w:space="0" w:color="auto"/>
                    <w:right w:val="none" w:sz="0" w:space="0" w:color="auto"/>
                  </w:divBdr>
                </w:div>
              </w:divsChild>
            </w:div>
            <w:div w:id="288364167">
              <w:marLeft w:val="0"/>
              <w:marRight w:val="0"/>
              <w:marTop w:val="0"/>
              <w:marBottom w:val="0"/>
              <w:divBdr>
                <w:top w:val="none" w:sz="0" w:space="0" w:color="auto"/>
                <w:left w:val="none" w:sz="0" w:space="0" w:color="auto"/>
                <w:bottom w:val="none" w:sz="0" w:space="0" w:color="auto"/>
                <w:right w:val="none" w:sz="0" w:space="0" w:color="auto"/>
              </w:divBdr>
              <w:divsChild>
                <w:div w:id="26361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452842">
          <w:marLeft w:val="0"/>
          <w:marRight w:val="0"/>
          <w:marTop w:val="0"/>
          <w:marBottom w:val="0"/>
          <w:divBdr>
            <w:top w:val="none" w:sz="0" w:space="0" w:color="auto"/>
            <w:left w:val="none" w:sz="0" w:space="0" w:color="auto"/>
            <w:bottom w:val="none" w:sz="0" w:space="0" w:color="auto"/>
            <w:right w:val="none" w:sz="0" w:space="0" w:color="auto"/>
          </w:divBdr>
          <w:divsChild>
            <w:div w:id="698629291">
              <w:marLeft w:val="0"/>
              <w:marRight w:val="0"/>
              <w:marTop w:val="0"/>
              <w:marBottom w:val="0"/>
              <w:divBdr>
                <w:top w:val="none" w:sz="0" w:space="0" w:color="auto"/>
                <w:left w:val="none" w:sz="0" w:space="0" w:color="auto"/>
                <w:bottom w:val="none" w:sz="0" w:space="0" w:color="auto"/>
                <w:right w:val="none" w:sz="0" w:space="0" w:color="auto"/>
              </w:divBdr>
              <w:divsChild>
                <w:div w:id="957687184">
                  <w:marLeft w:val="0"/>
                  <w:marRight w:val="0"/>
                  <w:marTop w:val="0"/>
                  <w:marBottom w:val="0"/>
                  <w:divBdr>
                    <w:top w:val="none" w:sz="0" w:space="0" w:color="auto"/>
                    <w:left w:val="none" w:sz="0" w:space="0" w:color="auto"/>
                    <w:bottom w:val="none" w:sz="0" w:space="0" w:color="auto"/>
                    <w:right w:val="none" w:sz="0" w:space="0" w:color="auto"/>
                  </w:divBdr>
                </w:div>
              </w:divsChild>
            </w:div>
            <w:div w:id="684210563">
              <w:marLeft w:val="0"/>
              <w:marRight w:val="0"/>
              <w:marTop w:val="0"/>
              <w:marBottom w:val="0"/>
              <w:divBdr>
                <w:top w:val="none" w:sz="0" w:space="0" w:color="auto"/>
                <w:left w:val="none" w:sz="0" w:space="0" w:color="auto"/>
                <w:bottom w:val="none" w:sz="0" w:space="0" w:color="auto"/>
                <w:right w:val="none" w:sz="0" w:space="0" w:color="auto"/>
              </w:divBdr>
              <w:divsChild>
                <w:div w:id="2124614221">
                  <w:marLeft w:val="0"/>
                  <w:marRight w:val="0"/>
                  <w:marTop w:val="0"/>
                  <w:marBottom w:val="0"/>
                  <w:divBdr>
                    <w:top w:val="none" w:sz="0" w:space="0" w:color="auto"/>
                    <w:left w:val="none" w:sz="0" w:space="0" w:color="auto"/>
                    <w:bottom w:val="none" w:sz="0" w:space="0" w:color="auto"/>
                    <w:right w:val="none" w:sz="0" w:space="0" w:color="auto"/>
                  </w:divBdr>
                </w:div>
              </w:divsChild>
            </w:div>
            <w:div w:id="1742169730">
              <w:marLeft w:val="0"/>
              <w:marRight w:val="0"/>
              <w:marTop w:val="0"/>
              <w:marBottom w:val="0"/>
              <w:divBdr>
                <w:top w:val="none" w:sz="0" w:space="0" w:color="auto"/>
                <w:left w:val="none" w:sz="0" w:space="0" w:color="auto"/>
                <w:bottom w:val="none" w:sz="0" w:space="0" w:color="auto"/>
                <w:right w:val="none" w:sz="0" w:space="0" w:color="auto"/>
              </w:divBdr>
              <w:divsChild>
                <w:div w:id="3428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883241">
          <w:marLeft w:val="0"/>
          <w:marRight w:val="0"/>
          <w:marTop w:val="0"/>
          <w:marBottom w:val="0"/>
          <w:divBdr>
            <w:top w:val="none" w:sz="0" w:space="0" w:color="auto"/>
            <w:left w:val="none" w:sz="0" w:space="0" w:color="auto"/>
            <w:bottom w:val="none" w:sz="0" w:space="0" w:color="auto"/>
            <w:right w:val="none" w:sz="0" w:space="0" w:color="auto"/>
          </w:divBdr>
          <w:divsChild>
            <w:div w:id="1788356059">
              <w:marLeft w:val="0"/>
              <w:marRight w:val="0"/>
              <w:marTop w:val="0"/>
              <w:marBottom w:val="0"/>
              <w:divBdr>
                <w:top w:val="none" w:sz="0" w:space="0" w:color="auto"/>
                <w:left w:val="none" w:sz="0" w:space="0" w:color="auto"/>
                <w:bottom w:val="none" w:sz="0" w:space="0" w:color="auto"/>
                <w:right w:val="none" w:sz="0" w:space="0" w:color="auto"/>
              </w:divBdr>
              <w:divsChild>
                <w:div w:id="955258431">
                  <w:marLeft w:val="0"/>
                  <w:marRight w:val="0"/>
                  <w:marTop w:val="0"/>
                  <w:marBottom w:val="0"/>
                  <w:divBdr>
                    <w:top w:val="none" w:sz="0" w:space="0" w:color="auto"/>
                    <w:left w:val="none" w:sz="0" w:space="0" w:color="auto"/>
                    <w:bottom w:val="none" w:sz="0" w:space="0" w:color="auto"/>
                    <w:right w:val="none" w:sz="0" w:space="0" w:color="auto"/>
                  </w:divBdr>
                </w:div>
              </w:divsChild>
            </w:div>
            <w:div w:id="82386064">
              <w:marLeft w:val="0"/>
              <w:marRight w:val="0"/>
              <w:marTop w:val="0"/>
              <w:marBottom w:val="0"/>
              <w:divBdr>
                <w:top w:val="none" w:sz="0" w:space="0" w:color="auto"/>
                <w:left w:val="none" w:sz="0" w:space="0" w:color="auto"/>
                <w:bottom w:val="none" w:sz="0" w:space="0" w:color="auto"/>
                <w:right w:val="none" w:sz="0" w:space="0" w:color="auto"/>
              </w:divBdr>
              <w:divsChild>
                <w:div w:id="1199507196">
                  <w:marLeft w:val="0"/>
                  <w:marRight w:val="0"/>
                  <w:marTop w:val="0"/>
                  <w:marBottom w:val="0"/>
                  <w:divBdr>
                    <w:top w:val="none" w:sz="0" w:space="0" w:color="auto"/>
                    <w:left w:val="none" w:sz="0" w:space="0" w:color="auto"/>
                    <w:bottom w:val="none" w:sz="0" w:space="0" w:color="auto"/>
                    <w:right w:val="none" w:sz="0" w:space="0" w:color="auto"/>
                  </w:divBdr>
                </w:div>
                <w:div w:id="2025278266">
                  <w:marLeft w:val="0"/>
                  <w:marRight w:val="0"/>
                  <w:marTop w:val="0"/>
                  <w:marBottom w:val="0"/>
                  <w:divBdr>
                    <w:top w:val="none" w:sz="0" w:space="0" w:color="auto"/>
                    <w:left w:val="none" w:sz="0" w:space="0" w:color="auto"/>
                    <w:bottom w:val="none" w:sz="0" w:space="0" w:color="auto"/>
                    <w:right w:val="none" w:sz="0" w:space="0" w:color="auto"/>
                  </w:divBdr>
                </w:div>
              </w:divsChild>
            </w:div>
            <w:div w:id="1486429234">
              <w:marLeft w:val="0"/>
              <w:marRight w:val="0"/>
              <w:marTop w:val="0"/>
              <w:marBottom w:val="0"/>
              <w:divBdr>
                <w:top w:val="none" w:sz="0" w:space="0" w:color="auto"/>
                <w:left w:val="none" w:sz="0" w:space="0" w:color="auto"/>
                <w:bottom w:val="none" w:sz="0" w:space="0" w:color="auto"/>
                <w:right w:val="none" w:sz="0" w:space="0" w:color="auto"/>
              </w:divBdr>
              <w:divsChild>
                <w:div w:id="1453472611">
                  <w:marLeft w:val="0"/>
                  <w:marRight w:val="0"/>
                  <w:marTop w:val="0"/>
                  <w:marBottom w:val="0"/>
                  <w:divBdr>
                    <w:top w:val="none" w:sz="0" w:space="0" w:color="auto"/>
                    <w:left w:val="none" w:sz="0" w:space="0" w:color="auto"/>
                    <w:bottom w:val="none" w:sz="0" w:space="0" w:color="auto"/>
                    <w:right w:val="none" w:sz="0" w:space="0" w:color="auto"/>
                  </w:divBdr>
                </w:div>
              </w:divsChild>
            </w:div>
            <w:div w:id="1166091347">
              <w:marLeft w:val="0"/>
              <w:marRight w:val="0"/>
              <w:marTop w:val="0"/>
              <w:marBottom w:val="0"/>
              <w:divBdr>
                <w:top w:val="none" w:sz="0" w:space="0" w:color="auto"/>
                <w:left w:val="none" w:sz="0" w:space="0" w:color="auto"/>
                <w:bottom w:val="none" w:sz="0" w:space="0" w:color="auto"/>
                <w:right w:val="none" w:sz="0" w:space="0" w:color="auto"/>
              </w:divBdr>
              <w:divsChild>
                <w:div w:id="118556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058389">
      <w:bodyDiv w:val="1"/>
      <w:marLeft w:val="0"/>
      <w:marRight w:val="0"/>
      <w:marTop w:val="0"/>
      <w:marBottom w:val="0"/>
      <w:divBdr>
        <w:top w:val="none" w:sz="0" w:space="0" w:color="auto"/>
        <w:left w:val="none" w:sz="0" w:space="0" w:color="auto"/>
        <w:bottom w:val="none" w:sz="0" w:space="0" w:color="auto"/>
        <w:right w:val="none" w:sz="0" w:space="0" w:color="auto"/>
      </w:divBdr>
    </w:div>
    <w:div w:id="1449621572">
      <w:bodyDiv w:val="1"/>
      <w:marLeft w:val="0"/>
      <w:marRight w:val="0"/>
      <w:marTop w:val="0"/>
      <w:marBottom w:val="0"/>
      <w:divBdr>
        <w:top w:val="none" w:sz="0" w:space="0" w:color="auto"/>
        <w:left w:val="none" w:sz="0" w:space="0" w:color="auto"/>
        <w:bottom w:val="none" w:sz="0" w:space="0" w:color="auto"/>
        <w:right w:val="none" w:sz="0" w:space="0" w:color="auto"/>
      </w:divBdr>
      <w:divsChild>
        <w:div w:id="1790925969">
          <w:marLeft w:val="0"/>
          <w:marRight w:val="0"/>
          <w:marTop w:val="0"/>
          <w:marBottom w:val="0"/>
          <w:divBdr>
            <w:top w:val="none" w:sz="0" w:space="0" w:color="auto"/>
            <w:left w:val="none" w:sz="0" w:space="0" w:color="auto"/>
            <w:bottom w:val="none" w:sz="0" w:space="0" w:color="auto"/>
            <w:right w:val="none" w:sz="0" w:space="0" w:color="auto"/>
          </w:divBdr>
          <w:divsChild>
            <w:div w:id="915480227">
              <w:marLeft w:val="0"/>
              <w:marRight w:val="0"/>
              <w:marTop w:val="0"/>
              <w:marBottom w:val="0"/>
              <w:divBdr>
                <w:top w:val="none" w:sz="0" w:space="0" w:color="auto"/>
                <w:left w:val="none" w:sz="0" w:space="0" w:color="auto"/>
                <w:bottom w:val="none" w:sz="0" w:space="0" w:color="auto"/>
                <w:right w:val="none" w:sz="0" w:space="0" w:color="auto"/>
              </w:divBdr>
              <w:divsChild>
                <w:div w:id="183337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56630">
      <w:bodyDiv w:val="1"/>
      <w:marLeft w:val="0"/>
      <w:marRight w:val="0"/>
      <w:marTop w:val="0"/>
      <w:marBottom w:val="0"/>
      <w:divBdr>
        <w:top w:val="none" w:sz="0" w:space="0" w:color="auto"/>
        <w:left w:val="none" w:sz="0" w:space="0" w:color="auto"/>
        <w:bottom w:val="none" w:sz="0" w:space="0" w:color="auto"/>
        <w:right w:val="none" w:sz="0" w:space="0" w:color="auto"/>
      </w:divBdr>
      <w:divsChild>
        <w:div w:id="1815291088">
          <w:marLeft w:val="0"/>
          <w:marRight w:val="0"/>
          <w:marTop w:val="0"/>
          <w:marBottom w:val="0"/>
          <w:divBdr>
            <w:top w:val="none" w:sz="0" w:space="0" w:color="auto"/>
            <w:left w:val="none" w:sz="0" w:space="0" w:color="auto"/>
            <w:bottom w:val="none" w:sz="0" w:space="0" w:color="auto"/>
            <w:right w:val="none" w:sz="0" w:space="0" w:color="auto"/>
          </w:divBdr>
          <w:divsChild>
            <w:div w:id="2081637807">
              <w:marLeft w:val="0"/>
              <w:marRight w:val="0"/>
              <w:marTop w:val="0"/>
              <w:marBottom w:val="0"/>
              <w:divBdr>
                <w:top w:val="none" w:sz="0" w:space="0" w:color="auto"/>
                <w:left w:val="none" w:sz="0" w:space="0" w:color="auto"/>
                <w:bottom w:val="none" w:sz="0" w:space="0" w:color="auto"/>
                <w:right w:val="none" w:sz="0" w:space="0" w:color="auto"/>
              </w:divBdr>
              <w:divsChild>
                <w:div w:id="201591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268429">
      <w:bodyDiv w:val="1"/>
      <w:marLeft w:val="0"/>
      <w:marRight w:val="0"/>
      <w:marTop w:val="0"/>
      <w:marBottom w:val="0"/>
      <w:divBdr>
        <w:top w:val="none" w:sz="0" w:space="0" w:color="auto"/>
        <w:left w:val="none" w:sz="0" w:space="0" w:color="auto"/>
        <w:bottom w:val="none" w:sz="0" w:space="0" w:color="auto"/>
        <w:right w:val="none" w:sz="0" w:space="0" w:color="auto"/>
      </w:divBdr>
    </w:div>
    <w:div w:id="1465006781">
      <w:bodyDiv w:val="1"/>
      <w:marLeft w:val="0"/>
      <w:marRight w:val="0"/>
      <w:marTop w:val="0"/>
      <w:marBottom w:val="0"/>
      <w:divBdr>
        <w:top w:val="none" w:sz="0" w:space="0" w:color="auto"/>
        <w:left w:val="none" w:sz="0" w:space="0" w:color="auto"/>
        <w:bottom w:val="none" w:sz="0" w:space="0" w:color="auto"/>
        <w:right w:val="none" w:sz="0" w:space="0" w:color="auto"/>
      </w:divBdr>
    </w:div>
    <w:div w:id="1473056556">
      <w:bodyDiv w:val="1"/>
      <w:marLeft w:val="0"/>
      <w:marRight w:val="0"/>
      <w:marTop w:val="0"/>
      <w:marBottom w:val="0"/>
      <w:divBdr>
        <w:top w:val="none" w:sz="0" w:space="0" w:color="auto"/>
        <w:left w:val="none" w:sz="0" w:space="0" w:color="auto"/>
        <w:bottom w:val="none" w:sz="0" w:space="0" w:color="auto"/>
        <w:right w:val="none" w:sz="0" w:space="0" w:color="auto"/>
      </w:divBdr>
    </w:div>
    <w:div w:id="1484274237">
      <w:bodyDiv w:val="1"/>
      <w:marLeft w:val="0"/>
      <w:marRight w:val="0"/>
      <w:marTop w:val="0"/>
      <w:marBottom w:val="0"/>
      <w:divBdr>
        <w:top w:val="none" w:sz="0" w:space="0" w:color="auto"/>
        <w:left w:val="none" w:sz="0" w:space="0" w:color="auto"/>
        <w:bottom w:val="none" w:sz="0" w:space="0" w:color="auto"/>
        <w:right w:val="none" w:sz="0" w:space="0" w:color="auto"/>
      </w:divBdr>
    </w:div>
    <w:div w:id="1488475721">
      <w:bodyDiv w:val="1"/>
      <w:marLeft w:val="0"/>
      <w:marRight w:val="0"/>
      <w:marTop w:val="0"/>
      <w:marBottom w:val="0"/>
      <w:divBdr>
        <w:top w:val="none" w:sz="0" w:space="0" w:color="auto"/>
        <w:left w:val="none" w:sz="0" w:space="0" w:color="auto"/>
        <w:bottom w:val="none" w:sz="0" w:space="0" w:color="auto"/>
        <w:right w:val="none" w:sz="0" w:space="0" w:color="auto"/>
      </w:divBdr>
      <w:divsChild>
        <w:div w:id="403840955">
          <w:marLeft w:val="0"/>
          <w:marRight w:val="0"/>
          <w:marTop w:val="0"/>
          <w:marBottom w:val="0"/>
          <w:divBdr>
            <w:top w:val="none" w:sz="0" w:space="0" w:color="auto"/>
            <w:left w:val="none" w:sz="0" w:space="0" w:color="auto"/>
            <w:bottom w:val="none" w:sz="0" w:space="0" w:color="auto"/>
            <w:right w:val="none" w:sz="0" w:space="0" w:color="auto"/>
          </w:divBdr>
          <w:divsChild>
            <w:div w:id="815755551">
              <w:marLeft w:val="0"/>
              <w:marRight w:val="0"/>
              <w:marTop w:val="0"/>
              <w:marBottom w:val="0"/>
              <w:divBdr>
                <w:top w:val="none" w:sz="0" w:space="0" w:color="auto"/>
                <w:left w:val="none" w:sz="0" w:space="0" w:color="auto"/>
                <w:bottom w:val="none" w:sz="0" w:space="0" w:color="auto"/>
                <w:right w:val="none" w:sz="0" w:space="0" w:color="auto"/>
              </w:divBdr>
              <w:divsChild>
                <w:div w:id="1632394241">
                  <w:marLeft w:val="0"/>
                  <w:marRight w:val="0"/>
                  <w:marTop w:val="0"/>
                  <w:marBottom w:val="0"/>
                  <w:divBdr>
                    <w:top w:val="none" w:sz="0" w:space="0" w:color="auto"/>
                    <w:left w:val="none" w:sz="0" w:space="0" w:color="auto"/>
                    <w:bottom w:val="none" w:sz="0" w:space="0" w:color="auto"/>
                    <w:right w:val="none" w:sz="0" w:space="0" w:color="auto"/>
                  </w:divBdr>
                </w:div>
              </w:divsChild>
            </w:div>
            <w:div w:id="411513672">
              <w:marLeft w:val="0"/>
              <w:marRight w:val="0"/>
              <w:marTop w:val="0"/>
              <w:marBottom w:val="0"/>
              <w:divBdr>
                <w:top w:val="none" w:sz="0" w:space="0" w:color="auto"/>
                <w:left w:val="none" w:sz="0" w:space="0" w:color="auto"/>
                <w:bottom w:val="none" w:sz="0" w:space="0" w:color="auto"/>
                <w:right w:val="none" w:sz="0" w:space="0" w:color="auto"/>
              </w:divBdr>
              <w:divsChild>
                <w:div w:id="1697340503">
                  <w:marLeft w:val="0"/>
                  <w:marRight w:val="0"/>
                  <w:marTop w:val="0"/>
                  <w:marBottom w:val="0"/>
                  <w:divBdr>
                    <w:top w:val="none" w:sz="0" w:space="0" w:color="auto"/>
                    <w:left w:val="none" w:sz="0" w:space="0" w:color="auto"/>
                    <w:bottom w:val="none" w:sz="0" w:space="0" w:color="auto"/>
                    <w:right w:val="none" w:sz="0" w:space="0" w:color="auto"/>
                  </w:divBdr>
                </w:div>
              </w:divsChild>
            </w:div>
            <w:div w:id="1752778154">
              <w:marLeft w:val="0"/>
              <w:marRight w:val="0"/>
              <w:marTop w:val="0"/>
              <w:marBottom w:val="0"/>
              <w:divBdr>
                <w:top w:val="none" w:sz="0" w:space="0" w:color="auto"/>
                <w:left w:val="none" w:sz="0" w:space="0" w:color="auto"/>
                <w:bottom w:val="none" w:sz="0" w:space="0" w:color="auto"/>
                <w:right w:val="none" w:sz="0" w:space="0" w:color="auto"/>
              </w:divBdr>
              <w:divsChild>
                <w:div w:id="193392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7321">
          <w:marLeft w:val="0"/>
          <w:marRight w:val="0"/>
          <w:marTop w:val="0"/>
          <w:marBottom w:val="0"/>
          <w:divBdr>
            <w:top w:val="none" w:sz="0" w:space="0" w:color="auto"/>
            <w:left w:val="none" w:sz="0" w:space="0" w:color="auto"/>
            <w:bottom w:val="none" w:sz="0" w:space="0" w:color="auto"/>
            <w:right w:val="none" w:sz="0" w:space="0" w:color="auto"/>
          </w:divBdr>
          <w:divsChild>
            <w:div w:id="232811740">
              <w:marLeft w:val="0"/>
              <w:marRight w:val="0"/>
              <w:marTop w:val="0"/>
              <w:marBottom w:val="0"/>
              <w:divBdr>
                <w:top w:val="none" w:sz="0" w:space="0" w:color="auto"/>
                <w:left w:val="none" w:sz="0" w:space="0" w:color="auto"/>
                <w:bottom w:val="none" w:sz="0" w:space="0" w:color="auto"/>
                <w:right w:val="none" w:sz="0" w:space="0" w:color="auto"/>
              </w:divBdr>
              <w:divsChild>
                <w:div w:id="168535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5304">
      <w:bodyDiv w:val="1"/>
      <w:marLeft w:val="0"/>
      <w:marRight w:val="0"/>
      <w:marTop w:val="0"/>
      <w:marBottom w:val="0"/>
      <w:divBdr>
        <w:top w:val="none" w:sz="0" w:space="0" w:color="auto"/>
        <w:left w:val="none" w:sz="0" w:space="0" w:color="auto"/>
        <w:bottom w:val="none" w:sz="0" w:space="0" w:color="auto"/>
        <w:right w:val="none" w:sz="0" w:space="0" w:color="auto"/>
      </w:divBdr>
    </w:div>
    <w:div w:id="1511875555">
      <w:bodyDiv w:val="1"/>
      <w:marLeft w:val="0"/>
      <w:marRight w:val="0"/>
      <w:marTop w:val="0"/>
      <w:marBottom w:val="0"/>
      <w:divBdr>
        <w:top w:val="none" w:sz="0" w:space="0" w:color="auto"/>
        <w:left w:val="none" w:sz="0" w:space="0" w:color="auto"/>
        <w:bottom w:val="none" w:sz="0" w:space="0" w:color="auto"/>
        <w:right w:val="none" w:sz="0" w:space="0" w:color="auto"/>
      </w:divBdr>
    </w:div>
    <w:div w:id="1518422665">
      <w:bodyDiv w:val="1"/>
      <w:marLeft w:val="0"/>
      <w:marRight w:val="0"/>
      <w:marTop w:val="0"/>
      <w:marBottom w:val="0"/>
      <w:divBdr>
        <w:top w:val="none" w:sz="0" w:space="0" w:color="auto"/>
        <w:left w:val="none" w:sz="0" w:space="0" w:color="auto"/>
        <w:bottom w:val="none" w:sz="0" w:space="0" w:color="auto"/>
        <w:right w:val="none" w:sz="0" w:space="0" w:color="auto"/>
      </w:divBdr>
    </w:div>
    <w:div w:id="1524516611">
      <w:bodyDiv w:val="1"/>
      <w:marLeft w:val="0"/>
      <w:marRight w:val="0"/>
      <w:marTop w:val="0"/>
      <w:marBottom w:val="0"/>
      <w:divBdr>
        <w:top w:val="none" w:sz="0" w:space="0" w:color="auto"/>
        <w:left w:val="none" w:sz="0" w:space="0" w:color="auto"/>
        <w:bottom w:val="none" w:sz="0" w:space="0" w:color="auto"/>
        <w:right w:val="none" w:sz="0" w:space="0" w:color="auto"/>
      </w:divBdr>
      <w:divsChild>
        <w:div w:id="344744349">
          <w:marLeft w:val="0"/>
          <w:marRight w:val="0"/>
          <w:marTop w:val="0"/>
          <w:marBottom w:val="0"/>
          <w:divBdr>
            <w:top w:val="none" w:sz="0" w:space="0" w:color="auto"/>
            <w:left w:val="none" w:sz="0" w:space="0" w:color="auto"/>
            <w:bottom w:val="none" w:sz="0" w:space="0" w:color="auto"/>
            <w:right w:val="none" w:sz="0" w:space="0" w:color="auto"/>
          </w:divBdr>
          <w:divsChild>
            <w:div w:id="120657035">
              <w:marLeft w:val="0"/>
              <w:marRight w:val="0"/>
              <w:marTop w:val="0"/>
              <w:marBottom w:val="0"/>
              <w:divBdr>
                <w:top w:val="none" w:sz="0" w:space="0" w:color="auto"/>
                <w:left w:val="none" w:sz="0" w:space="0" w:color="auto"/>
                <w:bottom w:val="none" w:sz="0" w:space="0" w:color="auto"/>
                <w:right w:val="none" w:sz="0" w:space="0" w:color="auto"/>
              </w:divBdr>
              <w:divsChild>
                <w:div w:id="74098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154853">
      <w:bodyDiv w:val="1"/>
      <w:marLeft w:val="0"/>
      <w:marRight w:val="0"/>
      <w:marTop w:val="0"/>
      <w:marBottom w:val="0"/>
      <w:divBdr>
        <w:top w:val="none" w:sz="0" w:space="0" w:color="auto"/>
        <w:left w:val="none" w:sz="0" w:space="0" w:color="auto"/>
        <w:bottom w:val="none" w:sz="0" w:space="0" w:color="auto"/>
        <w:right w:val="none" w:sz="0" w:space="0" w:color="auto"/>
      </w:divBdr>
    </w:div>
    <w:div w:id="1538619118">
      <w:bodyDiv w:val="1"/>
      <w:marLeft w:val="0"/>
      <w:marRight w:val="0"/>
      <w:marTop w:val="0"/>
      <w:marBottom w:val="0"/>
      <w:divBdr>
        <w:top w:val="none" w:sz="0" w:space="0" w:color="auto"/>
        <w:left w:val="none" w:sz="0" w:space="0" w:color="auto"/>
        <w:bottom w:val="none" w:sz="0" w:space="0" w:color="auto"/>
        <w:right w:val="none" w:sz="0" w:space="0" w:color="auto"/>
      </w:divBdr>
      <w:divsChild>
        <w:div w:id="194078703">
          <w:marLeft w:val="0"/>
          <w:marRight w:val="0"/>
          <w:marTop w:val="0"/>
          <w:marBottom w:val="0"/>
          <w:divBdr>
            <w:top w:val="none" w:sz="0" w:space="0" w:color="auto"/>
            <w:left w:val="none" w:sz="0" w:space="0" w:color="auto"/>
            <w:bottom w:val="none" w:sz="0" w:space="0" w:color="auto"/>
            <w:right w:val="none" w:sz="0" w:space="0" w:color="auto"/>
          </w:divBdr>
          <w:divsChild>
            <w:div w:id="491680132">
              <w:marLeft w:val="0"/>
              <w:marRight w:val="0"/>
              <w:marTop w:val="0"/>
              <w:marBottom w:val="0"/>
              <w:divBdr>
                <w:top w:val="none" w:sz="0" w:space="0" w:color="auto"/>
                <w:left w:val="none" w:sz="0" w:space="0" w:color="auto"/>
                <w:bottom w:val="none" w:sz="0" w:space="0" w:color="auto"/>
                <w:right w:val="none" w:sz="0" w:space="0" w:color="auto"/>
              </w:divBdr>
            </w:div>
            <w:div w:id="878665862">
              <w:marLeft w:val="0"/>
              <w:marRight w:val="0"/>
              <w:marTop w:val="0"/>
              <w:marBottom w:val="0"/>
              <w:divBdr>
                <w:top w:val="none" w:sz="0" w:space="0" w:color="auto"/>
                <w:left w:val="none" w:sz="0" w:space="0" w:color="auto"/>
                <w:bottom w:val="none" w:sz="0" w:space="0" w:color="auto"/>
                <w:right w:val="none" w:sz="0" w:space="0" w:color="auto"/>
              </w:divBdr>
            </w:div>
          </w:divsChild>
        </w:div>
        <w:div w:id="911240094">
          <w:marLeft w:val="0"/>
          <w:marRight w:val="0"/>
          <w:marTop w:val="0"/>
          <w:marBottom w:val="0"/>
          <w:divBdr>
            <w:top w:val="none" w:sz="0" w:space="0" w:color="auto"/>
            <w:left w:val="none" w:sz="0" w:space="0" w:color="auto"/>
            <w:bottom w:val="none" w:sz="0" w:space="0" w:color="auto"/>
            <w:right w:val="none" w:sz="0" w:space="0" w:color="auto"/>
          </w:divBdr>
          <w:divsChild>
            <w:div w:id="55669309">
              <w:marLeft w:val="0"/>
              <w:marRight w:val="0"/>
              <w:marTop w:val="0"/>
              <w:marBottom w:val="0"/>
              <w:divBdr>
                <w:top w:val="none" w:sz="0" w:space="0" w:color="auto"/>
                <w:left w:val="none" w:sz="0" w:space="0" w:color="auto"/>
                <w:bottom w:val="none" w:sz="0" w:space="0" w:color="auto"/>
                <w:right w:val="none" w:sz="0" w:space="0" w:color="auto"/>
              </w:divBdr>
            </w:div>
            <w:div w:id="1595280615">
              <w:marLeft w:val="0"/>
              <w:marRight w:val="0"/>
              <w:marTop w:val="0"/>
              <w:marBottom w:val="0"/>
              <w:divBdr>
                <w:top w:val="none" w:sz="0" w:space="0" w:color="auto"/>
                <w:left w:val="none" w:sz="0" w:space="0" w:color="auto"/>
                <w:bottom w:val="none" w:sz="0" w:space="0" w:color="auto"/>
                <w:right w:val="none" w:sz="0" w:space="0" w:color="auto"/>
              </w:divBdr>
            </w:div>
          </w:divsChild>
        </w:div>
        <w:div w:id="1004748499">
          <w:marLeft w:val="0"/>
          <w:marRight w:val="0"/>
          <w:marTop w:val="0"/>
          <w:marBottom w:val="0"/>
          <w:divBdr>
            <w:top w:val="none" w:sz="0" w:space="0" w:color="auto"/>
            <w:left w:val="none" w:sz="0" w:space="0" w:color="auto"/>
            <w:bottom w:val="none" w:sz="0" w:space="0" w:color="auto"/>
            <w:right w:val="none" w:sz="0" w:space="0" w:color="auto"/>
          </w:divBdr>
        </w:div>
        <w:div w:id="1089086862">
          <w:marLeft w:val="0"/>
          <w:marRight w:val="0"/>
          <w:marTop w:val="0"/>
          <w:marBottom w:val="0"/>
          <w:divBdr>
            <w:top w:val="none" w:sz="0" w:space="0" w:color="auto"/>
            <w:left w:val="none" w:sz="0" w:space="0" w:color="auto"/>
            <w:bottom w:val="none" w:sz="0" w:space="0" w:color="auto"/>
            <w:right w:val="none" w:sz="0" w:space="0" w:color="auto"/>
          </w:divBdr>
          <w:divsChild>
            <w:div w:id="902524030">
              <w:marLeft w:val="0"/>
              <w:marRight w:val="0"/>
              <w:marTop w:val="0"/>
              <w:marBottom w:val="0"/>
              <w:divBdr>
                <w:top w:val="none" w:sz="0" w:space="0" w:color="auto"/>
                <w:left w:val="none" w:sz="0" w:space="0" w:color="auto"/>
                <w:bottom w:val="none" w:sz="0" w:space="0" w:color="auto"/>
                <w:right w:val="none" w:sz="0" w:space="0" w:color="auto"/>
              </w:divBdr>
              <w:divsChild>
                <w:div w:id="199628145">
                  <w:marLeft w:val="0"/>
                  <w:marRight w:val="0"/>
                  <w:marTop w:val="0"/>
                  <w:marBottom w:val="0"/>
                  <w:divBdr>
                    <w:top w:val="none" w:sz="0" w:space="0" w:color="auto"/>
                    <w:left w:val="none" w:sz="0" w:space="0" w:color="auto"/>
                    <w:bottom w:val="none" w:sz="0" w:space="0" w:color="auto"/>
                    <w:right w:val="none" w:sz="0" w:space="0" w:color="auto"/>
                  </w:divBdr>
                </w:div>
                <w:div w:id="495345885">
                  <w:marLeft w:val="0"/>
                  <w:marRight w:val="0"/>
                  <w:marTop w:val="0"/>
                  <w:marBottom w:val="0"/>
                  <w:divBdr>
                    <w:top w:val="none" w:sz="0" w:space="0" w:color="auto"/>
                    <w:left w:val="none" w:sz="0" w:space="0" w:color="auto"/>
                    <w:bottom w:val="none" w:sz="0" w:space="0" w:color="auto"/>
                    <w:right w:val="none" w:sz="0" w:space="0" w:color="auto"/>
                  </w:divBdr>
                </w:div>
              </w:divsChild>
            </w:div>
            <w:div w:id="1282571408">
              <w:marLeft w:val="0"/>
              <w:marRight w:val="0"/>
              <w:marTop w:val="0"/>
              <w:marBottom w:val="0"/>
              <w:divBdr>
                <w:top w:val="none" w:sz="0" w:space="0" w:color="auto"/>
                <w:left w:val="none" w:sz="0" w:space="0" w:color="auto"/>
                <w:bottom w:val="none" w:sz="0" w:space="0" w:color="auto"/>
                <w:right w:val="none" w:sz="0" w:space="0" w:color="auto"/>
              </w:divBdr>
            </w:div>
            <w:div w:id="1897430759">
              <w:marLeft w:val="0"/>
              <w:marRight w:val="0"/>
              <w:marTop w:val="0"/>
              <w:marBottom w:val="0"/>
              <w:divBdr>
                <w:top w:val="none" w:sz="0" w:space="0" w:color="auto"/>
                <w:left w:val="none" w:sz="0" w:space="0" w:color="auto"/>
                <w:bottom w:val="none" w:sz="0" w:space="0" w:color="auto"/>
                <w:right w:val="none" w:sz="0" w:space="0" w:color="auto"/>
              </w:divBdr>
              <w:divsChild>
                <w:div w:id="1601258527">
                  <w:marLeft w:val="0"/>
                  <w:marRight w:val="0"/>
                  <w:marTop w:val="0"/>
                  <w:marBottom w:val="0"/>
                  <w:divBdr>
                    <w:top w:val="none" w:sz="0" w:space="0" w:color="auto"/>
                    <w:left w:val="none" w:sz="0" w:space="0" w:color="auto"/>
                    <w:bottom w:val="none" w:sz="0" w:space="0" w:color="auto"/>
                    <w:right w:val="none" w:sz="0" w:space="0" w:color="auto"/>
                  </w:divBdr>
                </w:div>
                <w:div w:id="1690789004">
                  <w:marLeft w:val="0"/>
                  <w:marRight w:val="0"/>
                  <w:marTop w:val="0"/>
                  <w:marBottom w:val="0"/>
                  <w:divBdr>
                    <w:top w:val="none" w:sz="0" w:space="0" w:color="auto"/>
                    <w:left w:val="none" w:sz="0" w:space="0" w:color="auto"/>
                    <w:bottom w:val="none" w:sz="0" w:space="0" w:color="auto"/>
                    <w:right w:val="none" w:sz="0" w:space="0" w:color="auto"/>
                  </w:divBdr>
                </w:div>
              </w:divsChild>
            </w:div>
            <w:div w:id="2137940187">
              <w:marLeft w:val="0"/>
              <w:marRight w:val="0"/>
              <w:marTop w:val="0"/>
              <w:marBottom w:val="0"/>
              <w:divBdr>
                <w:top w:val="none" w:sz="0" w:space="0" w:color="auto"/>
                <w:left w:val="none" w:sz="0" w:space="0" w:color="auto"/>
                <w:bottom w:val="none" w:sz="0" w:space="0" w:color="auto"/>
                <w:right w:val="none" w:sz="0" w:space="0" w:color="auto"/>
              </w:divBdr>
            </w:div>
          </w:divsChild>
        </w:div>
        <w:div w:id="1092319079">
          <w:marLeft w:val="0"/>
          <w:marRight w:val="0"/>
          <w:marTop w:val="0"/>
          <w:marBottom w:val="0"/>
          <w:divBdr>
            <w:top w:val="none" w:sz="0" w:space="0" w:color="auto"/>
            <w:left w:val="none" w:sz="0" w:space="0" w:color="auto"/>
            <w:bottom w:val="none" w:sz="0" w:space="0" w:color="auto"/>
            <w:right w:val="none" w:sz="0" w:space="0" w:color="auto"/>
          </w:divBdr>
          <w:divsChild>
            <w:div w:id="859516474">
              <w:marLeft w:val="0"/>
              <w:marRight w:val="0"/>
              <w:marTop w:val="0"/>
              <w:marBottom w:val="0"/>
              <w:divBdr>
                <w:top w:val="none" w:sz="0" w:space="0" w:color="auto"/>
                <w:left w:val="none" w:sz="0" w:space="0" w:color="auto"/>
                <w:bottom w:val="none" w:sz="0" w:space="0" w:color="auto"/>
                <w:right w:val="none" w:sz="0" w:space="0" w:color="auto"/>
              </w:divBdr>
            </w:div>
            <w:div w:id="1869678064">
              <w:marLeft w:val="0"/>
              <w:marRight w:val="0"/>
              <w:marTop w:val="0"/>
              <w:marBottom w:val="0"/>
              <w:divBdr>
                <w:top w:val="none" w:sz="0" w:space="0" w:color="auto"/>
                <w:left w:val="none" w:sz="0" w:space="0" w:color="auto"/>
                <w:bottom w:val="none" w:sz="0" w:space="0" w:color="auto"/>
                <w:right w:val="none" w:sz="0" w:space="0" w:color="auto"/>
              </w:divBdr>
            </w:div>
          </w:divsChild>
        </w:div>
        <w:div w:id="1346325455">
          <w:marLeft w:val="0"/>
          <w:marRight w:val="0"/>
          <w:marTop w:val="0"/>
          <w:marBottom w:val="0"/>
          <w:divBdr>
            <w:top w:val="none" w:sz="0" w:space="0" w:color="auto"/>
            <w:left w:val="none" w:sz="0" w:space="0" w:color="auto"/>
            <w:bottom w:val="none" w:sz="0" w:space="0" w:color="auto"/>
            <w:right w:val="none" w:sz="0" w:space="0" w:color="auto"/>
          </w:divBdr>
          <w:divsChild>
            <w:div w:id="854879141">
              <w:marLeft w:val="0"/>
              <w:marRight w:val="0"/>
              <w:marTop w:val="0"/>
              <w:marBottom w:val="0"/>
              <w:divBdr>
                <w:top w:val="none" w:sz="0" w:space="0" w:color="auto"/>
                <w:left w:val="none" w:sz="0" w:space="0" w:color="auto"/>
                <w:bottom w:val="none" w:sz="0" w:space="0" w:color="auto"/>
                <w:right w:val="none" w:sz="0" w:space="0" w:color="auto"/>
              </w:divBdr>
            </w:div>
            <w:div w:id="861867981">
              <w:marLeft w:val="0"/>
              <w:marRight w:val="0"/>
              <w:marTop w:val="0"/>
              <w:marBottom w:val="0"/>
              <w:divBdr>
                <w:top w:val="none" w:sz="0" w:space="0" w:color="auto"/>
                <w:left w:val="none" w:sz="0" w:space="0" w:color="auto"/>
                <w:bottom w:val="none" w:sz="0" w:space="0" w:color="auto"/>
                <w:right w:val="none" w:sz="0" w:space="0" w:color="auto"/>
              </w:divBdr>
            </w:div>
          </w:divsChild>
        </w:div>
        <w:div w:id="1932543297">
          <w:marLeft w:val="0"/>
          <w:marRight w:val="0"/>
          <w:marTop w:val="0"/>
          <w:marBottom w:val="0"/>
          <w:divBdr>
            <w:top w:val="none" w:sz="0" w:space="0" w:color="auto"/>
            <w:left w:val="none" w:sz="0" w:space="0" w:color="auto"/>
            <w:bottom w:val="none" w:sz="0" w:space="0" w:color="auto"/>
            <w:right w:val="none" w:sz="0" w:space="0" w:color="auto"/>
          </w:divBdr>
          <w:divsChild>
            <w:div w:id="780761103">
              <w:marLeft w:val="0"/>
              <w:marRight w:val="0"/>
              <w:marTop w:val="0"/>
              <w:marBottom w:val="0"/>
              <w:divBdr>
                <w:top w:val="none" w:sz="0" w:space="0" w:color="auto"/>
                <w:left w:val="none" w:sz="0" w:space="0" w:color="auto"/>
                <w:bottom w:val="none" w:sz="0" w:space="0" w:color="auto"/>
                <w:right w:val="none" w:sz="0" w:space="0" w:color="auto"/>
              </w:divBdr>
            </w:div>
            <w:div w:id="994410289">
              <w:marLeft w:val="0"/>
              <w:marRight w:val="0"/>
              <w:marTop w:val="0"/>
              <w:marBottom w:val="0"/>
              <w:divBdr>
                <w:top w:val="none" w:sz="0" w:space="0" w:color="auto"/>
                <w:left w:val="none" w:sz="0" w:space="0" w:color="auto"/>
                <w:bottom w:val="none" w:sz="0" w:space="0" w:color="auto"/>
                <w:right w:val="none" w:sz="0" w:space="0" w:color="auto"/>
              </w:divBdr>
            </w:div>
          </w:divsChild>
        </w:div>
        <w:div w:id="1972174901">
          <w:marLeft w:val="0"/>
          <w:marRight w:val="0"/>
          <w:marTop w:val="0"/>
          <w:marBottom w:val="0"/>
          <w:divBdr>
            <w:top w:val="none" w:sz="0" w:space="0" w:color="auto"/>
            <w:left w:val="none" w:sz="0" w:space="0" w:color="auto"/>
            <w:bottom w:val="none" w:sz="0" w:space="0" w:color="auto"/>
            <w:right w:val="none" w:sz="0" w:space="0" w:color="auto"/>
          </w:divBdr>
          <w:divsChild>
            <w:div w:id="1572616926">
              <w:marLeft w:val="0"/>
              <w:marRight w:val="0"/>
              <w:marTop w:val="0"/>
              <w:marBottom w:val="0"/>
              <w:divBdr>
                <w:top w:val="none" w:sz="0" w:space="0" w:color="auto"/>
                <w:left w:val="none" w:sz="0" w:space="0" w:color="auto"/>
                <w:bottom w:val="none" w:sz="0" w:space="0" w:color="auto"/>
                <w:right w:val="none" w:sz="0" w:space="0" w:color="auto"/>
              </w:divBdr>
            </w:div>
            <w:div w:id="1592856183">
              <w:marLeft w:val="0"/>
              <w:marRight w:val="0"/>
              <w:marTop w:val="0"/>
              <w:marBottom w:val="0"/>
              <w:divBdr>
                <w:top w:val="none" w:sz="0" w:space="0" w:color="auto"/>
                <w:left w:val="none" w:sz="0" w:space="0" w:color="auto"/>
                <w:bottom w:val="none" w:sz="0" w:space="0" w:color="auto"/>
                <w:right w:val="none" w:sz="0" w:space="0" w:color="auto"/>
              </w:divBdr>
            </w:div>
          </w:divsChild>
        </w:div>
        <w:div w:id="2140027526">
          <w:marLeft w:val="0"/>
          <w:marRight w:val="0"/>
          <w:marTop w:val="0"/>
          <w:marBottom w:val="0"/>
          <w:divBdr>
            <w:top w:val="none" w:sz="0" w:space="0" w:color="auto"/>
            <w:left w:val="none" w:sz="0" w:space="0" w:color="auto"/>
            <w:bottom w:val="none" w:sz="0" w:space="0" w:color="auto"/>
            <w:right w:val="none" w:sz="0" w:space="0" w:color="auto"/>
          </w:divBdr>
          <w:divsChild>
            <w:div w:id="1298680433">
              <w:marLeft w:val="0"/>
              <w:marRight w:val="0"/>
              <w:marTop w:val="0"/>
              <w:marBottom w:val="0"/>
              <w:divBdr>
                <w:top w:val="none" w:sz="0" w:space="0" w:color="auto"/>
                <w:left w:val="none" w:sz="0" w:space="0" w:color="auto"/>
                <w:bottom w:val="none" w:sz="0" w:space="0" w:color="auto"/>
                <w:right w:val="none" w:sz="0" w:space="0" w:color="auto"/>
              </w:divBdr>
            </w:div>
            <w:div w:id="135268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18377">
      <w:bodyDiv w:val="1"/>
      <w:marLeft w:val="0"/>
      <w:marRight w:val="0"/>
      <w:marTop w:val="0"/>
      <w:marBottom w:val="0"/>
      <w:divBdr>
        <w:top w:val="none" w:sz="0" w:space="0" w:color="auto"/>
        <w:left w:val="none" w:sz="0" w:space="0" w:color="auto"/>
        <w:bottom w:val="none" w:sz="0" w:space="0" w:color="auto"/>
        <w:right w:val="none" w:sz="0" w:space="0" w:color="auto"/>
      </w:divBdr>
    </w:div>
    <w:div w:id="1549490217">
      <w:bodyDiv w:val="1"/>
      <w:marLeft w:val="0"/>
      <w:marRight w:val="0"/>
      <w:marTop w:val="0"/>
      <w:marBottom w:val="0"/>
      <w:divBdr>
        <w:top w:val="none" w:sz="0" w:space="0" w:color="auto"/>
        <w:left w:val="none" w:sz="0" w:space="0" w:color="auto"/>
        <w:bottom w:val="none" w:sz="0" w:space="0" w:color="auto"/>
        <w:right w:val="none" w:sz="0" w:space="0" w:color="auto"/>
      </w:divBdr>
      <w:divsChild>
        <w:div w:id="1142692962">
          <w:marLeft w:val="0"/>
          <w:marRight w:val="0"/>
          <w:marTop w:val="0"/>
          <w:marBottom w:val="0"/>
          <w:divBdr>
            <w:top w:val="none" w:sz="0" w:space="0" w:color="auto"/>
            <w:left w:val="none" w:sz="0" w:space="0" w:color="auto"/>
            <w:bottom w:val="none" w:sz="0" w:space="0" w:color="auto"/>
            <w:right w:val="none" w:sz="0" w:space="0" w:color="auto"/>
          </w:divBdr>
          <w:divsChild>
            <w:div w:id="1624532120">
              <w:marLeft w:val="0"/>
              <w:marRight w:val="0"/>
              <w:marTop w:val="0"/>
              <w:marBottom w:val="0"/>
              <w:divBdr>
                <w:top w:val="none" w:sz="0" w:space="0" w:color="auto"/>
                <w:left w:val="none" w:sz="0" w:space="0" w:color="auto"/>
                <w:bottom w:val="none" w:sz="0" w:space="0" w:color="auto"/>
                <w:right w:val="none" w:sz="0" w:space="0" w:color="auto"/>
              </w:divBdr>
              <w:divsChild>
                <w:div w:id="74437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045288">
      <w:bodyDiv w:val="1"/>
      <w:marLeft w:val="0"/>
      <w:marRight w:val="0"/>
      <w:marTop w:val="0"/>
      <w:marBottom w:val="0"/>
      <w:divBdr>
        <w:top w:val="none" w:sz="0" w:space="0" w:color="auto"/>
        <w:left w:val="none" w:sz="0" w:space="0" w:color="auto"/>
        <w:bottom w:val="none" w:sz="0" w:space="0" w:color="auto"/>
        <w:right w:val="none" w:sz="0" w:space="0" w:color="auto"/>
      </w:divBdr>
    </w:div>
    <w:div w:id="1567260198">
      <w:bodyDiv w:val="1"/>
      <w:marLeft w:val="0"/>
      <w:marRight w:val="0"/>
      <w:marTop w:val="0"/>
      <w:marBottom w:val="0"/>
      <w:divBdr>
        <w:top w:val="none" w:sz="0" w:space="0" w:color="auto"/>
        <w:left w:val="none" w:sz="0" w:space="0" w:color="auto"/>
        <w:bottom w:val="none" w:sz="0" w:space="0" w:color="auto"/>
        <w:right w:val="none" w:sz="0" w:space="0" w:color="auto"/>
      </w:divBdr>
      <w:divsChild>
        <w:div w:id="287202328">
          <w:marLeft w:val="0"/>
          <w:marRight w:val="0"/>
          <w:marTop w:val="0"/>
          <w:marBottom w:val="0"/>
          <w:divBdr>
            <w:top w:val="none" w:sz="0" w:space="0" w:color="auto"/>
            <w:left w:val="none" w:sz="0" w:space="0" w:color="auto"/>
            <w:bottom w:val="none" w:sz="0" w:space="0" w:color="auto"/>
            <w:right w:val="none" w:sz="0" w:space="0" w:color="auto"/>
          </w:divBdr>
        </w:div>
        <w:div w:id="472455798">
          <w:marLeft w:val="0"/>
          <w:marRight w:val="0"/>
          <w:marTop w:val="0"/>
          <w:marBottom w:val="0"/>
          <w:divBdr>
            <w:top w:val="none" w:sz="0" w:space="0" w:color="auto"/>
            <w:left w:val="none" w:sz="0" w:space="0" w:color="auto"/>
            <w:bottom w:val="none" w:sz="0" w:space="0" w:color="auto"/>
            <w:right w:val="none" w:sz="0" w:space="0" w:color="auto"/>
          </w:divBdr>
        </w:div>
        <w:div w:id="499930484">
          <w:marLeft w:val="0"/>
          <w:marRight w:val="0"/>
          <w:marTop w:val="0"/>
          <w:marBottom w:val="0"/>
          <w:divBdr>
            <w:top w:val="none" w:sz="0" w:space="0" w:color="auto"/>
            <w:left w:val="none" w:sz="0" w:space="0" w:color="auto"/>
            <w:bottom w:val="none" w:sz="0" w:space="0" w:color="auto"/>
            <w:right w:val="none" w:sz="0" w:space="0" w:color="auto"/>
          </w:divBdr>
        </w:div>
      </w:divsChild>
    </w:div>
    <w:div w:id="1569266205">
      <w:bodyDiv w:val="1"/>
      <w:marLeft w:val="0"/>
      <w:marRight w:val="0"/>
      <w:marTop w:val="0"/>
      <w:marBottom w:val="0"/>
      <w:divBdr>
        <w:top w:val="none" w:sz="0" w:space="0" w:color="auto"/>
        <w:left w:val="none" w:sz="0" w:space="0" w:color="auto"/>
        <w:bottom w:val="none" w:sz="0" w:space="0" w:color="auto"/>
        <w:right w:val="none" w:sz="0" w:space="0" w:color="auto"/>
      </w:divBdr>
      <w:divsChild>
        <w:div w:id="369577611">
          <w:marLeft w:val="0"/>
          <w:marRight w:val="0"/>
          <w:marTop w:val="0"/>
          <w:marBottom w:val="0"/>
          <w:divBdr>
            <w:top w:val="none" w:sz="0" w:space="0" w:color="auto"/>
            <w:left w:val="none" w:sz="0" w:space="0" w:color="auto"/>
            <w:bottom w:val="none" w:sz="0" w:space="0" w:color="auto"/>
            <w:right w:val="none" w:sz="0" w:space="0" w:color="auto"/>
          </w:divBdr>
        </w:div>
        <w:div w:id="1524707747">
          <w:marLeft w:val="0"/>
          <w:marRight w:val="0"/>
          <w:marTop w:val="0"/>
          <w:marBottom w:val="0"/>
          <w:divBdr>
            <w:top w:val="none" w:sz="0" w:space="0" w:color="auto"/>
            <w:left w:val="none" w:sz="0" w:space="0" w:color="auto"/>
            <w:bottom w:val="none" w:sz="0" w:space="0" w:color="auto"/>
            <w:right w:val="none" w:sz="0" w:space="0" w:color="auto"/>
          </w:divBdr>
        </w:div>
        <w:div w:id="1549337701">
          <w:marLeft w:val="0"/>
          <w:marRight w:val="0"/>
          <w:marTop w:val="0"/>
          <w:marBottom w:val="0"/>
          <w:divBdr>
            <w:top w:val="none" w:sz="0" w:space="0" w:color="auto"/>
            <w:left w:val="none" w:sz="0" w:space="0" w:color="auto"/>
            <w:bottom w:val="none" w:sz="0" w:space="0" w:color="auto"/>
            <w:right w:val="none" w:sz="0" w:space="0" w:color="auto"/>
          </w:divBdr>
        </w:div>
        <w:div w:id="595283637">
          <w:marLeft w:val="0"/>
          <w:marRight w:val="0"/>
          <w:marTop w:val="0"/>
          <w:marBottom w:val="0"/>
          <w:divBdr>
            <w:top w:val="none" w:sz="0" w:space="0" w:color="auto"/>
            <w:left w:val="none" w:sz="0" w:space="0" w:color="auto"/>
            <w:bottom w:val="none" w:sz="0" w:space="0" w:color="auto"/>
            <w:right w:val="none" w:sz="0" w:space="0" w:color="auto"/>
          </w:divBdr>
        </w:div>
        <w:div w:id="502741853">
          <w:marLeft w:val="0"/>
          <w:marRight w:val="0"/>
          <w:marTop w:val="0"/>
          <w:marBottom w:val="0"/>
          <w:divBdr>
            <w:top w:val="none" w:sz="0" w:space="0" w:color="auto"/>
            <w:left w:val="none" w:sz="0" w:space="0" w:color="auto"/>
            <w:bottom w:val="none" w:sz="0" w:space="0" w:color="auto"/>
            <w:right w:val="none" w:sz="0" w:space="0" w:color="auto"/>
          </w:divBdr>
        </w:div>
        <w:div w:id="124127862">
          <w:marLeft w:val="0"/>
          <w:marRight w:val="0"/>
          <w:marTop w:val="0"/>
          <w:marBottom w:val="0"/>
          <w:divBdr>
            <w:top w:val="none" w:sz="0" w:space="0" w:color="auto"/>
            <w:left w:val="none" w:sz="0" w:space="0" w:color="auto"/>
            <w:bottom w:val="none" w:sz="0" w:space="0" w:color="auto"/>
            <w:right w:val="none" w:sz="0" w:space="0" w:color="auto"/>
          </w:divBdr>
        </w:div>
        <w:div w:id="1795324889">
          <w:marLeft w:val="0"/>
          <w:marRight w:val="0"/>
          <w:marTop w:val="0"/>
          <w:marBottom w:val="0"/>
          <w:divBdr>
            <w:top w:val="none" w:sz="0" w:space="0" w:color="auto"/>
            <w:left w:val="none" w:sz="0" w:space="0" w:color="auto"/>
            <w:bottom w:val="none" w:sz="0" w:space="0" w:color="auto"/>
            <w:right w:val="none" w:sz="0" w:space="0" w:color="auto"/>
          </w:divBdr>
        </w:div>
      </w:divsChild>
    </w:div>
    <w:div w:id="1593856136">
      <w:bodyDiv w:val="1"/>
      <w:marLeft w:val="0"/>
      <w:marRight w:val="0"/>
      <w:marTop w:val="0"/>
      <w:marBottom w:val="0"/>
      <w:divBdr>
        <w:top w:val="none" w:sz="0" w:space="0" w:color="auto"/>
        <w:left w:val="none" w:sz="0" w:space="0" w:color="auto"/>
        <w:bottom w:val="none" w:sz="0" w:space="0" w:color="auto"/>
        <w:right w:val="none" w:sz="0" w:space="0" w:color="auto"/>
      </w:divBdr>
    </w:div>
    <w:div w:id="1594826535">
      <w:bodyDiv w:val="1"/>
      <w:marLeft w:val="0"/>
      <w:marRight w:val="0"/>
      <w:marTop w:val="0"/>
      <w:marBottom w:val="0"/>
      <w:divBdr>
        <w:top w:val="none" w:sz="0" w:space="0" w:color="auto"/>
        <w:left w:val="none" w:sz="0" w:space="0" w:color="auto"/>
        <w:bottom w:val="none" w:sz="0" w:space="0" w:color="auto"/>
        <w:right w:val="none" w:sz="0" w:space="0" w:color="auto"/>
      </w:divBdr>
      <w:divsChild>
        <w:div w:id="530803249">
          <w:marLeft w:val="0"/>
          <w:marRight w:val="0"/>
          <w:marTop w:val="0"/>
          <w:marBottom w:val="0"/>
          <w:divBdr>
            <w:top w:val="none" w:sz="0" w:space="0" w:color="auto"/>
            <w:left w:val="none" w:sz="0" w:space="0" w:color="auto"/>
            <w:bottom w:val="none" w:sz="0" w:space="0" w:color="auto"/>
            <w:right w:val="none" w:sz="0" w:space="0" w:color="auto"/>
          </w:divBdr>
        </w:div>
        <w:div w:id="93944916">
          <w:marLeft w:val="0"/>
          <w:marRight w:val="0"/>
          <w:marTop w:val="0"/>
          <w:marBottom w:val="0"/>
          <w:divBdr>
            <w:top w:val="none" w:sz="0" w:space="0" w:color="auto"/>
            <w:left w:val="none" w:sz="0" w:space="0" w:color="auto"/>
            <w:bottom w:val="none" w:sz="0" w:space="0" w:color="auto"/>
            <w:right w:val="none" w:sz="0" w:space="0" w:color="auto"/>
          </w:divBdr>
        </w:div>
        <w:div w:id="1087574945">
          <w:marLeft w:val="0"/>
          <w:marRight w:val="0"/>
          <w:marTop w:val="0"/>
          <w:marBottom w:val="0"/>
          <w:divBdr>
            <w:top w:val="none" w:sz="0" w:space="0" w:color="auto"/>
            <w:left w:val="none" w:sz="0" w:space="0" w:color="auto"/>
            <w:bottom w:val="none" w:sz="0" w:space="0" w:color="auto"/>
            <w:right w:val="none" w:sz="0" w:space="0" w:color="auto"/>
          </w:divBdr>
        </w:div>
        <w:div w:id="638613022">
          <w:marLeft w:val="0"/>
          <w:marRight w:val="0"/>
          <w:marTop w:val="0"/>
          <w:marBottom w:val="0"/>
          <w:divBdr>
            <w:top w:val="none" w:sz="0" w:space="0" w:color="auto"/>
            <w:left w:val="none" w:sz="0" w:space="0" w:color="auto"/>
            <w:bottom w:val="none" w:sz="0" w:space="0" w:color="auto"/>
            <w:right w:val="none" w:sz="0" w:space="0" w:color="auto"/>
          </w:divBdr>
        </w:div>
        <w:div w:id="266471750">
          <w:marLeft w:val="0"/>
          <w:marRight w:val="0"/>
          <w:marTop w:val="0"/>
          <w:marBottom w:val="0"/>
          <w:divBdr>
            <w:top w:val="none" w:sz="0" w:space="0" w:color="auto"/>
            <w:left w:val="none" w:sz="0" w:space="0" w:color="auto"/>
            <w:bottom w:val="none" w:sz="0" w:space="0" w:color="auto"/>
            <w:right w:val="none" w:sz="0" w:space="0" w:color="auto"/>
          </w:divBdr>
        </w:div>
        <w:div w:id="1249383031">
          <w:marLeft w:val="0"/>
          <w:marRight w:val="0"/>
          <w:marTop w:val="0"/>
          <w:marBottom w:val="0"/>
          <w:divBdr>
            <w:top w:val="none" w:sz="0" w:space="0" w:color="auto"/>
            <w:left w:val="none" w:sz="0" w:space="0" w:color="auto"/>
            <w:bottom w:val="none" w:sz="0" w:space="0" w:color="auto"/>
            <w:right w:val="none" w:sz="0" w:space="0" w:color="auto"/>
          </w:divBdr>
        </w:div>
        <w:div w:id="2048555638">
          <w:marLeft w:val="0"/>
          <w:marRight w:val="0"/>
          <w:marTop w:val="0"/>
          <w:marBottom w:val="0"/>
          <w:divBdr>
            <w:top w:val="none" w:sz="0" w:space="0" w:color="auto"/>
            <w:left w:val="none" w:sz="0" w:space="0" w:color="auto"/>
            <w:bottom w:val="none" w:sz="0" w:space="0" w:color="auto"/>
            <w:right w:val="none" w:sz="0" w:space="0" w:color="auto"/>
          </w:divBdr>
        </w:div>
        <w:div w:id="523444621">
          <w:marLeft w:val="0"/>
          <w:marRight w:val="0"/>
          <w:marTop w:val="0"/>
          <w:marBottom w:val="0"/>
          <w:divBdr>
            <w:top w:val="none" w:sz="0" w:space="0" w:color="auto"/>
            <w:left w:val="none" w:sz="0" w:space="0" w:color="auto"/>
            <w:bottom w:val="none" w:sz="0" w:space="0" w:color="auto"/>
            <w:right w:val="none" w:sz="0" w:space="0" w:color="auto"/>
          </w:divBdr>
        </w:div>
        <w:div w:id="885920634">
          <w:marLeft w:val="0"/>
          <w:marRight w:val="0"/>
          <w:marTop w:val="0"/>
          <w:marBottom w:val="0"/>
          <w:divBdr>
            <w:top w:val="none" w:sz="0" w:space="0" w:color="auto"/>
            <w:left w:val="none" w:sz="0" w:space="0" w:color="auto"/>
            <w:bottom w:val="none" w:sz="0" w:space="0" w:color="auto"/>
            <w:right w:val="none" w:sz="0" w:space="0" w:color="auto"/>
          </w:divBdr>
        </w:div>
        <w:div w:id="839388216">
          <w:marLeft w:val="0"/>
          <w:marRight w:val="0"/>
          <w:marTop w:val="0"/>
          <w:marBottom w:val="0"/>
          <w:divBdr>
            <w:top w:val="none" w:sz="0" w:space="0" w:color="auto"/>
            <w:left w:val="none" w:sz="0" w:space="0" w:color="auto"/>
            <w:bottom w:val="none" w:sz="0" w:space="0" w:color="auto"/>
            <w:right w:val="none" w:sz="0" w:space="0" w:color="auto"/>
          </w:divBdr>
        </w:div>
        <w:div w:id="1374422150">
          <w:marLeft w:val="0"/>
          <w:marRight w:val="0"/>
          <w:marTop w:val="0"/>
          <w:marBottom w:val="0"/>
          <w:divBdr>
            <w:top w:val="none" w:sz="0" w:space="0" w:color="auto"/>
            <w:left w:val="none" w:sz="0" w:space="0" w:color="auto"/>
            <w:bottom w:val="none" w:sz="0" w:space="0" w:color="auto"/>
            <w:right w:val="none" w:sz="0" w:space="0" w:color="auto"/>
          </w:divBdr>
        </w:div>
        <w:div w:id="530924959">
          <w:marLeft w:val="0"/>
          <w:marRight w:val="0"/>
          <w:marTop w:val="0"/>
          <w:marBottom w:val="0"/>
          <w:divBdr>
            <w:top w:val="none" w:sz="0" w:space="0" w:color="auto"/>
            <w:left w:val="none" w:sz="0" w:space="0" w:color="auto"/>
            <w:bottom w:val="none" w:sz="0" w:space="0" w:color="auto"/>
            <w:right w:val="none" w:sz="0" w:space="0" w:color="auto"/>
          </w:divBdr>
        </w:div>
        <w:div w:id="2032339630">
          <w:marLeft w:val="0"/>
          <w:marRight w:val="0"/>
          <w:marTop w:val="0"/>
          <w:marBottom w:val="0"/>
          <w:divBdr>
            <w:top w:val="none" w:sz="0" w:space="0" w:color="auto"/>
            <w:left w:val="none" w:sz="0" w:space="0" w:color="auto"/>
            <w:bottom w:val="none" w:sz="0" w:space="0" w:color="auto"/>
            <w:right w:val="none" w:sz="0" w:space="0" w:color="auto"/>
          </w:divBdr>
        </w:div>
        <w:div w:id="875628825">
          <w:marLeft w:val="0"/>
          <w:marRight w:val="0"/>
          <w:marTop w:val="0"/>
          <w:marBottom w:val="0"/>
          <w:divBdr>
            <w:top w:val="none" w:sz="0" w:space="0" w:color="auto"/>
            <w:left w:val="none" w:sz="0" w:space="0" w:color="auto"/>
            <w:bottom w:val="none" w:sz="0" w:space="0" w:color="auto"/>
            <w:right w:val="none" w:sz="0" w:space="0" w:color="auto"/>
          </w:divBdr>
        </w:div>
        <w:div w:id="267856985">
          <w:marLeft w:val="0"/>
          <w:marRight w:val="0"/>
          <w:marTop w:val="0"/>
          <w:marBottom w:val="0"/>
          <w:divBdr>
            <w:top w:val="none" w:sz="0" w:space="0" w:color="auto"/>
            <w:left w:val="none" w:sz="0" w:space="0" w:color="auto"/>
            <w:bottom w:val="none" w:sz="0" w:space="0" w:color="auto"/>
            <w:right w:val="none" w:sz="0" w:space="0" w:color="auto"/>
          </w:divBdr>
        </w:div>
        <w:div w:id="1485901358">
          <w:marLeft w:val="0"/>
          <w:marRight w:val="0"/>
          <w:marTop w:val="0"/>
          <w:marBottom w:val="0"/>
          <w:divBdr>
            <w:top w:val="none" w:sz="0" w:space="0" w:color="auto"/>
            <w:left w:val="none" w:sz="0" w:space="0" w:color="auto"/>
            <w:bottom w:val="none" w:sz="0" w:space="0" w:color="auto"/>
            <w:right w:val="none" w:sz="0" w:space="0" w:color="auto"/>
          </w:divBdr>
        </w:div>
        <w:div w:id="2057001145">
          <w:marLeft w:val="0"/>
          <w:marRight w:val="0"/>
          <w:marTop w:val="0"/>
          <w:marBottom w:val="0"/>
          <w:divBdr>
            <w:top w:val="none" w:sz="0" w:space="0" w:color="auto"/>
            <w:left w:val="none" w:sz="0" w:space="0" w:color="auto"/>
            <w:bottom w:val="none" w:sz="0" w:space="0" w:color="auto"/>
            <w:right w:val="none" w:sz="0" w:space="0" w:color="auto"/>
          </w:divBdr>
        </w:div>
        <w:div w:id="1286696917">
          <w:marLeft w:val="0"/>
          <w:marRight w:val="0"/>
          <w:marTop w:val="0"/>
          <w:marBottom w:val="0"/>
          <w:divBdr>
            <w:top w:val="none" w:sz="0" w:space="0" w:color="auto"/>
            <w:left w:val="none" w:sz="0" w:space="0" w:color="auto"/>
            <w:bottom w:val="none" w:sz="0" w:space="0" w:color="auto"/>
            <w:right w:val="none" w:sz="0" w:space="0" w:color="auto"/>
          </w:divBdr>
        </w:div>
        <w:div w:id="1986936249">
          <w:marLeft w:val="0"/>
          <w:marRight w:val="0"/>
          <w:marTop w:val="0"/>
          <w:marBottom w:val="0"/>
          <w:divBdr>
            <w:top w:val="none" w:sz="0" w:space="0" w:color="auto"/>
            <w:left w:val="none" w:sz="0" w:space="0" w:color="auto"/>
            <w:bottom w:val="none" w:sz="0" w:space="0" w:color="auto"/>
            <w:right w:val="none" w:sz="0" w:space="0" w:color="auto"/>
          </w:divBdr>
        </w:div>
        <w:div w:id="148716240">
          <w:marLeft w:val="0"/>
          <w:marRight w:val="0"/>
          <w:marTop w:val="0"/>
          <w:marBottom w:val="0"/>
          <w:divBdr>
            <w:top w:val="none" w:sz="0" w:space="0" w:color="auto"/>
            <w:left w:val="none" w:sz="0" w:space="0" w:color="auto"/>
            <w:bottom w:val="none" w:sz="0" w:space="0" w:color="auto"/>
            <w:right w:val="none" w:sz="0" w:space="0" w:color="auto"/>
          </w:divBdr>
        </w:div>
        <w:div w:id="1669751397">
          <w:marLeft w:val="0"/>
          <w:marRight w:val="0"/>
          <w:marTop w:val="0"/>
          <w:marBottom w:val="0"/>
          <w:divBdr>
            <w:top w:val="none" w:sz="0" w:space="0" w:color="auto"/>
            <w:left w:val="none" w:sz="0" w:space="0" w:color="auto"/>
            <w:bottom w:val="none" w:sz="0" w:space="0" w:color="auto"/>
            <w:right w:val="none" w:sz="0" w:space="0" w:color="auto"/>
          </w:divBdr>
        </w:div>
        <w:div w:id="1937638045">
          <w:marLeft w:val="0"/>
          <w:marRight w:val="0"/>
          <w:marTop w:val="0"/>
          <w:marBottom w:val="0"/>
          <w:divBdr>
            <w:top w:val="none" w:sz="0" w:space="0" w:color="auto"/>
            <w:left w:val="none" w:sz="0" w:space="0" w:color="auto"/>
            <w:bottom w:val="none" w:sz="0" w:space="0" w:color="auto"/>
            <w:right w:val="none" w:sz="0" w:space="0" w:color="auto"/>
          </w:divBdr>
        </w:div>
        <w:div w:id="1266353557">
          <w:marLeft w:val="0"/>
          <w:marRight w:val="0"/>
          <w:marTop w:val="0"/>
          <w:marBottom w:val="0"/>
          <w:divBdr>
            <w:top w:val="none" w:sz="0" w:space="0" w:color="auto"/>
            <w:left w:val="none" w:sz="0" w:space="0" w:color="auto"/>
            <w:bottom w:val="none" w:sz="0" w:space="0" w:color="auto"/>
            <w:right w:val="none" w:sz="0" w:space="0" w:color="auto"/>
          </w:divBdr>
        </w:div>
        <w:div w:id="485559856">
          <w:marLeft w:val="0"/>
          <w:marRight w:val="0"/>
          <w:marTop w:val="0"/>
          <w:marBottom w:val="0"/>
          <w:divBdr>
            <w:top w:val="none" w:sz="0" w:space="0" w:color="auto"/>
            <w:left w:val="none" w:sz="0" w:space="0" w:color="auto"/>
            <w:bottom w:val="none" w:sz="0" w:space="0" w:color="auto"/>
            <w:right w:val="none" w:sz="0" w:space="0" w:color="auto"/>
          </w:divBdr>
        </w:div>
        <w:div w:id="1215122437">
          <w:marLeft w:val="0"/>
          <w:marRight w:val="0"/>
          <w:marTop w:val="0"/>
          <w:marBottom w:val="0"/>
          <w:divBdr>
            <w:top w:val="none" w:sz="0" w:space="0" w:color="auto"/>
            <w:left w:val="none" w:sz="0" w:space="0" w:color="auto"/>
            <w:bottom w:val="none" w:sz="0" w:space="0" w:color="auto"/>
            <w:right w:val="none" w:sz="0" w:space="0" w:color="auto"/>
          </w:divBdr>
        </w:div>
        <w:div w:id="18824556">
          <w:marLeft w:val="0"/>
          <w:marRight w:val="0"/>
          <w:marTop w:val="0"/>
          <w:marBottom w:val="0"/>
          <w:divBdr>
            <w:top w:val="none" w:sz="0" w:space="0" w:color="auto"/>
            <w:left w:val="none" w:sz="0" w:space="0" w:color="auto"/>
            <w:bottom w:val="none" w:sz="0" w:space="0" w:color="auto"/>
            <w:right w:val="none" w:sz="0" w:space="0" w:color="auto"/>
          </w:divBdr>
        </w:div>
        <w:div w:id="2130736106">
          <w:marLeft w:val="0"/>
          <w:marRight w:val="0"/>
          <w:marTop w:val="0"/>
          <w:marBottom w:val="0"/>
          <w:divBdr>
            <w:top w:val="none" w:sz="0" w:space="0" w:color="auto"/>
            <w:left w:val="none" w:sz="0" w:space="0" w:color="auto"/>
            <w:bottom w:val="none" w:sz="0" w:space="0" w:color="auto"/>
            <w:right w:val="none" w:sz="0" w:space="0" w:color="auto"/>
          </w:divBdr>
        </w:div>
        <w:div w:id="168565467">
          <w:marLeft w:val="0"/>
          <w:marRight w:val="0"/>
          <w:marTop w:val="0"/>
          <w:marBottom w:val="0"/>
          <w:divBdr>
            <w:top w:val="none" w:sz="0" w:space="0" w:color="auto"/>
            <w:left w:val="none" w:sz="0" w:space="0" w:color="auto"/>
            <w:bottom w:val="none" w:sz="0" w:space="0" w:color="auto"/>
            <w:right w:val="none" w:sz="0" w:space="0" w:color="auto"/>
          </w:divBdr>
        </w:div>
        <w:div w:id="1488016924">
          <w:marLeft w:val="0"/>
          <w:marRight w:val="0"/>
          <w:marTop w:val="0"/>
          <w:marBottom w:val="0"/>
          <w:divBdr>
            <w:top w:val="none" w:sz="0" w:space="0" w:color="auto"/>
            <w:left w:val="none" w:sz="0" w:space="0" w:color="auto"/>
            <w:bottom w:val="none" w:sz="0" w:space="0" w:color="auto"/>
            <w:right w:val="none" w:sz="0" w:space="0" w:color="auto"/>
          </w:divBdr>
        </w:div>
        <w:div w:id="437484433">
          <w:marLeft w:val="0"/>
          <w:marRight w:val="0"/>
          <w:marTop w:val="0"/>
          <w:marBottom w:val="0"/>
          <w:divBdr>
            <w:top w:val="none" w:sz="0" w:space="0" w:color="auto"/>
            <w:left w:val="none" w:sz="0" w:space="0" w:color="auto"/>
            <w:bottom w:val="none" w:sz="0" w:space="0" w:color="auto"/>
            <w:right w:val="none" w:sz="0" w:space="0" w:color="auto"/>
          </w:divBdr>
        </w:div>
        <w:div w:id="582032202">
          <w:marLeft w:val="0"/>
          <w:marRight w:val="0"/>
          <w:marTop w:val="0"/>
          <w:marBottom w:val="0"/>
          <w:divBdr>
            <w:top w:val="none" w:sz="0" w:space="0" w:color="auto"/>
            <w:left w:val="none" w:sz="0" w:space="0" w:color="auto"/>
            <w:bottom w:val="none" w:sz="0" w:space="0" w:color="auto"/>
            <w:right w:val="none" w:sz="0" w:space="0" w:color="auto"/>
          </w:divBdr>
        </w:div>
        <w:div w:id="138886077">
          <w:marLeft w:val="0"/>
          <w:marRight w:val="0"/>
          <w:marTop w:val="0"/>
          <w:marBottom w:val="0"/>
          <w:divBdr>
            <w:top w:val="none" w:sz="0" w:space="0" w:color="auto"/>
            <w:left w:val="none" w:sz="0" w:space="0" w:color="auto"/>
            <w:bottom w:val="none" w:sz="0" w:space="0" w:color="auto"/>
            <w:right w:val="none" w:sz="0" w:space="0" w:color="auto"/>
          </w:divBdr>
        </w:div>
        <w:div w:id="1829902236">
          <w:marLeft w:val="0"/>
          <w:marRight w:val="0"/>
          <w:marTop w:val="0"/>
          <w:marBottom w:val="0"/>
          <w:divBdr>
            <w:top w:val="none" w:sz="0" w:space="0" w:color="auto"/>
            <w:left w:val="none" w:sz="0" w:space="0" w:color="auto"/>
            <w:bottom w:val="none" w:sz="0" w:space="0" w:color="auto"/>
            <w:right w:val="none" w:sz="0" w:space="0" w:color="auto"/>
          </w:divBdr>
        </w:div>
        <w:div w:id="1013530927">
          <w:marLeft w:val="0"/>
          <w:marRight w:val="0"/>
          <w:marTop w:val="0"/>
          <w:marBottom w:val="0"/>
          <w:divBdr>
            <w:top w:val="none" w:sz="0" w:space="0" w:color="auto"/>
            <w:left w:val="none" w:sz="0" w:space="0" w:color="auto"/>
            <w:bottom w:val="none" w:sz="0" w:space="0" w:color="auto"/>
            <w:right w:val="none" w:sz="0" w:space="0" w:color="auto"/>
          </w:divBdr>
        </w:div>
        <w:div w:id="848250582">
          <w:marLeft w:val="0"/>
          <w:marRight w:val="0"/>
          <w:marTop w:val="0"/>
          <w:marBottom w:val="0"/>
          <w:divBdr>
            <w:top w:val="none" w:sz="0" w:space="0" w:color="auto"/>
            <w:left w:val="none" w:sz="0" w:space="0" w:color="auto"/>
            <w:bottom w:val="none" w:sz="0" w:space="0" w:color="auto"/>
            <w:right w:val="none" w:sz="0" w:space="0" w:color="auto"/>
          </w:divBdr>
        </w:div>
        <w:div w:id="717585438">
          <w:marLeft w:val="0"/>
          <w:marRight w:val="0"/>
          <w:marTop w:val="0"/>
          <w:marBottom w:val="0"/>
          <w:divBdr>
            <w:top w:val="none" w:sz="0" w:space="0" w:color="auto"/>
            <w:left w:val="none" w:sz="0" w:space="0" w:color="auto"/>
            <w:bottom w:val="none" w:sz="0" w:space="0" w:color="auto"/>
            <w:right w:val="none" w:sz="0" w:space="0" w:color="auto"/>
          </w:divBdr>
        </w:div>
        <w:div w:id="1051541718">
          <w:marLeft w:val="0"/>
          <w:marRight w:val="0"/>
          <w:marTop w:val="0"/>
          <w:marBottom w:val="0"/>
          <w:divBdr>
            <w:top w:val="none" w:sz="0" w:space="0" w:color="auto"/>
            <w:left w:val="none" w:sz="0" w:space="0" w:color="auto"/>
            <w:bottom w:val="none" w:sz="0" w:space="0" w:color="auto"/>
            <w:right w:val="none" w:sz="0" w:space="0" w:color="auto"/>
          </w:divBdr>
        </w:div>
        <w:div w:id="1838765396">
          <w:marLeft w:val="0"/>
          <w:marRight w:val="0"/>
          <w:marTop w:val="0"/>
          <w:marBottom w:val="0"/>
          <w:divBdr>
            <w:top w:val="none" w:sz="0" w:space="0" w:color="auto"/>
            <w:left w:val="none" w:sz="0" w:space="0" w:color="auto"/>
            <w:bottom w:val="none" w:sz="0" w:space="0" w:color="auto"/>
            <w:right w:val="none" w:sz="0" w:space="0" w:color="auto"/>
          </w:divBdr>
        </w:div>
        <w:div w:id="380330910">
          <w:marLeft w:val="0"/>
          <w:marRight w:val="0"/>
          <w:marTop w:val="0"/>
          <w:marBottom w:val="0"/>
          <w:divBdr>
            <w:top w:val="none" w:sz="0" w:space="0" w:color="auto"/>
            <w:left w:val="none" w:sz="0" w:space="0" w:color="auto"/>
            <w:bottom w:val="none" w:sz="0" w:space="0" w:color="auto"/>
            <w:right w:val="none" w:sz="0" w:space="0" w:color="auto"/>
          </w:divBdr>
        </w:div>
        <w:div w:id="1327125712">
          <w:marLeft w:val="0"/>
          <w:marRight w:val="0"/>
          <w:marTop w:val="0"/>
          <w:marBottom w:val="0"/>
          <w:divBdr>
            <w:top w:val="none" w:sz="0" w:space="0" w:color="auto"/>
            <w:left w:val="none" w:sz="0" w:space="0" w:color="auto"/>
            <w:bottom w:val="none" w:sz="0" w:space="0" w:color="auto"/>
            <w:right w:val="none" w:sz="0" w:space="0" w:color="auto"/>
          </w:divBdr>
        </w:div>
        <w:div w:id="1123502933">
          <w:marLeft w:val="0"/>
          <w:marRight w:val="0"/>
          <w:marTop w:val="0"/>
          <w:marBottom w:val="0"/>
          <w:divBdr>
            <w:top w:val="none" w:sz="0" w:space="0" w:color="auto"/>
            <w:left w:val="none" w:sz="0" w:space="0" w:color="auto"/>
            <w:bottom w:val="none" w:sz="0" w:space="0" w:color="auto"/>
            <w:right w:val="none" w:sz="0" w:space="0" w:color="auto"/>
          </w:divBdr>
        </w:div>
        <w:div w:id="601767678">
          <w:marLeft w:val="0"/>
          <w:marRight w:val="0"/>
          <w:marTop w:val="0"/>
          <w:marBottom w:val="0"/>
          <w:divBdr>
            <w:top w:val="none" w:sz="0" w:space="0" w:color="auto"/>
            <w:left w:val="none" w:sz="0" w:space="0" w:color="auto"/>
            <w:bottom w:val="none" w:sz="0" w:space="0" w:color="auto"/>
            <w:right w:val="none" w:sz="0" w:space="0" w:color="auto"/>
          </w:divBdr>
        </w:div>
        <w:div w:id="540243771">
          <w:marLeft w:val="0"/>
          <w:marRight w:val="0"/>
          <w:marTop w:val="0"/>
          <w:marBottom w:val="0"/>
          <w:divBdr>
            <w:top w:val="none" w:sz="0" w:space="0" w:color="auto"/>
            <w:left w:val="none" w:sz="0" w:space="0" w:color="auto"/>
            <w:bottom w:val="none" w:sz="0" w:space="0" w:color="auto"/>
            <w:right w:val="none" w:sz="0" w:space="0" w:color="auto"/>
          </w:divBdr>
        </w:div>
        <w:div w:id="963999525">
          <w:marLeft w:val="0"/>
          <w:marRight w:val="0"/>
          <w:marTop w:val="0"/>
          <w:marBottom w:val="0"/>
          <w:divBdr>
            <w:top w:val="none" w:sz="0" w:space="0" w:color="auto"/>
            <w:left w:val="none" w:sz="0" w:space="0" w:color="auto"/>
            <w:bottom w:val="none" w:sz="0" w:space="0" w:color="auto"/>
            <w:right w:val="none" w:sz="0" w:space="0" w:color="auto"/>
          </w:divBdr>
        </w:div>
        <w:div w:id="10224422">
          <w:marLeft w:val="0"/>
          <w:marRight w:val="0"/>
          <w:marTop w:val="0"/>
          <w:marBottom w:val="0"/>
          <w:divBdr>
            <w:top w:val="none" w:sz="0" w:space="0" w:color="auto"/>
            <w:left w:val="none" w:sz="0" w:space="0" w:color="auto"/>
            <w:bottom w:val="none" w:sz="0" w:space="0" w:color="auto"/>
            <w:right w:val="none" w:sz="0" w:space="0" w:color="auto"/>
          </w:divBdr>
        </w:div>
      </w:divsChild>
    </w:div>
    <w:div w:id="1594850687">
      <w:bodyDiv w:val="1"/>
      <w:marLeft w:val="0"/>
      <w:marRight w:val="0"/>
      <w:marTop w:val="0"/>
      <w:marBottom w:val="0"/>
      <w:divBdr>
        <w:top w:val="none" w:sz="0" w:space="0" w:color="auto"/>
        <w:left w:val="none" w:sz="0" w:space="0" w:color="auto"/>
        <w:bottom w:val="none" w:sz="0" w:space="0" w:color="auto"/>
        <w:right w:val="none" w:sz="0" w:space="0" w:color="auto"/>
      </w:divBdr>
    </w:div>
    <w:div w:id="1596551332">
      <w:bodyDiv w:val="1"/>
      <w:marLeft w:val="0"/>
      <w:marRight w:val="0"/>
      <w:marTop w:val="0"/>
      <w:marBottom w:val="0"/>
      <w:divBdr>
        <w:top w:val="none" w:sz="0" w:space="0" w:color="auto"/>
        <w:left w:val="none" w:sz="0" w:space="0" w:color="auto"/>
        <w:bottom w:val="none" w:sz="0" w:space="0" w:color="auto"/>
        <w:right w:val="none" w:sz="0" w:space="0" w:color="auto"/>
      </w:divBdr>
    </w:div>
    <w:div w:id="1608924161">
      <w:bodyDiv w:val="1"/>
      <w:marLeft w:val="0"/>
      <w:marRight w:val="0"/>
      <w:marTop w:val="0"/>
      <w:marBottom w:val="0"/>
      <w:divBdr>
        <w:top w:val="none" w:sz="0" w:space="0" w:color="auto"/>
        <w:left w:val="none" w:sz="0" w:space="0" w:color="auto"/>
        <w:bottom w:val="none" w:sz="0" w:space="0" w:color="auto"/>
        <w:right w:val="none" w:sz="0" w:space="0" w:color="auto"/>
      </w:divBdr>
      <w:divsChild>
        <w:div w:id="1148474313">
          <w:marLeft w:val="0"/>
          <w:marRight w:val="0"/>
          <w:marTop w:val="0"/>
          <w:marBottom w:val="0"/>
          <w:divBdr>
            <w:top w:val="none" w:sz="0" w:space="0" w:color="auto"/>
            <w:left w:val="none" w:sz="0" w:space="0" w:color="auto"/>
            <w:bottom w:val="none" w:sz="0" w:space="0" w:color="auto"/>
            <w:right w:val="none" w:sz="0" w:space="0" w:color="auto"/>
          </w:divBdr>
          <w:divsChild>
            <w:div w:id="1060055208">
              <w:marLeft w:val="0"/>
              <w:marRight w:val="0"/>
              <w:marTop w:val="0"/>
              <w:marBottom w:val="0"/>
              <w:divBdr>
                <w:top w:val="none" w:sz="0" w:space="0" w:color="auto"/>
                <w:left w:val="none" w:sz="0" w:space="0" w:color="auto"/>
                <w:bottom w:val="none" w:sz="0" w:space="0" w:color="auto"/>
                <w:right w:val="none" w:sz="0" w:space="0" w:color="auto"/>
              </w:divBdr>
              <w:divsChild>
                <w:div w:id="145948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741101">
      <w:bodyDiv w:val="1"/>
      <w:marLeft w:val="0"/>
      <w:marRight w:val="0"/>
      <w:marTop w:val="0"/>
      <w:marBottom w:val="0"/>
      <w:divBdr>
        <w:top w:val="none" w:sz="0" w:space="0" w:color="auto"/>
        <w:left w:val="none" w:sz="0" w:space="0" w:color="auto"/>
        <w:bottom w:val="none" w:sz="0" w:space="0" w:color="auto"/>
        <w:right w:val="none" w:sz="0" w:space="0" w:color="auto"/>
      </w:divBdr>
    </w:div>
    <w:div w:id="1634361300">
      <w:bodyDiv w:val="1"/>
      <w:marLeft w:val="0"/>
      <w:marRight w:val="0"/>
      <w:marTop w:val="0"/>
      <w:marBottom w:val="0"/>
      <w:divBdr>
        <w:top w:val="none" w:sz="0" w:space="0" w:color="auto"/>
        <w:left w:val="none" w:sz="0" w:space="0" w:color="auto"/>
        <w:bottom w:val="none" w:sz="0" w:space="0" w:color="auto"/>
        <w:right w:val="none" w:sz="0" w:space="0" w:color="auto"/>
      </w:divBdr>
      <w:divsChild>
        <w:div w:id="1520318530">
          <w:marLeft w:val="0"/>
          <w:marRight w:val="0"/>
          <w:marTop w:val="0"/>
          <w:marBottom w:val="0"/>
          <w:divBdr>
            <w:top w:val="none" w:sz="0" w:space="0" w:color="auto"/>
            <w:left w:val="none" w:sz="0" w:space="0" w:color="auto"/>
            <w:bottom w:val="none" w:sz="0" w:space="0" w:color="auto"/>
            <w:right w:val="none" w:sz="0" w:space="0" w:color="auto"/>
          </w:divBdr>
          <w:divsChild>
            <w:div w:id="271522673">
              <w:marLeft w:val="0"/>
              <w:marRight w:val="0"/>
              <w:marTop w:val="0"/>
              <w:marBottom w:val="0"/>
              <w:divBdr>
                <w:top w:val="none" w:sz="0" w:space="0" w:color="auto"/>
                <w:left w:val="none" w:sz="0" w:space="0" w:color="auto"/>
                <w:bottom w:val="none" w:sz="0" w:space="0" w:color="auto"/>
                <w:right w:val="none" w:sz="0" w:space="0" w:color="auto"/>
              </w:divBdr>
              <w:divsChild>
                <w:div w:id="68127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034786">
      <w:bodyDiv w:val="1"/>
      <w:marLeft w:val="0"/>
      <w:marRight w:val="0"/>
      <w:marTop w:val="0"/>
      <w:marBottom w:val="0"/>
      <w:divBdr>
        <w:top w:val="none" w:sz="0" w:space="0" w:color="auto"/>
        <w:left w:val="none" w:sz="0" w:space="0" w:color="auto"/>
        <w:bottom w:val="none" w:sz="0" w:space="0" w:color="auto"/>
        <w:right w:val="none" w:sz="0" w:space="0" w:color="auto"/>
      </w:divBdr>
    </w:div>
    <w:div w:id="1642615070">
      <w:bodyDiv w:val="1"/>
      <w:marLeft w:val="0"/>
      <w:marRight w:val="0"/>
      <w:marTop w:val="0"/>
      <w:marBottom w:val="0"/>
      <w:divBdr>
        <w:top w:val="none" w:sz="0" w:space="0" w:color="auto"/>
        <w:left w:val="none" w:sz="0" w:space="0" w:color="auto"/>
        <w:bottom w:val="none" w:sz="0" w:space="0" w:color="auto"/>
        <w:right w:val="none" w:sz="0" w:space="0" w:color="auto"/>
      </w:divBdr>
    </w:div>
    <w:div w:id="1645432547">
      <w:bodyDiv w:val="1"/>
      <w:marLeft w:val="0"/>
      <w:marRight w:val="0"/>
      <w:marTop w:val="0"/>
      <w:marBottom w:val="0"/>
      <w:divBdr>
        <w:top w:val="none" w:sz="0" w:space="0" w:color="auto"/>
        <w:left w:val="none" w:sz="0" w:space="0" w:color="auto"/>
        <w:bottom w:val="none" w:sz="0" w:space="0" w:color="auto"/>
        <w:right w:val="none" w:sz="0" w:space="0" w:color="auto"/>
      </w:divBdr>
    </w:div>
    <w:div w:id="1647973634">
      <w:bodyDiv w:val="1"/>
      <w:marLeft w:val="0"/>
      <w:marRight w:val="0"/>
      <w:marTop w:val="0"/>
      <w:marBottom w:val="0"/>
      <w:divBdr>
        <w:top w:val="none" w:sz="0" w:space="0" w:color="auto"/>
        <w:left w:val="none" w:sz="0" w:space="0" w:color="auto"/>
        <w:bottom w:val="none" w:sz="0" w:space="0" w:color="auto"/>
        <w:right w:val="none" w:sz="0" w:space="0" w:color="auto"/>
      </w:divBdr>
    </w:div>
    <w:div w:id="1651903420">
      <w:bodyDiv w:val="1"/>
      <w:marLeft w:val="0"/>
      <w:marRight w:val="0"/>
      <w:marTop w:val="0"/>
      <w:marBottom w:val="0"/>
      <w:divBdr>
        <w:top w:val="none" w:sz="0" w:space="0" w:color="auto"/>
        <w:left w:val="none" w:sz="0" w:space="0" w:color="auto"/>
        <w:bottom w:val="none" w:sz="0" w:space="0" w:color="auto"/>
        <w:right w:val="none" w:sz="0" w:space="0" w:color="auto"/>
      </w:divBdr>
    </w:div>
    <w:div w:id="1665282798">
      <w:bodyDiv w:val="1"/>
      <w:marLeft w:val="0"/>
      <w:marRight w:val="0"/>
      <w:marTop w:val="0"/>
      <w:marBottom w:val="0"/>
      <w:divBdr>
        <w:top w:val="none" w:sz="0" w:space="0" w:color="auto"/>
        <w:left w:val="none" w:sz="0" w:space="0" w:color="auto"/>
        <w:bottom w:val="none" w:sz="0" w:space="0" w:color="auto"/>
        <w:right w:val="none" w:sz="0" w:space="0" w:color="auto"/>
      </w:divBdr>
    </w:div>
    <w:div w:id="1671061525">
      <w:bodyDiv w:val="1"/>
      <w:marLeft w:val="0"/>
      <w:marRight w:val="0"/>
      <w:marTop w:val="0"/>
      <w:marBottom w:val="0"/>
      <w:divBdr>
        <w:top w:val="none" w:sz="0" w:space="0" w:color="auto"/>
        <w:left w:val="none" w:sz="0" w:space="0" w:color="auto"/>
        <w:bottom w:val="none" w:sz="0" w:space="0" w:color="auto"/>
        <w:right w:val="none" w:sz="0" w:space="0" w:color="auto"/>
      </w:divBdr>
    </w:div>
    <w:div w:id="1674601466">
      <w:bodyDiv w:val="1"/>
      <w:marLeft w:val="0"/>
      <w:marRight w:val="0"/>
      <w:marTop w:val="0"/>
      <w:marBottom w:val="0"/>
      <w:divBdr>
        <w:top w:val="none" w:sz="0" w:space="0" w:color="auto"/>
        <w:left w:val="none" w:sz="0" w:space="0" w:color="auto"/>
        <w:bottom w:val="none" w:sz="0" w:space="0" w:color="auto"/>
        <w:right w:val="none" w:sz="0" w:space="0" w:color="auto"/>
      </w:divBdr>
      <w:divsChild>
        <w:div w:id="693768526">
          <w:marLeft w:val="0"/>
          <w:marRight w:val="0"/>
          <w:marTop w:val="0"/>
          <w:marBottom w:val="0"/>
          <w:divBdr>
            <w:top w:val="none" w:sz="0" w:space="0" w:color="auto"/>
            <w:left w:val="none" w:sz="0" w:space="0" w:color="auto"/>
            <w:bottom w:val="none" w:sz="0" w:space="0" w:color="auto"/>
            <w:right w:val="none" w:sz="0" w:space="0" w:color="auto"/>
          </w:divBdr>
        </w:div>
        <w:div w:id="983436550">
          <w:marLeft w:val="0"/>
          <w:marRight w:val="0"/>
          <w:marTop w:val="0"/>
          <w:marBottom w:val="0"/>
          <w:divBdr>
            <w:top w:val="none" w:sz="0" w:space="0" w:color="auto"/>
            <w:left w:val="none" w:sz="0" w:space="0" w:color="auto"/>
            <w:bottom w:val="none" w:sz="0" w:space="0" w:color="auto"/>
            <w:right w:val="none" w:sz="0" w:space="0" w:color="auto"/>
          </w:divBdr>
        </w:div>
      </w:divsChild>
    </w:div>
    <w:div w:id="1699039519">
      <w:bodyDiv w:val="1"/>
      <w:marLeft w:val="0"/>
      <w:marRight w:val="0"/>
      <w:marTop w:val="0"/>
      <w:marBottom w:val="0"/>
      <w:divBdr>
        <w:top w:val="none" w:sz="0" w:space="0" w:color="auto"/>
        <w:left w:val="none" w:sz="0" w:space="0" w:color="auto"/>
        <w:bottom w:val="none" w:sz="0" w:space="0" w:color="auto"/>
        <w:right w:val="none" w:sz="0" w:space="0" w:color="auto"/>
      </w:divBdr>
      <w:divsChild>
        <w:div w:id="1470199946">
          <w:marLeft w:val="0"/>
          <w:marRight w:val="0"/>
          <w:marTop w:val="0"/>
          <w:marBottom w:val="0"/>
          <w:divBdr>
            <w:top w:val="none" w:sz="0" w:space="0" w:color="auto"/>
            <w:left w:val="none" w:sz="0" w:space="0" w:color="auto"/>
            <w:bottom w:val="none" w:sz="0" w:space="0" w:color="auto"/>
            <w:right w:val="none" w:sz="0" w:space="0" w:color="auto"/>
          </w:divBdr>
          <w:divsChild>
            <w:div w:id="2022119771">
              <w:marLeft w:val="0"/>
              <w:marRight w:val="0"/>
              <w:marTop w:val="0"/>
              <w:marBottom w:val="0"/>
              <w:divBdr>
                <w:top w:val="none" w:sz="0" w:space="0" w:color="auto"/>
                <w:left w:val="none" w:sz="0" w:space="0" w:color="auto"/>
                <w:bottom w:val="none" w:sz="0" w:space="0" w:color="auto"/>
                <w:right w:val="none" w:sz="0" w:space="0" w:color="auto"/>
              </w:divBdr>
              <w:divsChild>
                <w:div w:id="170428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494248">
      <w:bodyDiv w:val="1"/>
      <w:marLeft w:val="0"/>
      <w:marRight w:val="0"/>
      <w:marTop w:val="0"/>
      <w:marBottom w:val="0"/>
      <w:divBdr>
        <w:top w:val="none" w:sz="0" w:space="0" w:color="auto"/>
        <w:left w:val="none" w:sz="0" w:space="0" w:color="auto"/>
        <w:bottom w:val="none" w:sz="0" w:space="0" w:color="auto"/>
        <w:right w:val="none" w:sz="0" w:space="0" w:color="auto"/>
      </w:divBdr>
    </w:div>
    <w:div w:id="1710496729">
      <w:bodyDiv w:val="1"/>
      <w:marLeft w:val="0"/>
      <w:marRight w:val="0"/>
      <w:marTop w:val="0"/>
      <w:marBottom w:val="0"/>
      <w:divBdr>
        <w:top w:val="none" w:sz="0" w:space="0" w:color="auto"/>
        <w:left w:val="none" w:sz="0" w:space="0" w:color="auto"/>
        <w:bottom w:val="none" w:sz="0" w:space="0" w:color="auto"/>
        <w:right w:val="none" w:sz="0" w:space="0" w:color="auto"/>
      </w:divBdr>
    </w:div>
    <w:div w:id="1712681158">
      <w:bodyDiv w:val="1"/>
      <w:marLeft w:val="0"/>
      <w:marRight w:val="0"/>
      <w:marTop w:val="0"/>
      <w:marBottom w:val="0"/>
      <w:divBdr>
        <w:top w:val="none" w:sz="0" w:space="0" w:color="auto"/>
        <w:left w:val="none" w:sz="0" w:space="0" w:color="auto"/>
        <w:bottom w:val="none" w:sz="0" w:space="0" w:color="auto"/>
        <w:right w:val="none" w:sz="0" w:space="0" w:color="auto"/>
      </w:divBdr>
    </w:div>
    <w:div w:id="1717391253">
      <w:bodyDiv w:val="1"/>
      <w:marLeft w:val="0"/>
      <w:marRight w:val="0"/>
      <w:marTop w:val="0"/>
      <w:marBottom w:val="0"/>
      <w:divBdr>
        <w:top w:val="none" w:sz="0" w:space="0" w:color="auto"/>
        <w:left w:val="none" w:sz="0" w:space="0" w:color="auto"/>
        <w:bottom w:val="none" w:sz="0" w:space="0" w:color="auto"/>
        <w:right w:val="none" w:sz="0" w:space="0" w:color="auto"/>
      </w:divBdr>
    </w:div>
    <w:div w:id="1717925487">
      <w:bodyDiv w:val="1"/>
      <w:marLeft w:val="0"/>
      <w:marRight w:val="0"/>
      <w:marTop w:val="0"/>
      <w:marBottom w:val="0"/>
      <w:divBdr>
        <w:top w:val="none" w:sz="0" w:space="0" w:color="auto"/>
        <w:left w:val="none" w:sz="0" w:space="0" w:color="auto"/>
        <w:bottom w:val="none" w:sz="0" w:space="0" w:color="auto"/>
        <w:right w:val="none" w:sz="0" w:space="0" w:color="auto"/>
      </w:divBdr>
    </w:div>
    <w:div w:id="1727949853">
      <w:bodyDiv w:val="1"/>
      <w:marLeft w:val="0"/>
      <w:marRight w:val="0"/>
      <w:marTop w:val="0"/>
      <w:marBottom w:val="0"/>
      <w:divBdr>
        <w:top w:val="none" w:sz="0" w:space="0" w:color="auto"/>
        <w:left w:val="none" w:sz="0" w:space="0" w:color="auto"/>
        <w:bottom w:val="none" w:sz="0" w:space="0" w:color="auto"/>
        <w:right w:val="none" w:sz="0" w:space="0" w:color="auto"/>
      </w:divBdr>
    </w:div>
    <w:div w:id="1744140553">
      <w:bodyDiv w:val="1"/>
      <w:marLeft w:val="0"/>
      <w:marRight w:val="0"/>
      <w:marTop w:val="0"/>
      <w:marBottom w:val="0"/>
      <w:divBdr>
        <w:top w:val="none" w:sz="0" w:space="0" w:color="auto"/>
        <w:left w:val="none" w:sz="0" w:space="0" w:color="auto"/>
        <w:bottom w:val="none" w:sz="0" w:space="0" w:color="auto"/>
        <w:right w:val="none" w:sz="0" w:space="0" w:color="auto"/>
      </w:divBdr>
      <w:divsChild>
        <w:div w:id="799345637">
          <w:marLeft w:val="0"/>
          <w:marRight w:val="0"/>
          <w:marTop w:val="0"/>
          <w:marBottom w:val="0"/>
          <w:divBdr>
            <w:top w:val="none" w:sz="0" w:space="0" w:color="auto"/>
            <w:left w:val="none" w:sz="0" w:space="0" w:color="auto"/>
            <w:bottom w:val="none" w:sz="0" w:space="0" w:color="auto"/>
            <w:right w:val="none" w:sz="0" w:space="0" w:color="auto"/>
          </w:divBdr>
        </w:div>
        <w:div w:id="1689452986">
          <w:marLeft w:val="0"/>
          <w:marRight w:val="0"/>
          <w:marTop w:val="0"/>
          <w:marBottom w:val="0"/>
          <w:divBdr>
            <w:top w:val="none" w:sz="0" w:space="0" w:color="auto"/>
            <w:left w:val="none" w:sz="0" w:space="0" w:color="auto"/>
            <w:bottom w:val="none" w:sz="0" w:space="0" w:color="auto"/>
            <w:right w:val="none" w:sz="0" w:space="0" w:color="auto"/>
          </w:divBdr>
        </w:div>
      </w:divsChild>
    </w:div>
    <w:div w:id="1753115931">
      <w:bodyDiv w:val="1"/>
      <w:marLeft w:val="0"/>
      <w:marRight w:val="0"/>
      <w:marTop w:val="0"/>
      <w:marBottom w:val="0"/>
      <w:divBdr>
        <w:top w:val="none" w:sz="0" w:space="0" w:color="auto"/>
        <w:left w:val="none" w:sz="0" w:space="0" w:color="auto"/>
        <w:bottom w:val="none" w:sz="0" w:space="0" w:color="auto"/>
        <w:right w:val="none" w:sz="0" w:space="0" w:color="auto"/>
      </w:divBdr>
      <w:divsChild>
        <w:div w:id="10181198">
          <w:marLeft w:val="0"/>
          <w:marRight w:val="0"/>
          <w:marTop w:val="0"/>
          <w:marBottom w:val="0"/>
          <w:divBdr>
            <w:top w:val="none" w:sz="0" w:space="0" w:color="auto"/>
            <w:left w:val="none" w:sz="0" w:space="0" w:color="auto"/>
            <w:bottom w:val="none" w:sz="0" w:space="0" w:color="auto"/>
            <w:right w:val="none" w:sz="0" w:space="0" w:color="auto"/>
          </w:divBdr>
          <w:divsChild>
            <w:div w:id="2070179027">
              <w:marLeft w:val="0"/>
              <w:marRight w:val="0"/>
              <w:marTop w:val="0"/>
              <w:marBottom w:val="0"/>
              <w:divBdr>
                <w:top w:val="none" w:sz="0" w:space="0" w:color="auto"/>
                <w:left w:val="none" w:sz="0" w:space="0" w:color="auto"/>
                <w:bottom w:val="none" w:sz="0" w:space="0" w:color="auto"/>
                <w:right w:val="none" w:sz="0" w:space="0" w:color="auto"/>
              </w:divBdr>
            </w:div>
            <w:div w:id="2094277271">
              <w:marLeft w:val="0"/>
              <w:marRight w:val="0"/>
              <w:marTop w:val="0"/>
              <w:marBottom w:val="0"/>
              <w:divBdr>
                <w:top w:val="none" w:sz="0" w:space="0" w:color="auto"/>
                <w:left w:val="none" w:sz="0" w:space="0" w:color="auto"/>
                <w:bottom w:val="none" w:sz="0" w:space="0" w:color="auto"/>
                <w:right w:val="none" w:sz="0" w:space="0" w:color="auto"/>
              </w:divBdr>
            </w:div>
          </w:divsChild>
        </w:div>
        <w:div w:id="432826295">
          <w:marLeft w:val="0"/>
          <w:marRight w:val="0"/>
          <w:marTop w:val="0"/>
          <w:marBottom w:val="0"/>
          <w:divBdr>
            <w:top w:val="none" w:sz="0" w:space="0" w:color="auto"/>
            <w:left w:val="none" w:sz="0" w:space="0" w:color="auto"/>
            <w:bottom w:val="none" w:sz="0" w:space="0" w:color="auto"/>
            <w:right w:val="none" w:sz="0" w:space="0" w:color="auto"/>
          </w:divBdr>
          <w:divsChild>
            <w:div w:id="1432583444">
              <w:marLeft w:val="0"/>
              <w:marRight w:val="0"/>
              <w:marTop w:val="0"/>
              <w:marBottom w:val="0"/>
              <w:divBdr>
                <w:top w:val="none" w:sz="0" w:space="0" w:color="auto"/>
                <w:left w:val="none" w:sz="0" w:space="0" w:color="auto"/>
                <w:bottom w:val="none" w:sz="0" w:space="0" w:color="auto"/>
                <w:right w:val="none" w:sz="0" w:space="0" w:color="auto"/>
              </w:divBdr>
            </w:div>
            <w:div w:id="1938127225">
              <w:marLeft w:val="0"/>
              <w:marRight w:val="0"/>
              <w:marTop w:val="0"/>
              <w:marBottom w:val="0"/>
              <w:divBdr>
                <w:top w:val="none" w:sz="0" w:space="0" w:color="auto"/>
                <w:left w:val="none" w:sz="0" w:space="0" w:color="auto"/>
                <w:bottom w:val="none" w:sz="0" w:space="0" w:color="auto"/>
                <w:right w:val="none" w:sz="0" w:space="0" w:color="auto"/>
              </w:divBdr>
            </w:div>
          </w:divsChild>
        </w:div>
        <w:div w:id="857891219">
          <w:marLeft w:val="0"/>
          <w:marRight w:val="0"/>
          <w:marTop w:val="0"/>
          <w:marBottom w:val="0"/>
          <w:divBdr>
            <w:top w:val="none" w:sz="0" w:space="0" w:color="auto"/>
            <w:left w:val="none" w:sz="0" w:space="0" w:color="auto"/>
            <w:bottom w:val="none" w:sz="0" w:space="0" w:color="auto"/>
            <w:right w:val="none" w:sz="0" w:space="0" w:color="auto"/>
          </w:divBdr>
          <w:divsChild>
            <w:div w:id="518202550">
              <w:marLeft w:val="0"/>
              <w:marRight w:val="0"/>
              <w:marTop w:val="0"/>
              <w:marBottom w:val="0"/>
              <w:divBdr>
                <w:top w:val="none" w:sz="0" w:space="0" w:color="auto"/>
                <w:left w:val="none" w:sz="0" w:space="0" w:color="auto"/>
                <w:bottom w:val="none" w:sz="0" w:space="0" w:color="auto"/>
                <w:right w:val="none" w:sz="0" w:space="0" w:color="auto"/>
              </w:divBdr>
            </w:div>
            <w:div w:id="1993024202">
              <w:marLeft w:val="0"/>
              <w:marRight w:val="0"/>
              <w:marTop w:val="0"/>
              <w:marBottom w:val="0"/>
              <w:divBdr>
                <w:top w:val="none" w:sz="0" w:space="0" w:color="auto"/>
                <w:left w:val="none" w:sz="0" w:space="0" w:color="auto"/>
                <w:bottom w:val="none" w:sz="0" w:space="0" w:color="auto"/>
                <w:right w:val="none" w:sz="0" w:space="0" w:color="auto"/>
              </w:divBdr>
            </w:div>
          </w:divsChild>
        </w:div>
        <w:div w:id="861673587">
          <w:marLeft w:val="0"/>
          <w:marRight w:val="0"/>
          <w:marTop w:val="0"/>
          <w:marBottom w:val="0"/>
          <w:divBdr>
            <w:top w:val="none" w:sz="0" w:space="0" w:color="auto"/>
            <w:left w:val="none" w:sz="0" w:space="0" w:color="auto"/>
            <w:bottom w:val="none" w:sz="0" w:space="0" w:color="auto"/>
            <w:right w:val="none" w:sz="0" w:space="0" w:color="auto"/>
          </w:divBdr>
          <w:divsChild>
            <w:div w:id="717628950">
              <w:marLeft w:val="0"/>
              <w:marRight w:val="0"/>
              <w:marTop w:val="0"/>
              <w:marBottom w:val="0"/>
              <w:divBdr>
                <w:top w:val="none" w:sz="0" w:space="0" w:color="auto"/>
                <w:left w:val="none" w:sz="0" w:space="0" w:color="auto"/>
                <w:bottom w:val="none" w:sz="0" w:space="0" w:color="auto"/>
                <w:right w:val="none" w:sz="0" w:space="0" w:color="auto"/>
              </w:divBdr>
            </w:div>
            <w:div w:id="1984844590">
              <w:marLeft w:val="0"/>
              <w:marRight w:val="0"/>
              <w:marTop w:val="0"/>
              <w:marBottom w:val="0"/>
              <w:divBdr>
                <w:top w:val="none" w:sz="0" w:space="0" w:color="auto"/>
                <w:left w:val="none" w:sz="0" w:space="0" w:color="auto"/>
                <w:bottom w:val="none" w:sz="0" w:space="0" w:color="auto"/>
                <w:right w:val="none" w:sz="0" w:space="0" w:color="auto"/>
              </w:divBdr>
            </w:div>
          </w:divsChild>
        </w:div>
        <w:div w:id="1219320844">
          <w:marLeft w:val="0"/>
          <w:marRight w:val="0"/>
          <w:marTop w:val="0"/>
          <w:marBottom w:val="0"/>
          <w:divBdr>
            <w:top w:val="none" w:sz="0" w:space="0" w:color="auto"/>
            <w:left w:val="none" w:sz="0" w:space="0" w:color="auto"/>
            <w:bottom w:val="none" w:sz="0" w:space="0" w:color="auto"/>
            <w:right w:val="none" w:sz="0" w:space="0" w:color="auto"/>
          </w:divBdr>
          <w:divsChild>
            <w:div w:id="544873562">
              <w:marLeft w:val="0"/>
              <w:marRight w:val="0"/>
              <w:marTop w:val="0"/>
              <w:marBottom w:val="0"/>
              <w:divBdr>
                <w:top w:val="none" w:sz="0" w:space="0" w:color="auto"/>
                <w:left w:val="none" w:sz="0" w:space="0" w:color="auto"/>
                <w:bottom w:val="none" w:sz="0" w:space="0" w:color="auto"/>
                <w:right w:val="none" w:sz="0" w:space="0" w:color="auto"/>
              </w:divBdr>
            </w:div>
            <w:div w:id="915479905">
              <w:marLeft w:val="0"/>
              <w:marRight w:val="0"/>
              <w:marTop w:val="0"/>
              <w:marBottom w:val="0"/>
              <w:divBdr>
                <w:top w:val="none" w:sz="0" w:space="0" w:color="auto"/>
                <w:left w:val="none" w:sz="0" w:space="0" w:color="auto"/>
                <w:bottom w:val="none" w:sz="0" w:space="0" w:color="auto"/>
                <w:right w:val="none" w:sz="0" w:space="0" w:color="auto"/>
              </w:divBdr>
            </w:div>
          </w:divsChild>
        </w:div>
        <w:div w:id="1330407108">
          <w:marLeft w:val="0"/>
          <w:marRight w:val="0"/>
          <w:marTop w:val="0"/>
          <w:marBottom w:val="0"/>
          <w:divBdr>
            <w:top w:val="none" w:sz="0" w:space="0" w:color="auto"/>
            <w:left w:val="none" w:sz="0" w:space="0" w:color="auto"/>
            <w:bottom w:val="none" w:sz="0" w:space="0" w:color="auto"/>
            <w:right w:val="none" w:sz="0" w:space="0" w:color="auto"/>
          </w:divBdr>
          <w:divsChild>
            <w:div w:id="1349793141">
              <w:marLeft w:val="0"/>
              <w:marRight w:val="0"/>
              <w:marTop w:val="0"/>
              <w:marBottom w:val="0"/>
              <w:divBdr>
                <w:top w:val="none" w:sz="0" w:space="0" w:color="auto"/>
                <w:left w:val="none" w:sz="0" w:space="0" w:color="auto"/>
                <w:bottom w:val="none" w:sz="0" w:space="0" w:color="auto"/>
                <w:right w:val="none" w:sz="0" w:space="0" w:color="auto"/>
              </w:divBdr>
            </w:div>
            <w:div w:id="1999918688">
              <w:marLeft w:val="0"/>
              <w:marRight w:val="0"/>
              <w:marTop w:val="0"/>
              <w:marBottom w:val="0"/>
              <w:divBdr>
                <w:top w:val="none" w:sz="0" w:space="0" w:color="auto"/>
                <w:left w:val="none" w:sz="0" w:space="0" w:color="auto"/>
                <w:bottom w:val="none" w:sz="0" w:space="0" w:color="auto"/>
                <w:right w:val="none" w:sz="0" w:space="0" w:color="auto"/>
              </w:divBdr>
            </w:div>
          </w:divsChild>
        </w:div>
        <w:div w:id="1641422803">
          <w:marLeft w:val="0"/>
          <w:marRight w:val="0"/>
          <w:marTop w:val="0"/>
          <w:marBottom w:val="0"/>
          <w:divBdr>
            <w:top w:val="none" w:sz="0" w:space="0" w:color="auto"/>
            <w:left w:val="none" w:sz="0" w:space="0" w:color="auto"/>
            <w:bottom w:val="none" w:sz="0" w:space="0" w:color="auto"/>
            <w:right w:val="none" w:sz="0" w:space="0" w:color="auto"/>
          </w:divBdr>
          <w:divsChild>
            <w:div w:id="1018431221">
              <w:marLeft w:val="0"/>
              <w:marRight w:val="0"/>
              <w:marTop w:val="0"/>
              <w:marBottom w:val="0"/>
              <w:divBdr>
                <w:top w:val="none" w:sz="0" w:space="0" w:color="auto"/>
                <w:left w:val="none" w:sz="0" w:space="0" w:color="auto"/>
                <w:bottom w:val="none" w:sz="0" w:space="0" w:color="auto"/>
                <w:right w:val="none" w:sz="0" w:space="0" w:color="auto"/>
              </w:divBdr>
            </w:div>
            <w:div w:id="1750350757">
              <w:marLeft w:val="0"/>
              <w:marRight w:val="0"/>
              <w:marTop w:val="0"/>
              <w:marBottom w:val="0"/>
              <w:divBdr>
                <w:top w:val="none" w:sz="0" w:space="0" w:color="auto"/>
                <w:left w:val="none" w:sz="0" w:space="0" w:color="auto"/>
                <w:bottom w:val="none" w:sz="0" w:space="0" w:color="auto"/>
                <w:right w:val="none" w:sz="0" w:space="0" w:color="auto"/>
              </w:divBdr>
            </w:div>
          </w:divsChild>
        </w:div>
        <w:div w:id="1661736995">
          <w:marLeft w:val="0"/>
          <w:marRight w:val="0"/>
          <w:marTop w:val="0"/>
          <w:marBottom w:val="0"/>
          <w:divBdr>
            <w:top w:val="none" w:sz="0" w:space="0" w:color="auto"/>
            <w:left w:val="none" w:sz="0" w:space="0" w:color="auto"/>
            <w:bottom w:val="none" w:sz="0" w:space="0" w:color="auto"/>
            <w:right w:val="none" w:sz="0" w:space="0" w:color="auto"/>
          </w:divBdr>
          <w:divsChild>
            <w:div w:id="980110641">
              <w:marLeft w:val="0"/>
              <w:marRight w:val="0"/>
              <w:marTop w:val="0"/>
              <w:marBottom w:val="0"/>
              <w:divBdr>
                <w:top w:val="none" w:sz="0" w:space="0" w:color="auto"/>
                <w:left w:val="none" w:sz="0" w:space="0" w:color="auto"/>
                <w:bottom w:val="none" w:sz="0" w:space="0" w:color="auto"/>
                <w:right w:val="none" w:sz="0" w:space="0" w:color="auto"/>
              </w:divBdr>
            </w:div>
          </w:divsChild>
        </w:div>
        <w:div w:id="1762480832">
          <w:marLeft w:val="0"/>
          <w:marRight w:val="0"/>
          <w:marTop w:val="0"/>
          <w:marBottom w:val="0"/>
          <w:divBdr>
            <w:top w:val="none" w:sz="0" w:space="0" w:color="auto"/>
            <w:left w:val="none" w:sz="0" w:space="0" w:color="auto"/>
            <w:bottom w:val="none" w:sz="0" w:space="0" w:color="auto"/>
            <w:right w:val="none" w:sz="0" w:space="0" w:color="auto"/>
          </w:divBdr>
          <w:divsChild>
            <w:div w:id="1133215445">
              <w:marLeft w:val="0"/>
              <w:marRight w:val="0"/>
              <w:marTop w:val="0"/>
              <w:marBottom w:val="0"/>
              <w:divBdr>
                <w:top w:val="none" w:sz="0" w:space="0" w:color="auto"/>
                <w:left w:val="none" w:sz="0" w:space="0" w:color="auto"/>
                <w:bottom w:val="none" w:sz="0" w:space="0" w:color="auto"/>
                <w:right w:val="none" w:sz="0" w:space="0" w:color="auto"/>
              </w:divBdr>
            </w:div>
            <w:div w:id="204709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432029">
      <w:bodyDiv w:val="1"/>
      <w:marLeft w:val="0"/>
      <w:marRight w:val="0"/>
      <w:marTop w:val="0"/>
      <w:marBottom w:val="0"/>
      <w:divBdr>
        <w:top w:val="none" w:sz="0" w:space="0" w:color="auto"/>
        <w:left w:val="none" w:sz="0" w:space="0" w:color="auto"/>
        <w:bottom w:val="none" w:sz="0" w:space="0" w:color="auto"/>
        <w:right w:val="none" w:sz="0" w:space="0" w:color="auto"/>
      </w:divBdr>
      <w:divsChild>
        <w:div w:id="191456566">
          <w:marLeft w:val="0"/>
          <w:marRight w:val="0"/>
          <w:marTop w:val="0"/>
          <w:marBottom w:val="0"/>
          <w:divBdr>
            <w:top w:val="none" w:sz="0" w:space="0" w:color="auto"/>
            <w:left w:val="none" w:sz="0" w:space="0" w:color="auto"/>
            <w:bottom w:val="none" w:sz="0" w:space="0" w:color="auto"/>
            <w:right w:val="none" w:sz="0" w:space="0" w:color="auto"/>
          </w:divBdr>
          <w:divsChild>
            <w:div w:id="1583370566">
              <w:marLeft w:val="0"/>
              <w:marRight w:val="0"/>
              <w:marTop w:val="0"/>
              <w:marBottom w:val="0"/>
              <w:divBdr>
                <w:top w:val="none" w:sz="0" w:space="0" w:color="auto"/>
                <w:left w:val="none" w:sz="0" w:space="0" w:color="auto"/>
                <w:bottom w:val="none" w:sz="0" w:space="0" w:color="auto"/>
                <w:right w:val="none" w:sz="0" w:space="0" w:color="auto"/>
              </w:divBdr>
              <w:divsChild>
                <w:div w:id="18055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118370">
      <w:bodyDiv w:val="1"/>
      <w:marLeft w:val="0"/>
      <w:marRight w:val="0"/>
      <w:marTop w:val="0"/>
      <w:marBottom w:val="0"/>
      <w:divBdr>
        <w:top w:val="none" w:sz="0" w:space="0" w:color="auto"/>
        <w:left w:val="none" w:sz="0" w:space="0" w:color="auto"/>
        <w:bottom w:val="none" w:sz="0" w:space="0" w:color="auto"/>
        <w:right w:val="none" w:sz="0" w:space="0" w:color="auto"/>
      </w:divBdr>
    </w:div>
    <w:div w:id="1779786854">
      <w:bodyDiv w:val="1"/>
      <w:marLeft w:val="0"/>
      <w:marRight w:val="0"/>
      <w:marTop w:val="0"/>
      <w:marBottom w:val="0"/>
      <w:divBdr>
        <w:top w:val="none" w:sz="0" w:space="0" w:color="auto"/>
        <w:left w:val="none" w:sz="0" w:space="0" w:color="auto"/>
        <w:bottom w:val="none" w:sz="0" w:space="0" w:color="auto"/>
        <w:right w:val="none" w:sz="0" w:space="0" w:color="auto"/>
      </w:divBdr>
    </w:div>
    <w:div w:id="1797068175">
      <w:bodyDiv w:val="1"/>
      <w:marLeft w:val="0"/>
      <w:marRight w:val="0"/>
      <w:marTop w:val="0"/>
      <w:marBottom w:val="0"/>
      <w:divBdr>
        <w:top w:val="none" w:sz="0" w:space="0" w:color="auto"/>
        <w:left w:val="none" w:sz="0" w:space="0" w:color="auto"/>
        <w:bottom w:val="none" w:sz="0" w:space="0" w:color="auto"/>
        <w:right w:val="none" w:sz="0" w:space="0" w:color="auto"/>
      </w:divBdr>
    </w:div>
    <w:div w:id="1812402842">
      <w:bodyDiv w:val="1"/>
      <w:marLeft w:val="0"/>
      <w:marRight w:val="0"/>
      <w:marTop w:val="0"/>
      <w:marBottom w:val="0"/>
      <w:divBdr>
        <w:top w:val="none" w:sz="0" w:space="0" w:color="auto"/>
        <w:left w:val="none" w:sz="0" w:space="0" w:color="auto"/>
        <w:bottom w:val="none" w:sz="0" w:space="0" w:color="auto"/>
        <w:right w:val="none" w:sz="0" w:space="0" w:color="auto"/>
      </w:divBdr>
      <w:divsChild>
        <w:div w:id="1446853732">
          <w:marLeft w:val="0"/>
          <w:marRight w:val="0"/>
          <w:marTop w:val="0"/>
          <w:marBottom w:val="0"/>
          <w:divBdr>
            <w:top w:val="none" w:sz="0" w:space="0" w:color="auto"/>
            <w:left w:val="none" w:sz="0" w:space="0" w:color="auto"/>
            <w:bottom w:val="none" w:sz="0" w:space="0" w:color="auto"/>
            <w:right w:val="none" w:sz="0" w:space="0" w:color="auto"/>
          </w:divBdr>
          <w:divsChild>
            <w:div w:id="104082611">
              <w:marLeft w:val="0"/>
              <w:marRight w:val="0"/>
              <w:marTop w:val="0"/>
              <w:marBottom w:val="0"/>
              <w:divBdr>
                <w:top w:val="none" w:sz="0" w:space="0" w:color="auto"/>
                <w:left w:val="none" w:sz="0" w:space="0" w:color="auto"/>
                <w:bottom w:val="none" w:sz="0" w:space="0" w:color="auto"/>
                <w:right w:val="none" w:sz="0" w:space="0" w:color="auto"/>
              </w:divBdr>
              <w:divsChild>
                <w:div w:id="143146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558342">
      <w:bodyDiv w:val="1"/>
      <w:marLeft w:val="0"/>
      <w:marRight w:val="0"/>
      <w:marTop w:val="0"/>
      <w:marBottom w:val="0"/>
      <w:divBdr>
        <w:top w:val="none" w:sz="0" w:space="0" w:color="auto"/>
        <w:left w:val="none" w:sz="0" w:space="0" w:color="auto"/>
        <w:bottom w:val="none" w:sz="0" w:space="0" w:color="auto"/>
        <w:right w:val="none" w:sz="0" w:space="0" w:color="auto"/>
      </w:divBdr>
    </w:div>
    <w:div w:id="1863937159">
      <w:bodyDiv w:val="1"/>
      <w:marLeft w:val="0"/>
      <w:marRight w:val="0"/>
      <w:marTop w:val="0"/>
      <w:marBottom w:val="0"/>
      <w:divBdr>
        <w:top w:val="none" w:sz="0" w:space="0" w:color="auto"/>
        <w:left w:val="none" w:sz="0" w:space="0" w:color="auto"/>
        <w:bottom w:val="none" w:sz="0" w:space="0" w:color="auto"/>
        <w:right w:val="none" w:sz="0" w:space="0" w:color="auto"/>
      </w:divBdr>
    </w:div>
    <w:div w:id="1867601366">
      <w:bodyDiv w:val="1"/>
      <w:marLeft w:val="0"/>
      <w:marRight w:val="0"/>
      <w:marTop w:val="0"/>
      <w:marBottom w:val="0"/>
      <w:divBdr>
        <w:top w:val="none" w:sz="0" w:space="0" w:color="auto"/>
        <w:left w:val="none" w:sz="0" w:space="0" w:color="auto"/>
        <w:bottom w:val="none" w:sz="0" w:space="0" w:color="auto"/>
        <w:right w:val="none" w:sz="0" w:space="0" w:color="auto"/>
      </w:divBdr>
      <w:divsChild>
        <w:div w:id="390538422">
          <w:marLeft w:val="0"/>
          <w:marRight w:val="0"/>
          <w:marTop w:val="0"/>
          <w:marBottom w:val="0"/>
          <w:divBdr>
            <w:top w:val="none" w:sz="0" w:space="0" w:color="auto"/>
            <w:left w:val="none" w:sz="0" w:space="0" w:color="auto"/>
            <w:bottom w:val="none" w:sz="0" w:space="0" w:color="auto"/>
            <w:right w:val="none" w:sz="0" w:space="0" w:color="auto"/>
          </w:divBdr>
          <w:divsChild>
            <w:div w:id="1511263650">
              <w:marLeft w:val="0"/>
              <w:marRight w:val="0"/>
              <w:marTop w:val="0"/>
              <w:marBottom w:val="0"/>
              <w:divBdr>
                <w:top w:val="none" w:sz="0" w:space="0" w:color="auto"/>
                <w:left w:val="none" w:sz="0" w:space="0" w:color="auto"/>
                <w:bottom w:val="none" w:sz="0" w:space="0" w:color="auto"/>
                <w:right w:val="none" w:sz="0" w:space="0" w:color="auto"/>
              </w:divBdr>
              <w:divsChild>
                <w:div w:id="145563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679442">
      <w:bodyDiv w:val="1"/>
      <w:marLeft w:val="0"/>
      <w:marRight w:val="0"/>
      <w:marTop w:val="0"/>
      <w:marBottom w:val="0"/>
      <w:divBdr>
        <w:top w:val="none" w:sz="0" w:space="0" w:color="auto"/>
        <w:left w:val="none" w:sz="0" w:space="0" w:color="auto"/>
        <w:bottom w:val="none" w:sz="0" w:space="0" w:color="auto"/>
        <w:right w:val="none" w:sz="0" w:space="0" w:color="auto"/>
      </w:divBdr>
      <w:divsChild>
        <w:div w:id="478620014">
          <w:marLeft w:val="0"/>
          <w:marRight w:val="0"/>
          <w:marTop w:val="0"/>
          <w:marBottom w:val="0"/>
          <w:divBdr>
            <w:top w:val="none" w:sz="0" w:space="0" w:color="auto"/>
            <w:left w:val="none" w:sz="0" w:space="0" w:color="auto"/>
            <w:bottom w:val="none" w:sz="0" w:space="0" w:color="auto"/>
            <w:right w:val="none" w:sz="0" w:space="0" w:color="auto"/>
          </w:divBdr>
          <w:divsChild>
            <w:div w:id="710224523">
              <w:marLeft w:val="0"/>
              <w:marRight w:val="0"/>
              <w:marTop w:val="0"/>
              <w:marBottom w:val="0"/>
              <w:divBdr>
                <w:top w:val="none" w:sz="0" w:space="0" w:color="auto"/>
                <w:left w:val="none" w:sz="0" w:space="0" w:color="auto"/>
                <w:bottom w:val="none" w:sz="0" w:space="0" w:color="auto"/>
                <w:right w:val="none" w:sz="0" w:space="0" w:color="auto"/>
              </w:divBdr>
              <w:divsChild>
                <w:div w:id="18457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645272">
      <w:bodyDiv w:val="1"/>
      <w:marLeft w:val="0"/>
      <w:marRight w:val="0"/>
      <w:marTop w:val="0"/>
      <w:marBottom w:val="0"/>
      <w:divBdr>
        <w:top w:val="none" w:sz="0" w:space="0" w:color="auto"/>
        <w:left w:val="none" w:sz="0" w:space="0" w:color="auto"/>
        <w:bottom w:val="none" w:sz="0" w:space="0" w:color="auto"/>
        <w:right w:val="none" w:sz="0" w:space="0" w:color="auto"/>
      </w:divBdr>
      <w:divsChild>
        <w:div w:id="1502356465">
          <w:marLeft w:val="0"/>
          <w:marRight w:val="0"/>
          <w:marTop w:val="0"/>
          <w:marBottom w:val="0"/>
          <w:divBdr>
            <w:top w:val="none" w:sz="0" w:space="0" w:color="auto"/>
            <w:left w:val="none" w:sz="0" w:space="0" w:color="auto"/>
            <w:bottom w:val="none" w:sz="0" w:space="0" w:color="auto"/>
            <w:right w:val="none" w:sz="0" w:space="0" w:color="auto"/>
          </w:divBdr>
          <w:divsChild>
            <w:div w:id="149176103">
              <w:marLeft w:val="0"/>
              <w:marRight w:val="0"/>
              <w:marTop w:val="0"/>
              <w:marBottom w:val="0"/>
              <w:divBdr>
                <w:top w:val="none" w:sz="0" w:space="0" w:color="auto"/>
                <w:left w:val="none" w:sz="0" w:space="0" w:color="auto"/>
                <w:bottom w:val="none" w:sz="0" w:space="0" w:color="auto"/>
                <w:right w:val="none" w:sz="0" w:space="0" w:color="auto"/>
              </w:divBdr>
              <w:divsChild>
                <w:div w:id="179131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047234">
      <w:bodyDiv w:val="1"/>
      <w:marLeft w:val="0"/>
      <w:marRight w:val="0"/>
      <w:marTop w:val="0"/>
      <w:marBottom w:val="0"/>
      <w:divBdr>
        <w:top w:val="none" w:sz="0" w:space="0" w:color="auto"/>
        <w:left w:val="none" w:sz="0" w:space="0" w:color="auto"/>
        <w:bottom w:val="none" w:sz="0" w:space="0" w:color="auto"/>
        <w:right w:val="none" w:sz="0" w:space="0" w:color="auto"/>
      </w:divBdr>
    </w:div>
    <w:div w:id="1891112326">
      <w:bodyDiv w:val="1"/>
      <w:marLeft w:val="0"/>
      <w:marRight w:val="0"/>
      <w:marTop w:val="0"/>
      <w:marBottom w:val="0"/>
      <w:divBdr>
        <w:top w:val="none" w:sz="0" w:space="0" w:color="auto"/>
        <w:left w:val="none" w:sz="0" w:space="0" w:color="auto"/>
        <w:bottom w:val="none" w:sz="0" w:space="0" w:color="auto"/>
        <w:right w:val="none" w:sz="0" w:space="0" w:color="auto"/>
      </w:divBdr>
    </w:div>
    <w:div w:id="1907179808">
      <w:bodyDiv w:val="1"/>
      <w:marLeft w:val="0"/>
      <w:marRight w:val="0"/>
      <w:marTop w:val="0"/>
      <w:marBottom w:val="0"/>
      <w:divBdr>
        <w:top w:val="none" w:sz="0" w:space="0" w:color="auto"/>
        <w:left w:val="none" w:sz="0" w:space="0" w:color="auto"/>
        <w:bottom w:val="none" w:sz="0" w:space="0" w:color="auto"/>
        <w:right w:val="none" w:sz="0" w:space="0" w:color="auto"/>
      </w:divBdr>
    </w:div>
    <w:div w:id="1914662185">
      <w:bodyDiv w:val="1"/>
      <w:marLeft w:val="0"/>
      <w:marRight w:val="0"/>
      <w:marTop w:val="0"/>
      <w:marBottom w:val="0"/>
      <w:divBdr>
        <w:top w:val="none" w:sz="0" w:space="0" w:color="auto"/>
        <w:left w:val="none" w:sz="0" w:space="0" w:color="auto"/>
        <w:bottom w:val="none" w:sz="0" w:space="0" w:color="auto"/>
        <w:right w:val="none" w:sz="0" w:space="0" w:color="auto"/>
      </w:divBdr>
      <w:divsChild>
        <w:div w:id="2086221777">
          <w:marLeft w:val="0"/>
          <w:marRight w:val="0"/>
          <w:marTop w:val="0"/>
          <w:marBottom w:val="0"/>
          <w:divBdr>
            <w:top w:val="none" w:sz="0" w:space="0" w:color="auto"/>
            <w:left w:val="none" w:sz="0" w:space="0" w:color="auto"/>
            <w:bottom w:val="none" w:sz="0" w:space="0" w:color="auto"/>
            <w:right w:val="none" w:sz="0" w:space="0" w:color="auto"/>
          </w:divBdr>
          <w:divsChild>
            <w:div w:id="366105205">
              <w:marLeft w:val="0"/>
              <w:marRight w:val="0"/>
              <w:marTop w:val="0"/>
              <w:marBottom w:val="0"/>
              <w:divBdr>
                <w:top w:val="none" w:sz="0" w:space="0" w:color="auto"/>
                <w:left w:val="none" w:sz="0" w:space="0" w:color="auto"/>
                <w:bottom w:val="none" w:sz="0" w:space="0" w:color="auto"/>
                <w:right w:val="none" w:sz="0" w:space="0" w:color="auto"/>
              </w:divBdr>
              <w:divsChild>
                <w:div w:id="43852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547128">
      <w:bodyDiv w:val="1"/>
      <w:marLeft w:val="0"/>
      <w:marRight w:val="0"/>
      <w:marTop w:val="0"/>
      <w:marBottom w:val="0"/>
      <w:divBdr>
        <w:top w:val="none" w:sz="0" w:space="0" w:color="auto"/>
        <w:left w:val="none" w:sz="0" w:space="0" w:color="auto"/>
        <w:bottom w:val="none" w:sz="0" w:space="0" w:color="auto"/>
        <w:right w:val="none" w:sz="0" w:space="0" w:color="auto"/>
      </w:divBdr>
    </w:div>
    <w:div w:id="1960453832">
      <w:bodyDiv w:val="1"/>
      <w:marLeft w:val="0"/>
      <w:marRight w:val="0"/>
      <w:marTop w:val="0"/>
      <w:marBottom w:val="0"/>
      <w:divBdr>
        <w:top w:val="none" w:sz="0" w:space="0" w:color="auto"/>
        <w:left w:val="none" w:sz="0" w:space="0" w:color="auto"/>
        <w:bottom w:val="none" w:sz="0" w:space="0" w:color="auto"/>
        <w:right w:val="none" w:sz="0" w:space="0" w:color="auto"/>
      </w:divBdr>
    </w:div>
    <w:div w:id="1970545821">
      <w:bodyDiv w:val="1"/>
      <w:marLeft w:val="0"/>
      <w:marRight w:val="0"/>
      <w:marTop w:val="0"/>
      <w:marBottom w:val="0"/>
      <w:divBdr>
        <w:top w:val="none" w:sz="0" w:space="0" w:color="auto"/>
        <w:left w:val="none" w:sz="0" w:space="0" w:color="auto"/>
        <w:bottom w:val="none" w:sz="0" w:space="0" w:color="auto"/>
        <w:right w:val="none" w:sz="0" w:space="0" w:color="auto"/>
      </w:divBdr>
    </w:div>
    <w:div w:id="1980530268">
      <w:bodyDiv w:val="1"/>
      <w:marLeft w:val="0"/>
      <w:marRight w:val="0"/>
      <w:marTop w:val="0"/>
      <w:marBottom w:val="0"/>
      <w:divBdr>
        <w:top w:val="none" w:sz="0" w:space="0" w:color="auto"/>
        <w:left w:val="none" w:sz="0" w:space="0" w:color="auto"/>
        <w:bottom w:val="none" w:sz="0" w:space="0" w:color="auto"/>
        <w:right w:val="none" w:sz="0" w:space="0" w:color="auto"/>
      </w:divBdr>
    </w:div>
    <w:div w:id="1999266410">
      <w:bodyDiv w:val="1"/>
      <w:marLeft w:val="0"/>
      <w:marRight w:val="0"/>
      <w:marTop w:val="0"/>
      <w:marBottom w:val="0"/>
      <w:divBdr>
        <w:top w:val="none" w:sz="0" w:space="0" w:color="auto"/>
        <w:left w:val="none" w:sz="0" w:space="0" w:color="auto"/>
        <w:bottom w:val="none" w:sz="0" w:space="0" w:color="auto"/>
        <w:right w:val="none" w:sz="0" w:space="0" w:color="auto"/>
      </w:divBdr>
    </w:div>
    <w:div w:id="2009483718">
      <w:bodyDiv w:val="1"/>
      <w:marLeft w:val="0"/>
      <w:marRight w:val="0"/>
      <w:marTop w:val="0"/>
      <w:marBottom w:val="0"/>
      <w:divBdr>
        <w:top w:val="none" w:sz="0" w:space="0" w:color="auto"/>
        <w:left w:val="none" w:sz="0" w:space="0" w:color="auto"/>
        <w:bottom w:val="none" w:sz="0" w:space="0" w:color="auto"/>
        <w:right w:val="none" w:sz="0" w:space="0" w:color="auto"/>
      </w:divBdr>
      <w:divsChild>
        <w:div w:id="560410016">
          <w:marLeft w:val="0"/>
          <w:marRight w:val="0"/>
          <w:marTop w:val="0"/>
          <w:marBottom w:val="0"/>
          <w:divBdr>
            <w:top w:val="none" w:sz="0" w:space="0" w:color="auto"/>
            <w:left w:val="none" w:sz="0" w:space="0" w:color="auto"/>
            <w:bottom w:val="none" w:sz="0" w:space="0" w:color="auto"/>
            <w:right w:val="none" w:sz="0" w:space="0" w:color="auto"/>
          </w:divBdr>
        </w:div>
        <w:div w:id="1536118472">
          <w:marLeft w:val="0"/>
          <w:marRight w:val="0"/>
          <w:marTop w:val="0"/>
          <w:marBottom w:val="0"/>
          <w:divBdr>
            <w:top w:val="none" w:sz="0" w:space="0" w:color="auto"/>
            <w:left w:val="none" w:sz="0" w:space="0" w:color="auto"/>
            <w:bottom w:val="none" w:sz="0" w:space="0" w:color="auto"/>
            <w:right w:val="none" w:sz="0" w:space="0" w:color="auto"/>
          </w:divBdr>
        </w:div>
      </w:divsChild>
    </w:div>
    <w:div w:id="2012097895">
      <w:bodyDiv w:val="1"/>
      <w:marLeft w:val="0"/>
      <w:marRight w:val="0"/>
      <w:marTop w:val="0"/>
      <w:marBottom w:val="0"/>
      <w:divBdr>
        <w:top w:val="none" w:sz="0" w:space="0" w:color="auto"/>
        <w:left w:val="none" w:sz="0" w:space="0" w:color="auto"/>
        <w:bottom w:val="none" w:sz="0" w:space="0" w:color="auto"/>
        <w:right w:val="none" w:sz="0" w:space="0" w:color="auto"/>
      </w:divBdr>
    </w:div>
    <w:div w:id="2016154045">
      <w:bodyDiv w:val="1"/>
      <w:marLeft w:val="0"/>
      <w:marRight w:val="0"/>
      <w:marTop w:val="0"/>
      <w:marBottom w:val="0"/>
      <w:divBdr>
        <w:top w:val="none" w:sz="0" w:space="0" w:color="auto"/>
        <w:left w:val="none" w:sz="0" w:space="0" w:color="auto"/>
        <w:bottom w:val="none" w:sz="0" w:space="0" w:color="auto"/>
        <w:right w:val="none" w:sz="0" w:space="0" w:color="auto"/>
      </w:divBdr>
      <w:divsChild>
        <w:div w:id="1151480562">
          <w:marLeft w:val="0"/>
          <w:marRight w:val="0"/>
          <w:marTop w:val="0"/>
          <w:marBottom w:val="0"/>
          <w:divBdr>
            <w:top w:val="none" w:sz="0" w:space="0" w:color="auto"/>
            <w:left w:val="none" w:sz="0" w:space="0" w:color="auto"/>
            <w:bottom w:val="none" w:sz="0" w:space="0" w:color="auto"/>
            <w:right w:val="none" w:sz="0" w:space="0" w:color="auto"/>
          </w:divBdr>
          <w:divsChild>
            <w:div w:id="84763980">
              <w:marLeft w:val="0"/>
              <w:marRight w:val="0"/>
              <w:marTop w:val="0"/>
              <w:marBottom w:val="0"/>
              <w:divBdr>
                <w:top w:val="none" w:sz="0" w:space="0" w:color="auto"/>
                <w:left w:val="none" w:sz="0" w:space="0" w:color="auto"/>
                <w:bottom w:val="none" w:sz="0" w:space="0" w:color="auto"/>
                <w:right w:val="none" w:sz="0" w:space="0" w:color="auto"/>
              </w:divBdr>
              <w:divsChild>
                <w:div w:id="46474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793474">
      <w:bodyDiv w:val="1"/>
      <w:marLeft w:val="0"/>
      <w:marRight w:val="0"/>
      <w:marTop w:val="0"/>
      <w:marBottom w:val="0"/>
      <w:divBdr>
        <w:top w:val="none" w:sz="0" w:space="0" w:color="auto"/>
        <w:left w:val="none" w:sz="0" w:space="0" w:color="auto"/>
        <w:bottom w:val="none" w:sz="0" w:space="0" w:color="auto"/>
        <w:right w:val="none" w:sz="0" w:space="0" w:color="auto"/>
      </w:divBdr>
    </w:div>
    <w:div w:id="2030834639">
      <w:bodyDiv w:val="1"/>
      <w:marLeft w:val="0"/>
      <w:marRight w:val="0"/>
      <w:marTop w:val="0"/>
      <w:marBottom w:val="0"/>
      <w:divBdr>
        <w:top w:val="none" w:sz="0" w:space="0" w:color="auto"/>
        <w:left w:val="none" w:sz="0" w:space="0" w:color="auto"/>
        <w:bottom w:val="none" w:sz="0" w:space="0" w:color="auto"/>
        <w:right w:val="none" w:sz="0" w:space="0" w:color="auto"/>
      </w:divBdr>
    </w:div>
    <w:div w:id="2033339533">
      <w:bodyDiv w:val="1"/>
      <w:marLeft w:val="0"/>
      <w:marRight w:val="0"/>
      <w:marTop w:val="0"/>
      <w:marBottom w:val="0"/>
      <w:divBdr>
        <w:top w:val="none" w:sz="0" w:space="0" w:color="auto"/>
        <w:left w:val="none" w:sz="0" w:space="0" w:color="auto"/>
        <w:bottom w:val="none" w:sz="0" w:space="0" w:color="auto"/>
        <w:right w:val="none" w:sz="0" w:space="0" w:color="auto"/>
      </w:divBdr>
    </w:div>
    <w:div w:id="2035109709">
      <w:bodyDiv w:val="1"/>
      <w:marLeft w:val="0"/>
      <w:marRight w:val="0"/>
      <w:marTop w:val="0"/>
      <w:marBottom w:val="0"/>
      <w:divBdr>
        <w:top w:val="none" w:sz="0" w:space="0" w:color="auto"/>
        <w:left w:val="none" w:sz="0" w:space="0" w:color="auto"/>
        <w:bottom w:val="none" w:sz="0" w:space="0" w:color="auto"/>
        <w:right w:val="none" w:sz="0" w:space="0" w:color="auto"/>
      </w:divBdr>
    </w:div>
    <w:div w:id="2045516790">
      <w:bodyDiv w:val="1"/>
      <w:marLeft w:val="0"/>
      <w:marRight w:val="0"/>
      <w:marTop w:val="0"/>
      <w:marBottom w:val="0"/>
      <w:divBdr>
        <w:top w:val="none" w:sz="0" w:space="0" w:color="auto"/>
        <w:left w:val="none" w:sz="0" w:space="0" w:color="auto"/>
        <w:bottom w:val="none" w:sz="0" w:space="0" w:color="auto"/>
        <w:right w:val="none" w:sz="0" w:space="0" w:color="auto"/>
      </w:divBdr>
    </w:div>
    <w:div w:id="2046562399">
      <w:bodyDiv w:val="1"/>
      <w:marLeft w:val="0"/>
      <w:marRight w:val="0"/>
      <w:marTop w:val="0"/>
      <w:marBottom w:val="0"/>
      <w:divBdr>
        <w:top w:val="none" w:sz="0" w:space="0" w:color="auto"/>
        <w:left w:val="none" w:sz="0" w:space="0" w:color="auto"/>
        <w:bottom w:val="none" w:sz="0" w:space="0" w:color="auto"/>
        <w:right w:val="none" w:sz="0" w:space="0" w:color="auto"/>
      </w:divBdr>
      <w:divsChild>
        <w:div w:id="154420872">
          <w:marLeft w:val="0"/>
          <w:marRight w:val="0"/>
          <w:marTop w:val="0"/>
          <w:marBottom w:val="0"/>
          <w:divBdr>
            <w:top w:val="none" w:sz="0" w:space="0" w:color="auto"/>
            <w:left w:val="none" w:sz="0" w:space="0" w:color="auto"/>
            <w:bottom w:val="none" w:sz="0" w:space="0" w:color="auto"/>
            <w:right w:val="none" w:sz="0" w:space="0" w:color="auto"/>
          </w:divBdr>
          <w:divsChild>
            <w:div w:id="1099764134">
              <w:marLeft w:val="0"/>
              <w:marRight w:val="0"/>
              <w:marTop w:val="0"/>
              <w:marBottom w:val="0"/>
              <w:divBdr>
                <w:top w:val="none" w:sz="0" w:space="0" w:color="auto"/>
                <w:left w:val="none" w:sz="0" w:space="0" w:color="auto"/>
                <w:bottom w:val="none" w:sz="0" w:space="0" w:color="auto"/>
                <w:right w:val="none" w:sz="0" w:space="0" w:color="auto"/>
              </w:divBdr>
              <w:divsChild>
                <w:div w:id="1954046484">
                  <w:marLeft w:val="0"/>
                  <w:marRight w:val="0"/>
                  <w:marTop w:val="0"/>
                  <w:marBottom w:val="0"/>
                  <w:divBdr>
                    <w:top w:val="none" w:sz="0" w:space="0" w:color="auto"/>
                    <w:left w:val="none" w:sz="0" w:space="0" w:color="auto"/>
                    <w:bottom w:val="none" w:sz="0" w:space="0" w:color="auto"/>
                    <w:right w:val="none" w:sz="0" w:space="0" w:color="auto"/>
                  </w:divBdr>
                </w:div>
              </w:divsChild>
            </w:div>
            <w:div w:id="2093310052">
              <w:marLeft w:val="0"/>
              <w:marRight w:val="0"/>
              <w:marTop w:val="0"/>
              <w:marBottom w:val="0"/>
              <w:divBdr>
                <w:top w:val="none" w:sz="0" w:space="0" w:color="auto"/>
                <w:left w:val="none" w:sz="0" w:space="0" w:color="auto"/>
                <w:bottom w:val="none" w:sz="0" w:space="0" w:color="auto"/>
                <w:right w:val="none" w:sz="0" w:space="0" w:color="auto"/>
              </w:divBdr>
              <w:divsChild>
                <w:div w:id="615521273">
                  <w:marLeft w:val="0"/>
                  <w:marRight w:val="0"/>
                  <w:marTop w:val="0"/>
                  <w:marBottom w:val="0"/>
                  <w:divBdr>
                    <w:top w:val="none" w:sz="0" w:space="0" w:color="auto"/>
                    <w:left w:val="none" w:sz="0" w:space="0" w:color="auto"/>
                    <w:bottom w:val="none" w:sz="0" w:space="0" w:color="auto"/>
                    <w:right w:val="none" w:sz="0" w:space="0" w:color="auto"/>
                  </w:divBdr>
                </w:div>
                <w:div w:id="97402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773259">
      <w:bodyDiv w:val="1"/>
      <w:marLeft w:val="0"/>
      <w:marRight w:val="0"/>
      <w:marTop w:val="0"/>
      <w:marBottom w:val="0"/>
      <w:divBdr>
        <w:top w:val="none" w:sz="0" w:space="0" w:color="auto"/>
        <w:left w:val="none" w:sz="0" w:space="0" w:color="auto"/>
        <w:bottom w:val="none" w:sz="0" w:space="0" w:color="auto"/>
        <w:right w:val="none" w:sz="0" w:space="0" w:color="auto"/>
      </w:divBdr>
      <w:divsChild>
        <w:div w:id="1271008788">
          <w:marLeft w:val="0"/>
          <w:marRight w:val="0"/>
          <w:marTop w:val="0"/>
          <w:marBottom w:val="0"/>
          <w:divBdr>
            <w:top w:val="none" w:sz="0" w:space="0" w:color="auto"/>
            <w:left w:val="none" w:sz="0" w:space="0" w:color="auto"/>
            <w:bottom w:val="none" w:sz="0" w:space="0" w:color="auto"/>
            <w:right w:val="none" w:sz="0" w:space="0" w:color="auto"/>
          </w:divBdr>
        </w:div>
        <w:div w:id="823592378">
          <w:marLeft w:val="0"/>
          <w:marRight w:val="0"/>
          <w:marTop w:val="0"/>
          <w:marBottom w:val="0"/>
          <w:divBdr>
            <w:top w:val="none" w:sz="0" w:space="0" w:color="auto"/>
            <w:left w:val="none" w:sz="0" w:space="0" w:color="auto"/>
            <w:bottom w:val="none" w:sz="0" w:space="0" w:color="auto"/>
            <w:right w:val="none" w:sz="0" w:space="0" w:color="auto"/>
          </w:divBdr>
        </w:div>
        <w:div w:id="732505577">
          <w:marLeft w:val="0"/>
          <w:marRight w:val="0"/>
          <w:marTop w:val="0"/>
          <w:marBottom w:val="0"/>
          <w:divBdr>
            <w:top w:val="none" w:sz="0" w:space="0" w:color="auto"/>
            <w:left w:val="none" w:sz="0" w:space="0" w:color="auto"/>
            <w:bottom w:val="none" w:sz="0" w:space="0" w:color="auto"/>
            <w:right w:val="none" w:sz="0" w:space="0" w:color="auto"/>
          </w:divBdr>
        </w:div>
        <w:div w:id="1737700397">
          <w:marLeft w:val="0"/>
          <w:marRight w:val="0"/>
          <w:marTop w:val="0"/>
          <w:marBottom w:val="0"/>
          <w:divBdr>
            <w:top w:val="none" w:sz="0" w:space="0" w:color="auto"/>
            <w:left w:val="none" w:sz="0" w:space="0" w:color="auto"/>
            <w:bottom w:val="none" w:sz="0" w:space="0" w:color="auto"/>
            <w:right w:val="none" w:sz="0" w:space="0" w:color="auto"/>
          </w:divBdr>
        </w:div>
        <w:div w:id="996960917">
          <w:marLeft w:val="0"/>
          <w:marRight w:val="0"/>
          <w:marTop w:val="0"/>
          <w:marBottom w:val="0"/>
          <w:divBdr>
            <w:top w:val="none" w:sz="0" w:space="0" w:color="auto"/>
            <w:left w:val="none" w:sz="0" w:space="0" w:color="auto"/>
            <w:bottom w:val="none" w:sz="0" w:space="0" w:color="auto"/>
            <w:right w:val="none" w:sz="0" w:space="0" w:color="auto"/>
          </w:divBdr>
        </w:div>
      </w:divsChild>
    </w:div>
    <w:div w:id="2061975603">
      <w:bodyDiv w:val="1"/>
      <w:marLeft w:val="0"/>
      <w:marRight w:val="0"/>
      <w:marTop w:val="0"/>
      <w:marBottom w:val="0"/>
      <w:divBdr>
        <w:top w:val="none" w:sz="0" w:space="0" w:color="auto"/>
        <w:left w:val="none" w:sz="0" w:space="0" w:color="auto"/>
        <w:bottom w:val="none" w:sz="0" w:space="0" w:color="auto"/>
        <w:right w:val="none" w:sz="0" w:space="0" w:color="auto"/>
      </w:divBdr>
      <w:divsChild>
        <w:div w:id="55787010">
          <w:marLeft w:val="0"/>
          <w:marRight w:val="0"/>
          <w:marTop w:val="0"/>
          <w:marBottom w:val="0"/>
          <w:divBdr>
            <w:top w:val="none" w:sz="0" w:space="0" w:color="auto"/>
            <w:left w:val="none" w:sz="0" w:space="0" w:color="auto"/>
            <w:bottom w:val="none" w:sz="0" w:space="0" w:color="auto"/>
            <w:right w:val="none" w:sz="0" w:space="0" w:color="auto"/>
          </w:divBdr>
          <w:divsChild>
            <w:div w:id="1417091911">
              <w:marLeft w:val="0"/>
              <w:marRight w:val="0"/>
              <w:marTop w:val="0"/>
              <w:marBottom w:val="0"/>
              <w:divBdr>
                <w:top w:val="none" w:sz="0" w:space="0" w:color="auto"/>
                <w:left w:val="none" w:sz="0" w:space="0" w:color="auto"/>
                <w:bottom w:val="none" w:sz="0" w:space="0" w:color="auto"/>
                <w:right w:val="none" w:sz="0" w:space="0" w:color="auto"/>
              </w:divBdr>
              <w:divsChild>
                <w:div w:id="27113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092963">
      <w:bodyDiv w:val="1"/>
      <w:marLeft w:val="0"/>
      <w:marRight w:val="0"/>
      <w:marTop w:val="0"/>
      <w:marBottom w:val="0"/>
      <w:divBdr>
        <w:top w:val="none" w:sz="0" w:space="0" w:color="auto"/>
        <w:left w:val="none" w:sz="0" w:space="0" w:color="auto"/>
        <w:bottom w:val="none" w:sz="0" w:space="0" w:color="auto"/>
        <w:right w:val="none" w:sz="0" w:space="0" w:color="auto"/>
      </w:divBdr>
      <w:divsChild>
        <w:div w:id="1017777590">
          <w:marLeft w:val="0"/>
          <w:marRight w:val="0"/>
          <w:marTop w:val="0"/>
          <w:marBottom w:val="0"/>
          <w:divBdr>
            <w:top w:val="none" w:sz="0" w:space="0" w:color="auto"/>
            <w:left w:val="none" w:sz="0" w:space="0" w:color="auto"/>
            <w:bottom w:val="none" w:sz="0" w:space="0" w:color="auto"/>
            <w:right w:val="none" w:sz="0" w:space="0" w:color="auto"/>
          </w:divBdr>
          <w:divsChild>
            <w:div w:id="2094668807">
              <w:marLeft w:val="0"/>
              <w:marRight w:val="0"/>
              <w:marTop w:val="0"/>
              <w:marBottom w:val="0"/>
              <w:divBdr>
                <w:top w:val="none" w:sz="0" w:space="0" w:color="auto"/>
                <w:left w:val="none" w:sz="0" w:space="0" w:color="auto"/>
                <w:bottom w:val="none" w:sz="0" w:space="0" w:color="auto"/>
                <w:right w:val="none" w:sz="0" w:space="0" w:color="auto"/>
              </w:divBdr>
              <w:divsChild>
                <w:div w:id="203044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921186">
      <w:bodyDiv w:val="1"/>
      <w:marLeft w:val="0"/>
      <w:marRight w:val="0"/>
      <w:marTop w:val="0"/>
      <w:marBottom w:val="0"/>
      <w:divBdr>
        <w:top w:val="none" w:sz="0" w:space="0" w:color="auto"/>
        <w:left w:val="none" w:sz="0" w:space="0" w:color="auto"/>
        <w:bottom w:val="none" w:sz="0" w:space="0" w:color="auto"/>
        <w:right w:val="none" w:sz="0" w:space="0" w:color="auto"/>
      </w:divBdr>
    </w:div>
    <w:div w:id="2074545851">
      <w:bodyDiv w:val="1"/>
      <w:marLeft w:val="0"/>
      <w:marRight w:val="0"/>
      <w:marTop w:val="0"/>
      <w:marBottom w:val="0"/>
      <w:divBdr>
        <w:top w:val="none" w:sz="0" w:space="0" w:color="auto"/>
        <w:left w:val="none" w:sz="0" w:space="0" w:color="auto"/>
        <w:bottom w:val="none" w:sz="0" w:space="0" w:color="auto"/>
        <w:right w:val="none" w:sz="0" w:space="0" w:color="auto"/>
      </w:divBdr>
      <w:divsChild>
        <w:div w:id="1020856647">
          <w:marLeft w:val="0"/>
          <w:marRight w:val="0"/>
          <w:marTop w:val="0"/>
          <w:marBottom w:val="0"/>
          <w:divBdr>
            <w:top w:val="none" w:sz="0" w:space="0" w:color="auto"/>
            <w:left w:val="none" w:sz="0" w:space="0" w:color="auto"/>
            <w:bottom w:val="none" w:sz="0" w:space="0" w:color="auto"/>
            <w:right w:val="none" w:sz="0" w:space="0" w:color="auto"/>
          </w:divBdr>
          <w:divsChild>
            <w:div w:id="368606415">
              <w:marLeft w:val="0"/>
              <w:marRight w:val="0"/>
              <w:marTop w:val="0"/>
              <w:marBottom w:val="0"/>
              <w:divBdr>
                <w:top w:val="none" w:sz="0" w:space="0" w:color="auto"/>
                <w:left w:val="none" w:sz="0" w:space="0" w:color="auto"/>
                <w:bottom w:val="none" w:sz="0" w:space="0" w:color="auto"/>
                <w:right w:val="none" w:sz="0" w:space="0" w:color="auto"/>
              </w:divBdr>
              <w:divsChild>
                <w:div w:id="197146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119401">
      <w:bodyDiv w:val="1"/>
      <w:marLeft w:val="0"/>
      <w:marRight w:val="0"/>
      <w:marTop w:val="0"/>
      <w:marBottom w:val="0"/>
      <w:divBdr>
        <w:top w:val="none" w:sz="0" w:space="0" w:color="auto"/>
        <w:left w:val="none" w:sz="0" w:space="0" w:color="auto"/>
        <w:bottom w:val="none" w:sz="0" w:space="0" w:color="auto"/>
        <w:right w:val="none" w:sz="0" w:space="0" w:color="auto"/>
      </w:divBdr>
    </w:div>
    <w:div w:id="2132476999">
      <w:bodyDiv w:val="1"/>
      <w:marLeft w:val="0"/>
      <w:marRight w:val="0"/>
      <w:marTop w:val="0"/>
      <w:marBottom w:val="0"/>
      <w:divBdr>
        <w:top w:val="none" w:sz="0" w:space="0" w:color="auto"/>
        <w:left w:val="none" w:sz="0" w:space="0" w:color="auto"/>
        <w:bottom w:val="none" w:sz="0" w:space="0" w:color="auto"/>
        <w:right w:val="none" w:sz="0" w:space="0" w:color="auto"/>
      </w:divBdr>
      <w:divsChild>
        <w:div w:id="203948265">
          <w:marLeft w:val="0"/>
          <w:marRight w:val="0"/>
          <w:marTop w:val="0"/>
          <w:marBottom w:val="0"/>
          <w:divBdr>
            <w:top w:val="none" w:sz="0" w:space="0" w:color="auto"/>
            <w:left w:val="none" w:sz="0" w:space="0" w:color="auto"/>
            <w:bottom w:val="none" w:sz="0" w:space="0" w:color="auto"/>
            <w:right w:val="none" w:sz="0" w:space="0" w:color="auto"/>
          </w:divBdr>
          <w:divsChild>
            <w:div w:id="1311014077">
              <w:marLeft w:val="0"/>
              <w:marRight w:val="0"/>
              <w:marTop w:val="0"/>
              <w:marBottom w:val="0"/>
              <w:divBdr>
                <w:top w:val="none" w:sz="0" w:space="0" w:color="auto"/>
                <w:left w:val="none" w:sz="0" w:space="0" w:color="auto"/>
                <w:bottom w:val="none" w:sz="0" w:space="0" w:color="auto"/>
                <w:right w:val="none" w:sz="0" w:space="0" w:color="auto"/>
              </w:divBdr>
              <w:divsChild>
                <w:div w:id="309292202">
                  <w:marLeft w:val="0"/>
                  <w:marRight w:val="0"/>
                  <w:marTop w:val="0"/>
                  <w:marBottom w:val="0"/>
                  <w:divBdr>
                    <w:top w:val="none" w:sz="0" w:space="0" w:color="auto"/>
                    <w:left w:val="none" w:sz="0" w:space="0" w:color="auto"/>
                    <w:bottom w:val="none" w:sz="0" w:space="0" w:color="auto"/>
                    <w:right w:val="none" w:sz="0" w:space="0" w:color="auto"/>
                  </w:divBdr>
                  <w:divsChild>
                    <w:div w:id="196438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F0C962-EF16-4F5D-B958-54407B7A4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2992</Words>
  <Characters>17056</Characters>
  <Application>Microsoft Office Word</Application>
  <DocSecurity>0</DocSecurity>
  <Lines>142</Lines>
  <Paragraphs>40</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VYHLASOVATEĽ VEREJNÉHO OBSTARÁVANIA:</vt:lpstr>
      <vt:lpstr>VYHLASOVATEĽ VEREJNÉHO OBSTARÁVANIA:</vt:lpstr>
    </vt:vector>
  </TitlesOfParts>
  <Company>Foreuro</Company>
  <LinksUpToDate>false</LinksUpToDate>
  <CharactersWithSpaces>20008</CharactersWithSpaces>
  <SharedDoc>false</SharedDoc>
  <HLinks>
    <vt:vector size="282" baseType="variant">
      <vt:variant>
        <vt:i4>7274612</vt:i4>
      </vt:variant>
      <vt:variant>
        <vt:i4>255</vt:i4>
      </vt:variant>
      <vt:variant>
        <vt:i4>0</vt:i4>
      </vt:variant>
      <vt:variant>
        <vt:i4>5</vt:i4>
      </vt:variant>
      <vt:variant>
        <vt:lpwstr>https://www.slov-lex.sk/pravne-predpisy/SK/ZZ/2015/343/20160418.html</vt:lpwstr>
      </vt:variant>
      <vt:variant>
        <vt:lpwstr>paragraf-41.odsek-2</vt:lpwstr>
      </vt:variant>
      <vt:variant>
        <vt:i4>7012402</vt:i4>
      </vt:variant>
      <vt:variant>
        <vt:i4>252</vt:i4>
      </vt:variant>
      <vt:variant>
        <vt:i4>0</vt:i4>
      </vt:variant>
      <vt:variant>
        <vt:i4>5</vt:i4>
      </vt:variant>
      <vt:variant>
        <vt:lpwstr>https://www.slov-lex.sk/pravne-predpisy/SK/ZZ/2015/343/20160418.html</vt:lpwstr>
      </vt:variant>
      <vt:variant>
        <vt:lpwstr>paragraf-23</vt:lpwstr>
      </vt:variant>
      <vt:variant>
        <vt:i4>7274613</vt:i4>
      </vt:variant>
      <vt:variant>
        <vt:i4>249</vt:i4>
      </vt:variant>
      <vt:variant>
        <vt:i4>0</vt:i4>
      </vt:variant>
      <vt:variant>
        <vt:i4>5</vt:i4>
      </vt:variant>
      <vt:variant>
        <vt:lpwstr>https://www.slov-lex.sk/pravne-predpisy/SK/ZZ/2015/343/20160418.html</vt:lpwstr>
      </vt:variant>
      <vt:variant>
        <vt:lpwstr>paragraf-40.odsek-7</vt:lpwstr>
      </vt:variant>
      <vt:variant>
        <vt:i4>393290</vt:i4>
      </vt:variant>
      <vt:variant>
        <vt:i4>246</vt:i4>
      </vt:variant>
      <vt:variant>
        <vt:i4>0</vt:i4>
      </vt:variant>
      <vt:variant>
        <vt:i4>5</vt:i4>
      </vt:variant>
      <vt:variant>
        <vt:lpwstr>https://www.slov-lex.sk/pravne-predpisy/SK/ZZ/2015/343/20160418.html</vt:lpwstr>
      </vt:variant>
      <vt:variant>
        <vt:lpwstr>paragraf-40.odsek-6.pismeno-a</vt:lpwstr>
      </vt:variant>
      <vt:variant>
        <vt:i4>1835089</vt:i4>
      </vt:variant>
      <vt:variant>
        <vt:i4>243</vt:i4>
      </vt:variant>
      <vt:variant>
        <vt:i4>0</vt:i4>
      </vt:variant>
      <vt:variant>
        <vt:i4>5</vt:i4>
      </vt:variant>
      <vt:variant>
        <vt:lpwstr>https://www.uvo.gov.sk/vyhladavanie-profilov/zakazky/4850</vt:lpwstr>
      </vt:variant>
      <vt:variant>
        <vt:lpwstr/>
      </vt:variant>
      <vt:variant>
        <vt:i4>7340121</vt:i4>
      </vt:variant>
      <vt:variant>
        <vt:i4>240</vt:i4>
      </vt:variant>
      <vt:variant>
        <vt:i4>0</vt:i4>
      </vt:variant>
      <vt:variant>
        <vt:i4>5</vt:i4>
      </vt:variant>
      <vt:variant>
        <vt:lpwstr>mailto:hodosiova@enteris.sk</vt:lpwstr>
      </vt:variant>
      <vt:variant>
        <vt:lpwstr/>
      </vt:variant>
      <vt:variant>
        <vt:i4>7340121</vt:i4>
      </vt:variant>
      <vt:variant>
        <vt:i4>237</vt:i4>
      </vt:variant>
      <vt:variant>
        <vt:i4>0</vt:i4>
      </vt:variant>
      <vt:variant>
        <vt:i4>5</vt:i4>
      </vt:variant>
      <vt:variant>
        <vt:lpwstr>mailto:hodosiova@enteris.sk</vt:lpwstr>
      </vt:variant>
      <vt:variant>
        <vt:lpwstr/>
      </vt:variant>
      <vt:variant>
        <vt:i4>7340121</vt:i4>
      </vt:variant>
      <vt:variant>
        <vt:i4>234</vt:i4>
      </vt:variant>
      <vt:variant>
        <vt:i4>0</vt:i4>
      </vt:variant>
      <vt:variant>
        <vt:i4>5</vt:i4>
      </vt:variant>
      <vt:variant>
        <vt:lpwstr>mailto:hodosiova@enteris.sk</vt:lpwstr>
      </vt:variant>
      <vt:variant>
        <vt:lpwstr/>
      </vt:variant>
      <vt:variant>
        <vt:i4>7012397</vt:i4>
      </vt:variant>
      <vt:variant>
        <vt:i4>231</vt:i4>
      </vt:variant>
      <vt:variant>
        <vt:i4>0</vt:i4>
      </vt:variant>
      <vt:variant>
        <vt:i4>5</vt:i4>
      </vt:variant>
      <vt:variant>
        <vt:lpwstr>http://www.kysuckenovemesto.sk/</vt:lpwstr>
      </vt:variant>
      <vt:variant>
        <vt:lpwstr/>
      </vt:variant>
      <vt:variant>
        <vt:i4>1114168</vt:i4>
      </vt:variant>
      <vt:variant>
        <vt:i4>224</vt:i4>
      </vt:variant>
      <vt:variant>
        <vt:i4>0</vt:i4>
      </vt:variant>
      <vt:variant>
        <vt:i4>5</vt:i4>
      </vt:variant>
      <vt:variant>
        <vt:lpwstr/>
      </vt:variant>
      <vt:variant>
        <vt:lpwstr>_Toc469921786</vt:lpwstr>
      </vt:variant>
      <vt:variant>
        <vt:i4>1114168</vt:i4>
      </vt:variant>
      <vt:variant>
        <vt:i4>218</vt:i4>
      </vt:variant>
      <vt:variant>
        <vt:i4>0</vt:i4>
      </vt:variant>
      <vt:variant>
        <vt:i4>5</vt:i4>
      </vt:variant>
      <vt:variant>
        <vt:lpwstr/>
      </vt:variant>
      <vt:variant>
        <vt:lpwstr>_Toc469921785</vt:lpwstr>
      </vt:variant>
      <vt:variant>
        <vt:i4>1114168</vt:i4>
      </vt:variant>
      <vt:variant>
        <vt:i4>212</vt:i4>
      </vt:variant>
      <vt:variant>
        <vt:i4>0</vt:i4>
      </vt:variant>
      <vt:variant>
        <vt:i4>5</vt:i4>
      </vt:variant>
      <vt:variant>
        <vt:lpwstr/>
      </vt:variant>
      <vt:variant>
        <vt:lpwstr>_Toc469921784</vt:lpwstr>
      </vt:variant>
      <vt:variant>
        <vt:i4>1114168</vt:i4>
      </vt:variant>
      <vt:variant>
        <vt:i4>206</vt:i4>
      </vt:variant>
      <vt:variant>
        <vt:i4>0</vt:i4>
      </vt:variant>
      <vt:variant>
        <vt:i4>5</vt:i4>
      </vt:variant>
      <vt:variant>
        <vt:lpwstr/>
      </vt:variant>
      <vt:variant>
        <vt:lpwstr>_Toc469921783</vt:lpwstr>
      </vt:variant>
      <vt:variant>
        <vt:i4>1114168</vt:i4>
      </vt:variant>
      <vt:variant>
        <vt:i4>200</vt:i4>
      </vt:variant>
      <vt:variant>
        <vt:i4>0</vt:i4>
      </vt:variant>
      <vt:variant>
        <vt:i4>5</vt:i4>
      </vt:variant>
      <vt:variant>
        <vt:lpwstr/>
      </vt:variant>
      <vt:variant>
        <vt:lpwstr>_Toc469921782</vt:lpwstr>
      </vt:variant>
      <vt:variant>
        <vt:i4>1114168</vt:i4>
      </vt:variant>
      <vt:variant>
        <vt:i4>194</vt:i4>
      </vt:variant>
      <vt:variant>
        <vt:i4>0</vt:i4>
      </vt:variant>
      <vt:variant>
        <vt:i4>5</vt:i4>
      </vt:variant>
      <vt:variant>
        <vt:lpwstr/>
      </vt:variant>
      <vt:variant>
        <vt:lpwstr>_Toc469921781</vt:lpwstr>
      </vt:variant>
      <vt:variant>
        <vt:i4>1114168</vt:i4>
      </vt:variant>
      <vt:variant>
        <vt:i4>188</vt:i4>
      </vt:variant>
      <vt:variant>
        <vt:i4>0</vt:i4>
      </vt:variant>
      <vt:variant>
        <vt:i4>5</vt:i4>
      </vt:variant>
      <vt:variant>
        <vt:lpwstr/>
      </vt:variant>
      <vt:variant>
        <vt:lpwstr>_Toc469921780</vt:lpwstr>
      </vt:variant>
      <vt:variant>
        <vt:i4>1966136</vt:i4>
      </vt:variant>
      <vt:variant>
        <vt:i4>182</vt:i4>
      </vt:variant>
      <vt:variant>
        <vt:i4>0</vt:i4>
      </vt:variant>
      <vt:variant>
        <vt:i4>5</vt:i4>
      </vt:variant>
      <vt:variant>
        <vt:lpwstr/>
      </vt:variant>
      <vt:variant>
        <vt:lpwstr>_Toc469921779</vt:lpwstr>
      </vt:variant>
      <vt:variant>
        <vt:i4>1966136</vt:i4>
      </vt:variant>
      <vt:variant>
        <vt:i4>176</vt:i4>
      </vt:variant>
      <vt:variant>
        <vt:i4>0</vt:i4>
      </vt:variant>
      <vt:variant>
        <vt:i4>5</vt:i4>
      </vt:variant>
      <vt:variant>
        <vt:lpwstr/>
      </vt:variant>
      <vt:variant>
        <vt:lpwstr>_Toc469921778</vt:lpwstr>
      </vt:variant>
      <vt:variant>
        <vt:i4>1966136</vt:i4>
      </vt:variant>
      <vt:variant>
        <vt:i4>170</vt:i4>
      </vt:variant>
      <vt:variant>
        <vt:i4>0</vt:i4>
      </vt:variant>
      <vt:variant>
        <vt:i4>5</vt:i4>
      </vt:variant>
      <vt:variant>
        <vt:lpwstr/>
      </vt:variant>
      <vt:variant>
        <vt:lpwstr>_Toc469921777</vt:lpwstr>
      </vt:variant>
      <vt:variant>
        <vt:i4>1966136</vt:i4>
      </vt:variant>
      <vt:variant>
        <vt:i4>164</vt:i4>
      </vt:variant>
      <vt:variant>
        <vt:i4>0</vt:i4>
      </vt:variant>
      <vt:variant>
        <vt:i4>5</vt:i4>
      </vt:variant>
      <vt:variant>
        <vt:lpwstr/>
      </vt:variant>
      <vt:variant>
        <vt:lpwstr>_Toc469921776</vt:lpwstr>
      </vt:variant>
      <vt:variant>
        <vt:i4>1966136</vt:i4>
      </vt:variant>
      <vt:variant>
        <vt:i4>158</vt:i4>
      </vt:variant>
      <vt:variant>
        <vt:i4>0</vt:i4>
      </vt:variant>
      <vt:variant>
        <vt:i4>5</vt:i4>
      </vt:variant>
      <vt:variant>
        <vt:lpwstr/>
      </vt:variant>
      <vt:variant>
        <vt:lpwstr>_Toc469921775</vt:lpwstr>
      </vt:variant>
      <vt:variant>
        <vt:i4>1966136</vt:i4>
      </vt:variant>
      <vt:variant>
        <vt:i4>152</vt:i4>
      </vt:variant>
      <vt:variant>
        <vt:i4>0</vt:i4>
      </vt:variant>
      <vt:variant>
        <vt:i4>5</vt:i4>
      </vt:variant>
      <vt:variant>
        <vt:lpwstr/>
      </vt:variant>
      <vt:variant>
        <vt:lpwstr>_Toc469921774</vt:lpwstr>
      </vt:variant>
      <vt:variant>
        <vt:i4>1966136</vt:i4>
      </vt:variant>
      <vt:variant>
        <vt:i4>146</vt:i4>
      </vt:variant>
      <vt:variant>
        <vt:i4>0</vt:i4>
      </vt:variant>
      <vt:variant>
        <vt:i4>5</vt:i4>
      </vt:variant>
      <vt:variant>
        <vt:lpwstr/>
      </vt:variant>
      <vt:variant>
        <vt:lpwstr>_Toc469921773</vt:lpwstr>
      </vt:variant>
      <vt:variant>
        <vt:i4>1966136</vt:i4>
      </vt:variant>
      <vt:variant>
        <vt:i4>140</vt:i4>
      </vt:variant>
      <vt:variant>
        <vt:i4>0</vt:i4>
      </vt:variant>
      <vt:variant>
        <vt:i4>5</vt:i4>
      </vt:variant>
      <vt:variant>
        <vt:lpwstr/>
      </vt:variant>
      <vt:variant>
        <vt:lpwstr>_Toc469921772</vt:lpwstr>
      </vt:variant>
      <vt:variant>
        <vt:i4>1966136</vt:i4>
      </vt:variant>
      <vt:variant>
        <vt:i4>134</vt:i4>
      </vt:variant>
      <vt:variant>
        <vt:i4>0</vt:i4>
      </vt:variant>
      <vt:variant>
        <vt:i4>5</vt:i4>
      </vt:variant>
      <vt:variant>
        <vt:lpwstr/>
      </vt:variant>
      <vt:variant>
        <vt:lpwstr>_Toc469921771</vt:lpwstr>
      </vt:variant>
      <vt:variant>
        <vt:i4>1966136</vt:i4>
      </vt:variant>
      <vt:variant>
        <vt:i4>128</vt:i4>
      </vt:variant>
      <vt:variant>
        <vt:i4>0</vt:i4>
      </vt:variant>
      <vt:variant>
        <vt:i4>5</vt:i4>
      </vt:variant>
      <vt:variant>
        <vt:lpwstr/>
      </vt:variant>
      <vt:variant>
        <vt:lpwstr>_Toc469921770</vt:lpwstr>
      </vt:variant>
      <vt:variant>
        <vt:i4>2031672</vt:i4>
      </vt:variant>
      <vt:variant>
        <vt:i4>122</vt:i4>
      </vt:variant>
      <vt:variant>
        <vt:i4>0</vt:i4>
      </vt:variant>
      <vt:variant>
        <vt:i4>5</vt:i4>
      </vt:variant>
      <vt:variant>
        <vt:lpwstr/>
      </vt:variant>
      <vt:variant>
        <vt:lpwstr>_Toc469921769</vt:lpwstr>
      </vt:variant>
      <vt:variant>
        <vt:i4>2031672</vt:i4>
      </vt:variant>
      <vt:variant>
        <vt:i4>116</vt:i4>
      </vt:variant>
      <vt:variant>
        <vt:i4>0</vt:i4>
      </vt:variant>
      <vt:variant>
        <vt:i4>5</vt:i4>
      </vt:variant>
      <vt:variant>
        <vt:lpwstr/>
      </vt:variant>
      <vt:variant>
        <vt:lpwstr>_Toc469921768</vt:lpwstr>
      </vt:variant>
      <vt:variant>
        <vt:i4>2031672</vt:i4>
      </vt:variant>
      <vt:variant>
        <vt:i4>110</vt:i4>
      </vt:variant>
      <vt:variant>
        <vt:i4>0</vt:i4>
      </vt:variant>
      <vt:variant>
        <vt:i4>5</vt:i4>
      </vt:variant>
      <vt:variant>
        <vt:lpwstr/>
      </vt:variant>
      <vt:variant>
        <vt:lpwstr>_Toc469921767</vt:lpwstr>
      </vt:variant>
      <vt:variant>
        <vt:i4>2031672</vt:i4>
      </vt:variant>
      <vt:variant>
        <vt:i4>104</vt:i4>
      </vt:variant>
      <vt:variant>
        <vt:i4>0</vt:i4>
      </vt:variant>
      <vt:variant>
        <vt:i4>5</vt:i4>
      </vt:variant>
      <vt:variant>
        <vt:lpwstr/>
      </vt:variant>
      <vt:variant>
        <vt:lpwstr>_Toc469921766</vt:lpwstr>
      </vt:variant>
      <vt:variant>
        <vt:i4>2031672</vt:i4>
      </vt:variant>
      <vt:variant>
        <vt:i4>98</vt:i4>
      </vt:variant>
      <vt:variant>
        <vt:i4>0</vt:i4>
      </vt:variant>
      <vt:variant>
        <vt:i4>5</vt:i4>
      </vt:variant>
      <vt:variant>
        <vt:lpwstr/>
      </vt:variant>
      <vt:variant>
        <vt:lpwstr>_Toc469921765</vt:lpwstr>
      </vt:variant>
      <vt:variant>
        <vt:i4>2031672</vt:i4>
      </vt:variant>
      <vt:variant>
        <vt:i4>92</vt:i4>
      </vt:variant>
      <vt:variant>
        <vt:i4>0</vt:i4>
      </vt:variant>
      <vt:variant>
        <vt:i4>5</vt:i4>
      </vt:variant>
      <vt:variant>
        <vt:lpwstr/>
      </vt:variant>
      <vt:variant>
        <vt:lpwstr>_Toc469921764</vt:lpwstr>
      </vt:variant>
      <vt:variant>
        <vt:i4>2031672</vt:i4>
      </vt:variant>
      <vt:variant>
        <vt:i4>86</vt:i4>
      </vt:variant>
      <vt:variant>
        <vt:i4>0</vt:i4>
      </vt:variant>
      <vt:variant>
        <vt:i4>5</vt:i4>
      </vt:variant>
      <vt:variant>
        <vt:lpwstr/>
      </vt:variant>
      <vt:variant>
        <vt:lpwstr>_Toc469921763</vt:lpwstr>
      </vt:variant>
      <vt:variant>
        <vt:i4>2031672</vt:i4>
      </vt:variant>
      <vt:variant>
        <vt:i4>80</vt:i4>
      </vt:variant>
      <vt:variant>
        <vt:i4>0</vt:i4>
      </vt:variant>
      <vt:variant>
        <vt:i4>5</vt:i4>
      </vt:variant>
      <vt:variant>
        <vt:lpwstr/>
      </vt:variant>
      <vt:variant>
        <vt:lpwstr>_Toc469921762</vt:lpwstr>
      </vt:variant>
      <vt:variant>
        <vt:i4>2031672</vt:i4>
      </vt:variant>
      <vt:variant>
        <vt:i4>74</vt:i4>
      </vt:variant>
      <vt:variant>
        <vt:i4>0</vt:i4>
      </vt:variant>
      <vt:variant>
        <vt:i4>5</vt:i4>
      </vt:variant>
      <vt:variant>
        <vt:lpwstr/>
      </vt:variant>
      <vt:variant>
        <vt:lpwstr>_Toc469921761</vt:lpwstr>
      </vt:variant>
      <vt:variant>
        <vt:i4>2031672</vt:i4>
      </vt:variant>
      <vt:variant>
        <vt:i4>68</vt:i4>
      </vt:variant>
      <vt:variant>
        <vt:i4>0</vt:i4>
      </vt:variant>
      <vt:variant>
        <vt:i4>5</vt:i4>
      </vt:variant>
      <vt:variant>
        <vt:lpwstr/>
      </vt:variant>
      <vt:variant>
        <vt:lpwstr>_Toc469921760</vt:lpwstr>
      </vt:variant>
      <vt:variant>
        <vt:i4>1835064</vt:i4>
      </vt:variant>
      <vt:variant>
        <vt:i4>62</vt:i4>
      </vt:variant>
      <vt:variant>
        <vt:i4>0</vt:i4>
      </vt:variant>
      <vt:variant>
        <vt:i4>5</vt:i4>
      </vt:variant>
      <vt:variant>
        <vt:lpwstr/>
      </vt:variant>
      <vt:variant>
        <vt:lpwstr>_Toc469921759</vt:lpwstr>
      </vt:variant>
      <vt:variant>
        <vt:i4>1835064</vt:i4>
      </vt:variant>
      <vt:variant>
        <vt:i4>56</vt:i4>
      </vt:variant>
      <vt:variant>
        <vt:i4>0</vt:i4>
      </vt:variant>
      <vt:variant>
        <vt:i4>5</vt:i4>
      </vt:variant>
      <vt:variant>
        <vt:lpwstr/>
      </vt:variant>
      <vt:variant>
        <vt:lpwstr>_Toc469921758</vt:lpwstr>
      </vt:variant>
      <vt:variant>
        <vt:i4>1835064</vt:i4>
      </vt:variant>
      <vt:variant>
        <vt:i4>50</vt:i4>
      </vt:variant>
      <vt:variant>
        <vt:i4>0</vt:i4>
      </vt:variant>
      <vt:variant>
        <vt:i4>5</vt:i4>
      </vt:variant>
      <vt:variant>
        <vt:lpwstr/>
      </vt:variant>
      <vt:variant>
        <vt:lpwstr>_Toc469921757</vt:lpwstr>
      </vt:variant>
      <vt:variant>
        <vt:i4>1835064</vt:i4>
      </vt:variant>
      <vt:variant>
        <vt:i4>44</vt:i4>
      </vt:variant>
      <vt:variant>
        <vt:i4>0</vt:i4>
      </vt:variant>
      <vt:variant>
        <vt:i4>5</vt:i4>
      </vt:variant>
      <vt:variant>
        <vt:lpwstr/>
      </vt:variant>
      <vt:variant>
        <vt:lpwstr>_Toc469921756</vt:lpwstr>
      </vt:variant>
      <vt:variant>
        <vt:i4>1835064</vt:i4>
      </vt:variant>
      <vt:variant>
        <vt:i4>38</vt:i4>
      </vt:variant>
      <vt:variant>
        <vt:i4>0</vt:i4>
      </vt:variant>
      <vt:variant>
        <vt:i4>5</vt:i4>
      </vt:variant>
      <vt:variant>
        <vt:lpwstr/>
      </vt:variant>
      <vt:variant>
        <vt:lpwstr>_Toc469921755</vt:lpwstr>
      </vt:variant>
      <vt:variant>
        <vt:i4>1835064</vt:i4>
      </vt:variant>
      <vt:variant>
        <vt:i4>32</vt:i4>
      </vt:variant>
      <vt:variant>
        <vt:i4>0</vt:i4>
      </vt:variant>
      <vt:variant>
        <vt:i4>5</vt:i4>
      </vt:variant>
      <vt:variant>
        <vt:lpwstr/>
      </vt:variant>
      <vt:variant>
        <vt:lpwstr>_Toc469921754</vt:lpwstr>
      </vt:variant>
      <vt:variant>
        <vt:i4>1835064</vt:i4>
      </vt:variant>
      <vt:variant>
        <vt:i4>26</vt:i4>
      </vt:variant>
      <vt:variant>
        <vt:i4>0</vt:i4>
      </vt:variant>
      <vt:variant>
        <vt:i4>5</vt:i4>
      </vt:variant>
      <vt:variant>
        <vt:lpwstr/>
      </vt:variant>
      <vt:variant>
        <vt:lpwstr>_Toc469921753</vt:lpwstr>
      </vt:variant>
      <vt:variant>
        <vt:i4>1835064</vt:i4>
      </vt:variant>
      <vt:variant>
        <vt:i4>20</vt:i4>
      </vt:variant>
      <vt:variant>
        <vt:i4>0</vt:i4>
      </vt:variant>
      <vt:variant>
        <vt:i4>5</vt:i4>
      </vt:variant>
      <vt:variant>
        <vt:lpwstr/>
      </vt:variant>
      <vt:variant>
        <vt:lpwstr>_Toc469921752</vt:lpwstr>
      </vt:variant>
      <vt:variant>
        <vt:i4>1835064</vt:i4>
      </vt:variant>
      <vt:variant>
        <vt:i4>14</vt:i4>
      </vt:variant>
      <vt:variant>
        <vt:i4>0</vt:i4>
      </vt:variant>
      <vt:variant>
        <vt:i4>5</vt:i4>
      </vt:variant>
      <vt:variant>
        <vt:lpwstr/>
      </vt:variant>
      <vt:variant>
        <vt:lpwstr>_Toc469921751</vt:lpwstr>
      </vt:variant>
      <vt:variant>
        <vt:i4>1835064</vt:i4>
      </vt:variant>
      <vt:variant>
        <vt:i4>8</vt:i4>
      </vt:variant>
      <vt:variant>
        <vt:i4>0</vt:i4>
      </vt:variant>
      <vt:variant>
        <vt:i4>5</vt:i4>
      </vt:variant>
      <vt:variant>
        <vt:lpwstr/>
      </vt:variant>
      <vt:variant>
        <vt:lpwstr>_Toc469921750</vt:lpwstr>
      </vt:variant>
      <vt:variant>
        <vt:i4>1900600</vt:i4>
      </vt:variant>
      <vt:variant>
        <vt:i4>2</vt:i4>
      </vt:variant>
      <vt:variant>
        <vt:i4>0</vt:i4>
      </vt:variant>
      <vt:variant>
        <vt:i4>5</vt:i4>
      </vt:variant>
      <vt:variant>
        <vt:lpwstr/>
      </vt:variant>
      <vt:variant>
        <vt:lpwstr>_Toc469921749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VYHLASOVATEĽ VEREJNÉHO OBSTARÁVANIA:</dc:title>
  <dc:creator>hodosiova</dc:creator>
  <cp:lastModifiedBy>Romana Sládeková</cp:lastModifiedBy>
  <cp:revision>2</cp:revision>
  <cp:lastPrinted>2021-05-31T16:21:00Z</cp:lastPrinted>
  <dcterms:created xsi:type="dcterms:W3CDTF">2021-12-07T18:21:00Z</dcterms:created>
  <dcterms:modified xsi:type="dcterms:W3CDTF">2021-12-07T18:21:00Z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